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theme/themeOverride2.xml" ContentType="application/vnd.openxmlformats-officedocument.themeOverride+xml"/>
  <Override PartName="/word/charts/chart5.xml" ContentType="application/vnd.openxmlformats-officedocument.drawingml.chart+xml"/>
  <Override PartName="/word/theme/themeOverride3.xml" ContentType="application/vnd.openxmlformats-officedocument.themeOverride+xml"/>
  <Override PartName="/word/charts/chart6.xml" ContentType="application/vnd.openxmlformats-officedocument.drawingml.chart+xml"/>
  <Override PartName="/word/charts/chart7.xml" ContentType="application/vnd.openxmlformats-officedocument.drawingml.chart+xml"/>
  <Override PartName="/word/theme/themeOverride4.xml" ContentType="application/vnd.openxmlformats-officedocument.themeOverride+xml"/>
  <Override PartName="/word/charts/chart8.xml" ContentType="application/vnd.openxmlformats-officedocument.drawingml.chart+xml"/>
  <Override PartName="/word/theme/themeOverride5.xml" ContentType="application/vnd.openxmlformats-officedocument.themeOverride+xml"/>
  <Override PartName="/word/charts/chart9.xml" ContentType="application/vnd.openxmlformats-officedocument.drawingml.chart+xml"/>
  <Override PartName="/word/theme/themeOverride6.xml" ContentType="application/vnd.openxmlformats-officedocument.themeOverride+xml"/>
  <Override PartName="/word/charts/chart10.xml" ContentType="application/vnd.openxmlformats-officedocument.drawingml.chart+xml"/>
  <Override PartName="/word/theme/themeOverride7.xml" ContentType="application/vnd.openxmlformats-officedocument.themeOverride+xml"/>
  <Override PartName="/word/charts/chart11.xml" ContentType="application/vnd.openxmlformats-officedocument.drawingml.chart+xml"/>
  <Override PartName="/word/theme/themeOverride8.xml" ContentType="application/vnd.openxmlformats-officedocument.themeOverride+xml"/>
  <Override PartName="/word/charts/chart12.xml" ContentType="application/vnd.openxmlformats-officedocument.drawingml.chart+xml"/>
  <Override PartName="/word/theme/themeOverride9.xml" ContentType="application/vnd.openxmlformats-officedocument.themeOverride+xml"/>
  <Override PartName="/word/charts/chart13.xml" ContentType="application/vnd.openxmlformats-officedocument.drawingml.chart+xml"/>
  <Override PartName="/word/charts/chart14.xml" ContentType="application/vnd.openxmlformats-officedocument.drawingml.chart+xml"/>
  <Override PartName="/word/theme/themeOverride10.xml" ContentType="application/vnd.openxmlformats-officedocument.themeOverride+xml"/>
  <Override PartName="/word/charts/chart15.xml" ContentType="application/vnd.openxmlformats-officedocument.drawingml.chart+xml"/>
  <Override PartName="/word/theme/themeOverride11.xml" ContentType="application/vnd.openxmlformats-officedocument.themeOverride+xml"/>
  <Override PartName="/word/charts/chart16.xml" ContentType="application/vnd.openxmlformats-officedocument.drawingml.chart+xml"/>
  <Override PartName="/word/theme/themeOverride12.xml" ContentType="application/vnd.openxmlformats-officedocument.themeOverride+xml"/>
  <Override PartName="/word/charts/chart17.xml" ContentType="application/vnd.openxmlformats-officedocument.drawingml.chart+xml"/>
  <Override PartName="/word/theme/themeOverride13.xml" ContentType="application/vnd.openxmlformats-officedocument.themeOverride+xml"/>
  <Override PartName="/word/charts/chart18.xml" ContentType="application/vnd.openxmlformats-officedocument.drawingml.chart+xml"/>
  <Override PartName="/word/theme/themeOverride14.xml" ContentType="application/vnd.openxmlformats-officedocument.themeOverride+xml"/>
  <Override PartName="/word/charts/chart19.xml" ContentType="application/vnd.openxmlformats-officedocument.drawingml.chart+xml"/>
  <Override PartName="/word/theme/themeOverride15.xml" ContentType="application/vnd.openxmlformats-officedocument.themeOverride+xml"/>
  <Override PartName="/word/charts/chart20.xml" ContentType="application/vnd.openxmlformats-officedocument.drawingml.chart+xml"/>
  <Override PartName="/word/theme/themeOverride16.xml" ContentType="application/vnd.openxmlformats-officedocument.themeOverride+xml"/>
  <Override PartName="/word/charts/chart21.xml" ContentType="application/vnd.openxmlformats-officedocument.drawingml.chart+xml"/>
  <Override PartName="/word/theme/themeOverride17.xml" ContentType="application/vnd.openxmlformats-officedocument.themeOverride+xml"/>
  <Override PartName="/word/charts/chart22.xml" ContentType="application/vnd.openxmlformats-officedocument.drawingml.chart+xml"/>
  <Override PartName="/word/theme/themeOverride18.xml" ContentType="application/vnd.openxmlformats-officedocument.themeOverride+xml"/>
  <Override PartName="/word/charts/chart23.xml" ContentType="application/vnd.openxmlformats-officedocument.drawingml.chart+xml"/>
  <Override PartName="/word/theme/themeOverride19.xml" ContentType="application/vnd.openxmlformats-officedocument.themeOverride+xml"/>
  <Override PartName="/word/charts/chart24.xml" ContentType="application/vnd.openxmlformats-officedocument.drawingml.chart+xml"/>
  <Override PartName="/word/theme/themeOverride20.xml" ContentType="application/vnd.openxmlformats-officedocument.themeOverride+xml"/>
  <Override PartName="/word/drawings/drawing1.xml" ContentType="application/vnd.openxmlformats-officedocument.drawingml.chartshap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46C9D" w:rsidRDefault="00B46C9D" w:rsidP="00B46C9D">
      <w:pPr>
        <w:spacing w:after="0" w:line="240" w:lineRule="auto"/>
        <w:jc w:val="right"/>
        <w:rPr>
          <w:rFonts w:ascii="Times New Roman" w:hAnsi="Times New Roman"/>
          <w:sz w:val="28"/>
          <w:szCs w:val="28"/>
        </w:rPr>
      </w:pPr>
      <w:bookmarkStart w:id="0" w:name="_GoBack"/>
      <w:bookmarkEnd w:id="0"/>
    </w:p>
    <w:p w:rsidR="00212169" w:rsidRDefault="00FC0E2F" w:rsidP="00B46C9D">
      <w:pPr>
        <w:spacing w:after="0" w:line="240" w:lineRule="auto"/>
        <w:jc w:val="center"/>
        <w:rPr>
          <w:rFonts w:ascii="Times New Roman" w:hAnsi="Times New Roman"/>
          <w:b/>
          <w:color w:val="2F5496" w:themeColor="accent5" w:themeShade="BF"/>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lang w:eastAsia="ru-RU"/>
        </w:rPr>
        <w:drawing>
          <wp:inline distT="0" distB="0" distL="0" distR="0" wp14:anchorId="04A641D7" wp14:editId="0907ABDD">
            <wp:extent cx="704380" cy="857236"/>
            <wp:effectExtent l="0" t="0" r="635" b="635"/>
            <wp:docPr id="1026" name="Picture 2" descr="D:\Мои документы\Мои рисунки\Герб НС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D:\Мои документы\Мои рисунки\Герб НСО"/>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11285" cy="865639"/>
                    </a:xfrm>
                    <a:prstGeom prst="rect">
                      <a:avLst/>
                    </a:prstGeom>
                    <a:noFill/>
                    <a:extLst/>
                  </pic:spPr>
                </pic:pic>
              </a:graphicData>
            </a:graphic>
          </wp:inline>
        </w:drawing>
      </w:r>
    </w:p>
    <w:p w:rsidR="00212169" w:rsidRDefault="00212169" w:rsidP="00B46C9D">
      <w:pPr>
        <w:spacing w:after="0" w:line="240" w:lineRule="auto"/>
        <w:jc w:val="center"/>
        <w:rPr>
          <w:rFonts w:ascii="Times New Roman" w:hAnsi="Times New Roman"/>
          <w:b/>
          <w:color w:val="2F5496" w:themeColor="accent5" w:themeShade="BF"/>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3569DF" w:rsidRPr="00DC5BD8" w:rsidRDefault="00A41D41" w:rsidP="00B46C9D">
      <w:pPr>
        <w:spacing w:after="0" w:line="240" w:lineRule="auto"/>
        <w:jc w:val="center"/>
        <w:rPr>
          <w:rFonts w:ascii="Times New Roman" w:hAnsi="Times New Roman"/>
          <w:b/>
          <w:color w:val="2F5496" w:themeColor="accent5" w:themeShade="BF"/>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C5BD8">
        <w:rPr>
          <w:rFonts w:ascii="Times New Roman" w:hAnsi="Times New Roman"/>
          <w:b/>
          <w:color w:val="2F5496" w:themeColor="accent5" w:themeShade="BF"/>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КОМИССИЯ ПО КООРДИНАЦИИ РАБОТЫ </w:t>
      </w:r>
    </w:p>
    <w:p w:rsidR="00621E71" w:rsidRPr="00DC5BD8" w:rsidRDefault="00A41D41" w:rsidP="00B46C9D">
      <w:pPr>
        <w:spacing w:after="0" w:line="240" w:lineRule="auto"/>
        <w:jc w:val="center"/>
        <w:rPr>
          <w:rFonts w:ascii="Times New Roman" w:hAnsi="Times New Roman"/>
          <w:b/>
          <w:color w:val="2F5496" w:themeColor="accent5" w:themeShade="BF"/>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C5BD8">
        <w:rPr>
          <w:rFonts w:ascii="Times New Roman" w:hAnsi="Times New Roman"/>
          <w:b/>
          <w:color w:val="2F5496" w:themeColor="accent5" w:themeShade="BF"/>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ПО ПРОТИВОДЕЙСТВИЮ КОРРУПЦИИ </w:t>
      </w:r>
    </w:p>
    <w:p w:rsidR="00B46C9D" w:rsidRPr="00DC5BD8" w:rsidRDefault="00A41D41" w:rsidP="00B46C9D">
      <w:pPr>
        <w:spacing w:after="0" w:line="240" w:lineRule="auto"/>
        <w:jc w:val="center"/>
        <w:rPr>
          <w:rFonts w:ascii="Times New Roman" w:hAnsi="Times New Roman"/>
          <w:b/>
          <w:color w:val="2F5496" w:themeColor="accent5" w:themeShade="BF"/>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C5BD8">
        <w:rPr>
          <w:rFonts w:ascii="Times New Roman" w:hAnsi="Times New Roman"/>
          <w:b/>
          <w:color w:val="2F5496" w:themeColor="accent5" w:themeShade="BF"/>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В НОВОСИБИРСКОЙ ОБЛАСТИ</w:t>
      </w:r>
    </w:p>
    <w:p w:rsidR="00940748" w:rsidRPr="003569DF" w:rsidRDefault="00940748" w:rsidP="00BC224A">
      <w:pPr>
        <w:spacing w:after="0" w:line="240" w:lineRule="auto"/>
        <w:jc w:val="both"/>
        <w:rPr>
          <w:rFonts w:ascii="Times New Roman" w:hAnsi="Times New Roman"/>
          <w:b/>
          <w:color w:val="002060"/>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940748" w:rsidRDefault="00940748" w:rsidP="00BC224A">
      <w:pPr>
        <w:spacing w:after="0" w:line="240" w:lineRule="auto"/>
        <w:jc w:val="both"/>
        <w:rPr>
          <w:rFonts w:ascii="Times New Roman" w:hAnsi="Times New Roman"/>
          <w:sz w:val="28"/>
          <w:szCs w:val="28"/>
        </w:rPr>
      </w:pPr>
    </w:p>
    <w:p w:rsidR="00940748" w:rsidRDefault="00940748" w:rsidP="00BC224A">
      <w:pPr>
        <w:spacing w:after="0" w:line="240" w:lineRule="auto"/>
        <w:jc w:val="both"/>
        <w:rPr>
          <w:rFonts w:ascii="Times New Roman" w:hAnsi="Times New Roman"/>
          <w:sz w:val="28"/>
          <w:szCs w:val="28"/>
        </w:rPr>
      </w:pPr>
    </w:p>
    <w:p w:rsidR="00BB52BE" w:rsidRDefault="00BB52BE" w:rsidP="00BC224A">
      <w:pPr>
        <w:spacing w:after="0" w:line="240" w:lineRule="auto"/>
        <w:jc w:val="both"/>
        <w:rPr>
          <w:rFonts w:ascii="Times New Roman" w:hAnsi="Times New Roman"/>
          <w:sz w:val="28"/>
          <w:szCs w:val="28"/>
        </w:rPr>
      </w:pPr>
    </w:p>
    <w:p w:rsidR="00BB52BE" w:rsidRDefault="00BB52BE" w:rsidP="00BC224A">
      <w:pPr>
        <w:spacing w:after="0" w:line="240" w:lineRule="auto"/>
        <w:jc w:val="both"/>
        <w:rPr>
          <w:rFonts w:ascii="Times New Roman" w:hAnsi="Times New Roman"/>
          <w:sz w:val="28"/>
          <w:szCs w:val="28"/>
        </w:rPr>
      </w:pPr>
    </w:p>
    <w:p w:rsidR="00BB52BE" w:rsidRDefault="00BB52BE" w:rsidP="00BC224A">
      <w:pPr>
        <w:spacing w:after="0" w:line="240" w:lineRule="auto"/>
        <w:jc w:val="both"/>
        <w:rPr>
          <w:rFonts w:ascii="Times New Roman" w:hAnsi="Times New Roman"/>
          <w:sz w:val="28"/>
          <w:szCs w:val="28"/>
        </w:rPr>
      </w:pPr>
    </w:p>
    <w:p w:rsidR="00940748" w:rsidRPr="00A03DE7" w:rsidRDefault="00940748" w:rsidP="00BC224A">
      <w:pPr>
        <w:spacing w:after="0" w:line="240" w:lineRule="auto"/>
        <w:jc w:val="both"/>
        <w:rPr>
          <w:rFonts w:ascii="Times New Roman" w:hAnsi="Times New Roman"/>
          <w:color w:val="1F3864" w:themeColor="accent5" w:themeShade="80"/>
          <w:sz w:val="28"/>
          <w:szCs w:val="28"/>
        </w:rPr>
      </w:pPr>
    </w:p>
    <w:p w:rsidR="001F0B82" w:rsidRPr="00A03DE7" w:rsidRDefault="00A03DE7" w:rsidP="00AF0241">
      <w:pPr>
        <w:keepNext/>
        <w:spacing w:after="0" w:line="240" w:lineRule="auto"/>
        <w:ind w:left="284"/>
        <w:rPr>
          <w:rFonts w:ascii="Times New Roman" w:hAnsi="Times New Roman"/>
          <w:b/>
          <w:color w:val="1F3864" w:themeColor="accent5" w:themeShade="80"/>
          <w:sz w:val="60"/>
          <w:szCs w:val="60"/>
          <w14:shadow w14:blurRad="63500" w14:dist="0" w14:dir="0" w14:sx="102000" w14:sy="102000" w14:kx="0" w14:ky="0" w14:algn="ctr">
            <w14:srgbClr w14:val="000000">
              <w14:alpha w14:val="60000"/>
            </w14:srgbClr>
          </w14:shadow>
          <w14:textOutline w14:w="0" w14:cap="flat" w14:cmpd="sng" w14:algn="ctr">
            <w14:noFill/>
            <w14:prstDash w14:val="solid"/>
            <w14:round/>
          </w14:textOutline>
        </w:rPr>
      </w:pPr>
      <w:r w:rsidRPr="00621E71">
        <w:rPr>
          <w:rFonts w:ascii="Times New Roman" w:hAnsi="Times New Roman"/>
          <w:b/>
          <w:noProof/>
          <w:sz w:val="60"/>
          <w:szCs w:val="60"/>
          <w:lang w:eastAsia="ru-RU"/>
        </w:rPr>
        <w:drawing>
          <wp:anchor distT="0" distB="0" distL="114300" distR="114300" simplePos="0" relativeHeight="251738112" behindDoc="1" locked="0" layoutInCell="1" allowOverlap="1" wp14:anchorId="4289BB11" wp14:editId="38DA65CD">
            <wp:simplePos x="0" y="0"/>
            <wp:positionH relativeFrom="column">
              <wp:posOffset>-120015</wp:posOffset>
            </wp:positionH>
            <wp:positionV relativeFrom="paragraph">
              <wp:posOffset>522191</wp:posOffset>
            </wp:positionV>
            <wp:extent cx="6541169" cy="4908499"/>
            <wp:effectExtent l="0" t="0" r="0" b="6985"/>
            <wp:wrapNone/>
            <wp:docPr id="21" name="Рисунок 21" descr="C:\Users\derkach\AppData\Local\Microsoft\Windows\INetCache\Content.Outlook\YJEUU8TO\Рисунок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derkach\AppData\Local\Microsoft\Windows\INetCache\Content.Outlook\YJEUU8TO\Рисунок3.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541169" cy="4908499"/>
                    </a:xfrm>
                    <a:prstGeom prst="rect">
                      <a:avLst/>
                    </a:prstGeom>
                    <a:noFill/>
                    <a:ln>
                      <a:noFill/>
                    </a:ln>
                  </pic:spPr>
                </pic:pic>
              </a:graphicData>
            </a:graphic>
            <wp14:sizeRelH relativeFrom="page">
              <wp14:pctWidth>0</wp14:pctWidth>
            </wp14:sizeRelH>
            <wp14:sizeRelV relativeFrom="page">
              <wp14:pctHeight>0</wp14:pctHeight>
            </wp14:sizeRelV>
          </wp:anchor>
        </w:drawing>
      </w:r>
      <w:r w:rsidR="001F0B82" w:rsidRPr="00A03DE7">
        <w:rPr>
          <w:rFonts w:ascii="Times New Roman" w:hAnsi="Times New Roman"/>
          <w:b/>
          <w:color w:val="1F3864" w:themeColor="accent5" w:themeShade="80"/>
          <w:sz w:val="60"/>
          <w:szCs w:val="60"/>
          <w14:shadow w14:blurRad="63500" w14:dist="0" w14:dir="0" w14:sx="102000" w14:sy="102000" w14:kx="0" w14:ky="0" w14:algn="ctr">
            <w14:srgbClr w14:val="000000">
              <w14:alpha w14:val="60000"/>
            </w14:srgbClr>
          </w14:shadow>
          <w14:textOutline w14:w="0" w14:cap="flat" w14:cmpd="sng" w14:algn="ctr">
            <w14:noFill/>
            <w14:prstDash w14:val="solid"/>
            <w14:round/>
          </w14:textOutline>
        </w:rPr>
        <w:t xml:space="preserve">ДОКЛАД </w:t>
      </w:r>
    </w:p>
    <w:p w:rsidR="001F0B82" w:rsidRPr="00A03DE7" w:rsidRDefault="001F0B82" w:rsidP="00AF0241">
      <w:pPr>
        <w:keepNext/>
        <w:spacing w:after="0" w:line="240" w:lineRule="auto"/>
        <w:ind w:left="284"/>
        <w:rPr>
          <w:rFonts w:ascii="Times New Roman" w:hAnsi="Times New Roman"/>
          <w:b/>
          <w:color w:val="1F3864" w:themeColor="accent5" w:themeShade="80"/>
          <w:sz w:val="60"/>
          <w:szCs w:val="60"/>
          <w14:shadow w14:blurRad="63500" w14:dist="0" w14:dir="0" w14:sx="102000" w14:sy="102000" w14:kx="0" w14:ky="0" w14:algn="ctr">
            <w14:srgbClr w14:val="000000">
              <w14:alpha w14:val="60000"/>
            </w14:srgbClr>
          </w14:shadow>
          <w14:textOutline w14:w="0" w14:cap="flat" w14:cmpd="sng" w14:algn="ctr">
            <w14:noFill/>
            <w14:prstDash w14:val="solid"/>
            <w14:round/>
          </w14:textOutline>
        </w:rPr>
      </w:pPr>
      <w:r w:rsidRPr="00A03DE7">
        <w:rPr>
          <w:rFonts w:ascii="Times New Roman" w:hAnsi="Times New Roman"/>
          <w:b/>
          <w:color w:val="1F3864" w:themeColor="accent5" w:themeShade="80"/>
          <w:sz w:val="60"/>
          <w:szCs w:val="60"/>
          <w14:shadow w14:blurRad="63500" w14:dist="0" w14:dir="0" w14:sx="102000" w14:sy="102000" w14:kx="0" w14:ky="0" w14:algn="ctr">
            <w14:srgbClr w14:val="000000">
              <w14:alpha w14:val="60000"/>
            </w14:srgbClr>
          </w14:shadow>
          <w14:textOutline w14:w="0" w14:cap="flat" w14:cmpd="sng" w14:algn="ctr">
            <w14:noFill/>
            <w14:prstDash w14:val="solid"/>
            <w14:round/>
          </w14:textOutline>
        </w:rPr>
        <w:t xml:space="preserve">О ДЕЯТЕЛЬНОСТИ В ОБЛАСТИ ПРОТИВОДЕЙСТВИЯ КОРРУПЦИИ В НОВОСИБИРСКОЙ ОБЛАСТИ </w:t>
      </w:r>
    </w:p>
    <w:p w:rsidR="00AF0241" w:rsidRPr="00A03DE7" w:rsidRDefault="001F0B82" w:rsidP="00212169">
      <w:pPr>
        <w:keepNext/>
        <w:spacing w:after="0" w:line="240" w:lineRule="auto"/>
        <w:ind w:left="284"/>
        <w:rPr>
          <w:rFonts w:ascii="Times New Roman" w:hAnsi="Times New Roman"/>
          <w:b/>
          <w:color w:val="1F3864" w:themeColor="accent5" w:themeShade="80"/>
          <w:sz w:val="28"/>
          <w:szCs w:val="28"/>
          <w14:shadow w14:blurRad="63500" w14:dist="0" w14:dir="0" w14:sx="102000" w14:sy="102000" w14:kx="0" w14:ky="0" w14:algn="ctr">
            <w14:srgbClr w14:val="000000">
              <w14:alpha w14:val="60000"/>
            </w14:srgbClr>
          </w14:shadow>
          <w14:textOutline w14:w="0" w14:cap="flat" w14:cmpd="sng" w14:algn="ctr">
            <w14:noFill/>
            <w14:prstDash w14:val="solid"/>
            <w14:round/>
          </w14:textOutline>
        </w:rPr>
      </w:pPr>
      <w:r w:rsidRPr="00A03DE7">
        <w:rPr>
          <w:rFonts w:ascii="Times New Roman" w:hAnsi="Times New Roman"/>
          <w:b/>
          <w:color w:val="1F3864" w:themeColor="accent5" w:themeShade="80"/>
          <w:sz w:val="60"/>
          <w:szCs w:val="60"/>
          <w14:shadow w14:blurRad="63500" w14:dist="0" w14:dir="0" w14:sx="102000" w14:sy="102000" w14:kx="0" w14:ky="0" w14:algn="ctr">
            <w14:srgbClr w14:val="000000">
              <w14:alpha w14:val="60000"/>
            </w14:srgbClr>
          </w14:shadow>
          <w14:textOutline w14:w="0" w14:cap="flat" w14:cmpd="sng" w14:algn="ctr">
            <w14:noFill/>
            <w14:prstDash w14:val="solid"/>
            <w14:round/>
          </w14:textOutline>
        </w:rPr>
        <w:t xml:space="preserve">ЗА 2017 ГОД </w:t>
      </w:r>
    </w:p>
    <w:p w:rsidR="00AF0241" w:rsidRDefault="00AF0241" w:rsidP="00BC224A">
      <w:pPr>
        <w:spacing w:after="0" w:line="240" w:lineRule="auto"/>
        <w:jc w:val="both"/>
        <w:rPr>
          <w:rFonts w:ascii="Times New Roman" w:hAnsi="Times New Roman"/>
          <w:sz w:val="28"/>
          <w:szCs w:val="28"/>
        </w:rPr>
      </w:pPr>
    </w:p>
    <w:p w:rsidR="00212169" w:rsidRDefault="00212169" w:rsidP="00BC224A">
      <w:pPr>
        <w:spacing w:after="0" w:line="240" w:lineRule="auto"/>
        <w:jc w:val="both"/>
        <w:rPr>
          <w:rFonts w:ascii="Times New Roman" w:hAnsi="Times New Roman"/>
          <w:sz w:val="28"/>
          <w:szCs w:val="28"/>
        </w:rPr>
      </w:pPr>
    </w:p>
    <w:p w:rsidR="00FC0E2F" w:rsidRDefault="00FC0E2F" w:rsidP="00BC224A">
      <w:pPr>
        <w:spacing w:after="0" w:line="240" w:lineRule="auto"/>
        <w:jc w:val="both"/>
        <w:rPr>
          <w:rFonts w:ascii="Times New Roman" w:hAnsi="Times New Roman"/>
          <w:sz w:val="28"/>
          <w:szCs w:val="28"/>
        </w:rPr>
      </w:pPr>
    </w:p>
    <w:p w:rsidR="00FC0E2F" w:rsidRDefault="00FC0E2F" w:rsidP="00BC224A">
      <w:pPr>
        <w:spacing w:after="0" w:line="240" w:lineRule="auto"/>
        <w:jc w:val="both"/>
        <w:rPr>
          <w:rFonts w:ascii="Times New Roman" w:hAnsi="Times New Roman"/>
          <w:sz w:val="28"/>
          <w:szCs w:val="28"/>
        </w:rPr>
      </w:pPr>
    </w:p>
    <w:p w:rsidR="00FC0E2F" w:rsidRDefault="00FC0E2F" w:rsidP="00BC224A">
      <w:pPr>
        <w:spacing w:after="0" w:line="240" w:lineRule="auto"/>
        <w:jc w:val="both"/>
        <w:rPr>
          <w:rFonts w:ascii="Times New Roman" w:hAnsi="Times New Roman"/>
          <w:sz w:val="28"/>
          <w:szCs w:val="28"/>
        </w:rPr>
      </w:pPr>
    </w:p>
    <w:p w:rsidR="00FC0E2F" w:rsidRDefault="00FC0E2F" w:rsidP="00BC224A">
      <w:pPr>
        <w:spacing w:after="0" w:line="240" w:lineRule="auto"/>
        <w:jc w:val="both"/>
        <w:rPr>
          <w:rFonts w:ascii="Times New Roman" w:hAnsi="Times New Roman"/>
          <w:sz w:val="28"/>
          <w:szCs w:val="28"/>
        </w:rPr>
      </w:pPr>
    </w:p>
    <w:p w:rsidR="00FC0E2F" w:rsidRDefault="00FC0E2F" w:rsidP="00BC224A">
      <w:pPr>
        <w:spacing w:after="0" w:line="240" w:lineRule="auto"/>
        <w:jc w:val="both"/>
        <w:rPr>
          <w:rFonts w:ascii="Times New Roman" w:hAnsi="Times New Roman"/>
          <w:sz w:val="28"/>
          <w:szCs w:val="28"/>
        </w:rPr>
      </w:pPr>
    </w:p>
    <w:p w:rsidR="00FC0E2F" w:rsidRDefault="00FC0E2F" w:rsidP="00BC224A">
      <w:pPr>
        <w:spacing w:after="0" w:line="240" w:lineRule="auto"/>
        <w:jc w:val="both"/>
        <w:rPr>
          <w:rFonts w:ascii="Times New Roman" w:hAnsi="Times New Roman"/>
          <w:sz w:val="28"/>
          <w:szCs w:val="28"/>
        </w:rPr>
      </w:pPr>
    </w:p>
    <w:p w:rsidR="00FC0E2F" w:rsidRDefault="00FC0E2F" w:rsidP="00BC224A">
      <w:pPr>
        <w:spacing w:after="0" w:line="240" w:lineRule="auto"/>
        <w:jc w:val="both"/>
        <w:rPr>
          <w:rFonts w:ascii="Times New Roman" w:hAnsi="Times New Roman"/>
          <w:sz w:val="28"/>
          <w:szCs w:val="28"/>
        </w:rPr>
      </w:pPr>
    </w:p>
    <w:p w:rsidR="00FC0E2F" w:rsidRDefault="00FC0E2F" w:rsidP="00BC224A">
      <w:pPr>
        <w:spacing w:after="0" w:line="240" w:lineRule="auto"/>
        <w:jc w:val="both"/>
        <w:rPr>
          <w:rFonts w:ascii="Times New Roman" w:hAnsi="Times New Roman"/>
          <w:sz w:val="28"/>
          <w:szCs w:val="28"/>
        </w:rPr>
      </w:pPr>
    </w:p>
    <w:p w:rsidR="00FC0E2F" w:rsidRDefault="00FC0E2F" w:rsidP="00BC224A">
      <w:pPr>
        <w:spacing w:after="0" w:line="240" w:lineRule="auto"/>
        <w:jc w:val="both"/>
        <w:rPr>
          <w:rFonts w:ascii="Times New Roman" w:hAnsi="Times New Roman"/>
          <w:sz w:val="28"/>
          <w:szCs w:val="28"/>
        </w:rPr>
      </w:pPr>
    </w:p>
    <w:p w:rsidR="00AF0241" w:rsidRDefault="00AF0241" w:rsidP="00BC224A">
      <w:pPr>
        <w:spacing w:after="0" w:line="240" w:lineRule="auto"/>
        <w:jc w:val="both"/>
        <w:rPr>
          <w:rFonts w:ascii="Times New Roman" w:hAnsi="Times New Roman"/>
          <w:color w:val="002060"/>
          <w:sz w:val="28"/>
          <w:szCs w:val="28"/>
        </w:rPr>
      </w:pPr>
    </w:p>
    <w:p w:rsidR="00DC5BD8" w:rsidRPr="00AF0241" w:rsidRDefault="00DC5BD8" w:rsidP="00BC224A">
      <w:pPr>
        <w:spacing w:after="0" w:line="240" w:lineRule="auto"/>
        <w:jc w:val="both"/>
        <w:rPr>
          <w:rFonts w:ascii="Times New Roman" w:hAnsi="Times New Roman"/>
          <w:color w:val="002060"/>
          <w:sz w:val="28"/>
          <w:szCs w:val="28"/>
        </w:rPr>
      </w:pPr>
    </w:p>
    <w:p w:rsidR="00AF0241" w:rsidRPr="00DC5BD8" w:rsidRDefault="00AF0241" w:rsidP="00AF0241">
      <w:pPr>
        <w:spacing w:after="0" w:line="240" w:lineRule="auto"/>
        <w:jc w:val="center"/>
        <w:rPr>
          <w:rFonts w:ascii="Times New Roman" w:hAnsi="Times New Roman"/>
          <w:color w:val="002060"/>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C5BD8">
        <w:rPr>
          <w:rFonts w:ascii="Times New Roman" w:hAnsi="Times New Roman"/>
          <w:color w:val="002060"/>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г. Новосибирск</w:t>
      </w:r>
    </w:p>
    <w:p w:rsidR="00094E68" w:rsidRPr="00AF0241" w:rsidRDefault="00094E68" w:rsidP="00BC224A">
      <w:pPr>
        <w:spacing w:after="0" w:line="240" w:lineRule="auto"/>
        <w:rPr>
          <w:rFonts w:ascii="Times New Roman" w:hAnsi="Times New Roman"/>
          <w:b/>
          <w:color w:val="70AD47"/>
          <w:spacing w:val="10"/>
          <w:sz w:val="28"/>
          <w:szCs w:val="28"/>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r>
        <w:rPr>
          <w:rFonts w:ascii="Times New Roman" w:hAnsi="Times New Roman"/>
          <w:sz w:val="28"/>
          <w:szCs w:val="28"/>
        </w:rPr>
        <w:br w:type="page"/>
      </w:r>
    </w:p>
    <w:p w:rsidR="00094E68" w:rsidRPr="00153C9A" w:rsidRDefault="00CE0400" w:rsidP="000506BD">
      <w:pPr>
        <w:spacing w:after="0" w:line="240" w:lineRule="auto"/>
        <w:jc w:val="center"/>
        <w:rPr>
          <w:rFonts w:ascii="Times New Roman" w:hAnsi="Times New Roman"/>
          <w:sz w:val="28"/>
          <w:szCs w:val="28"/>
        </w:rPr>
      </w:pPr>
      <w:r w:rsidRPr="00153C9A">
        <w:rPr>
          <w:rFonts w:ascii="Times New Roman" w:hAnsi="Times New Roman"/>
          <w:sz w:val="28"/>
          <w:szCs w:val="28"/>
        </w:rPr>
        <w:lastRenderedPageBreak/>
        <w:t>СОДЕРЖАНИЕ</w:t>
      </w:r>
    </w:p>
    <w:p w:rsidR="007F6410" w:rsidRPr="00153C9A" w:rsidRDefault="007F6410" w:rsidP="000506BD">
      <w:pPr>
        <w:spacing w:after="0" w:line="240" w:lineRule="auto"/>
        <w:jc w:val="both"/>
        <w:rPr>
          <w:rFonts w:ascii="Times New Roman" w:hAnsi="Times New Roman"/>
          <w:color w:val="002060"/>
          <w:sz w:val="28"/>
          <w:szCs w:val="28"/>
        </w:rPr>
      </w:pPr>
    </w:p>
    <w:tbl>
      <w:tblPr>
        <w:tblStyle w:val="af3"/>
        <w:tblpPr w:leftFromText="180" w:rightFromText="180" w:vertAnchor="text" w:tblpY="1"/>
        <w:tblOverlap w:val="never"/>
        <w:tblW w:w="99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214"/>
        <w:gridCol w:w="709"/>
      </w:tblGrid>
      <w:tr w:rsidR="00285B74" w:rsidRPr="00153C9A" w:rsidTr="00153C9A">
        <w:tc>
          <w:tcPr>
            <w:tcW w:w="9214" w:type="dxa"/>
          </w:tcPr>
          <w:p w:rsidR="00285B74" w:rsidRPr="00153C9A" w:rsidRDefault="00285B74" w:rsidP="001E66B4">
            <w:pPr>
              <w:pStyle w:val="a9"/>
              <w:spacing w:after="0" w:line="240" w:lineRule="auto"/>
              <w:ind w:left="29" w:right="34"/>
              <w:jc w:val="both"/>
              <w:rPr>
                <w:rFonts w:ascii="Times New Roman" w:hAnsi="Times New Roman"/>
                <w:sz w:val="28"/>
                <w:szCs w:val="28"/>
              </w:rPr>
            </w:pPr>
            <w:r w:rsidRPr="00153C9A">
              <w:rPr>
                <w:rFonts w:ascii="Times New Roman" w:hAnsi="Times New Roman"/>
                <w:b/>
                <w:sz w:val="28"/>
                <w:szCs w:val="28"/>
              </w:rPr>
              <w:t>Введение</w:t>
            </w:r>
          </w:p>
        </w:tc>
        <w:tc>
          <w:tcPr>
            <w:tcW w:w="709" w:type="dxa"/>
          </w:tcPr>
          <w:p w:rsidR="00285B74" w:rsidRPr="00153C9A" w:rsidRDefault="006A3664" w:rsidP="00153C9A">
            <w:pPr>
              <w:spacing w:after="0" w:line="240" w:lineRule="auto"/>
              <w:ind w:left="15"/>
              <w:jc w:val="both"/>
              <w:rPr>
                <w:rFonts w:ascii="Times New Roman" w:hAnsi="Times New Roman"/>
                <w:sz w:val="28"/>
                <w:szCs w:val="28"/>
              </w:rPr>
            </w:pPr>
            <w:r w:rsidRPr="00153C9A">
              <w:rPr>
                <w:rFonts w:ascii="Times New Roman" w:hAnsi="Times New Roman"/>
                <w:sz w:val="28"/>
                <w:szCs w:val="28"/>
              </w:rPr>
              <w:t>3</w:t>
            </w:r>
          </w:p>
        </w:tc>
      </w:tr>
      <w:tr w:rsidR="00285B74" w:rsidRPr="00153C9A" w:rsidTr="00153C9A">
        <w:tc>
          <w:tcPr>
            <w:tcW w:w="9214" w:type="dxa"/>
          </w:tcPr>
          <w:p w:rsidR="0038630F" w:rsidRPr="00153C9A" w:rsidRDefault="00740E4D" w:rsidP="00153C9A">
            <w:pPr>
              <w:pStyle w:val="a9"/>
              <w:spacing w:after="0" w:line="240" w:lineRule="auto"/>
              <w:ind w:left="29" w:right="34"/>
              <w:jc w:val="both"/>
              <w:rPr>
                <w:rFonts w:ascii="Times New Roman" w:hAnsi="Times New Roman"/>
                <w:sz w:val="28"/>
                <w:szCs w:val="28"/>
              </w:rPr>
            </w:pPr>
            <w:r w:rsidRPr="00153C9A">
              <w:rPr>
                <w:rFonts w:ascii="Times New Roman" w:hAnsi="Times New Roman"/>
                <w:b/>
                <w:sz w:val="28"/>
                <w:szCs w:val="28"/>
              </w:rPr>
              <w:t>1. </w:t>
            </w:r>
            <w:r w:rsidR="005E4EC0" w:rsidRPr="00153C9A">
              <w:rPr>
                <w:rFonts w:ascii="Times New Roman" w:hAnsi="Times New Roman"/>
                <w:b/>
                <w:sz w:val="28"/>
                <w:szCs w:val="28"/>
              </w:rPr>
              <w:t>О с</w:t>
            </w:r>
            <w:r w:rsidRPr="00153C9A">
              <w:rPr>
                <w:rFonts w:ascii="Times New Roman" w:hAnsi="Times New Roman"/>
                <w:b/>
                <w:sz w:val="28"/>
                <w:szCs w:val="28"/>
              </w:rPr>
              <w:t>овершенствовани</w:t>
            </w:r>
            <w:r w:rsidR="004F3ABA" w:rsidRPr="00153C9A">
              <w:rPr>
                <w:rFonts w:ascii="Times New Roman" w:hAnsi="Times New Roman"/>
                <w:b/>
                <w:sz w:val="28"/>
                <w:szCs w:val="28"/>
              </w:rPr>
              <w:t>и</w:t>
            </w:r>
            <w:r w:rsidRPr="00153C9A">
              <w:rPr>
                <w:rFonts w:ascii="Times New Roman" w:hAnsi="Times New Roman"/>
                <w:b/>
                <w:sz w:val="28"/>
                <w:szCs w:val="28"/>
              </w:rPr>
              <w:t xml:space="preserve"> нормативной и организационной основ противодействия коррупции в Новосибирской области</w:t>
            </w:r>
          </w:p>
        </w:tc>
        <w:tc>
          <w:tcPr>
            <w:tcW w:w="709" w:type="dxa"/>
          </w:tcPr>
          <w:p w:rsidR="0038630F" w:rsidRPr="00153C9A" w:rsidRDefault="0038630F" w:rsidP="00153C9A">
            <w:pPr>
              <w:spacing w:after="0" w:line="240" w:lineRule="auto"/>
              <w:ind w:left="15"/>
              <w:jc w:val="both"/>
              <w:rPr>
                <w:rFonts w:ascii="Times New Roman" w:hAnsi="Times New Roman"/>
                <w:sz w:val="28"/>
                <w:szCs w:val="28"/>
              </w:rPr>
            </w:pPr>
          </w:p>
          <w:p w:rsidR="004258C4" w:rsidRPr="00153C9A" w:rsidRDefault="004258C4" w:rsidP="00153C9A">
            <w:pPr>
              <w:spacing w:after="0" w:line="240" w:lineRule="auto"/>
              <w:ind w:left="15"/>
              <w:jc w:val="both"/>
              <w:rPr>
                <w:rFonts w:ascii="Times New Roman" w:hAnsi="Times New Roman"/>
                <w:sz w:val="28"/>
                <w:szCs w:val="28"/>
              </w:rPr>
            </w:pPr>
            <w:r w:rsidRPr="00153C9A">
              <w:rPr>
                <w:rFonts w:ascii="Times New Roman" w:hAnsi="Times New Roman"/>
                <w:sz w:val="28"/>
                <w:szCs w:val="28"/>
              </w:rPr>
              <w:t>5</w:t>
            </w:r>
          </w:p>
        </w:tc>
      </w:tr>
      <w:tr w:rsidR="00285B74" w:rsidRPr="00153C9A" w:rsidTr="00153C9A">
        <w:tc>
          <w:tcPr>
            <w:tcW w:w="9214" w:type="dxa"/>
          </w:tcPr>
          <w:p w:rsidR="0038630F" w:rsidRPr="00153C9A" w:rsidRDefault="007A0014" w:rsidP="00153C9A">
            <w:pPr>
              <w:spacing w:after="0" w:line="240" w:lineRule="auto"/>
              <w:ind w:left="738" w:right="34"/>
              <w:jc w:val="both"/>
              <w:rPr>
                <w:rFonts w:ascii="Times New Roman" w:hAnsi="Times New Roman"/>
                <w:sz w:val="28"/>
                <w:szCs w:val="28"/>
              </w:rPr>
            </w:pPr>
            <w:r w:rsidRPr="00153C9A">
              <w:rPr>
                <w:rFonts w:ascii="Times New Roman" w:hAnsi="Times New Roman"/>
                <w:sz w:val="28"/>
                <w:szCs w:val="28"/>
              </w:rPr>
              <w:t>1.</w:t>
            </w:r>
            <w:r w:rsidR="00740E4D" w:rsidRPr="00153C9A">
              <w:rPr>
                <w:rFonts w:ascii="Times New Roman" w:hAnsi="Times New Roman"/>
                <w:sz w:val="28"/>
                <w:szCs w:val="28"/>
              </w:rPr>
              <w:t>1.</w:t>
            </w:r>
            <w:r w:rsidRPr="00153C9A">
              <w:rPr>
                <w:rFonts w:ascii="Times New Roman" w:hAnsi="Times New Roman"/>
                <w:b/>
                <w:i/>
                <w:sz w:val="28"/>
                <w:szCs w:val="28"/>
              </w:rPr>
              <w:t> </w:t>
            </w:r>
            <w:r w:rsidR="0038630F" w:rsidRPr="00153C9A">
              <w:rPr>
                <w:rFonts w:ascii="Times New Roman" w:hAnsi="Times New Roman"/>
                <w:sz w:val="28"/>
                <w:szCs w:val="28"/>
              </w:rPr>
              <w:t xml:space="preserve">О нормотворческой деятельности </w:t>
            </w:r>
          </w:p>
        </w:tc>
        <w:tc>
          <w:tcPr>
            <w:tcW w:w="709" w:type="dxa"/>
          </w:tcPr>
          <w:p w:rsidR="0038630F" w:rsidRPr="00153C9A" w:rsidRDefault="00E543A2" w:rsidP="00153C9A">
            <w:pPr>
              <w:spacing w:after="0" w:line="240" w:lineRule="auto"/>
              <w:ind w:left="15"/>
              <w:jc w:val="both"/>
              <w:rPr>
                <w:rFonts w:ascii="Times New Roman" w:hAnsi="Times New Roman"/>
                <w:sz w:val="28"/>
                <w:szCs w:val="28"/>
              </w:rPr>
            </w:pPr>
            <w:r w:rsidRPr="00153C9A">
              <w:rPr>
                <w:rFonts w:ascii="Times New Roman" w:hAnsi="Times New Roman"/>
                <w:sz w:val="28"/>
                <w:szCs w:val="28"/>
              </w:rPr>
              <w:t>5</w:t>
            </w:r>
          </w:p>
        </w:tc>
      </w:tr>
      <w:tr w:rsidR="00285B74" w:rsidRPr="00153C9A" w:rsidTr="00153C9A">
        <w:tc>
          <w:tcPr>
            <w:tcW w:w="9214" w:type="dxa"/>
          </w:tcPr>
          <w:p w:rsidR="0038630F" w:rsidRPr="00153C9A" w:rsidRDefault="007A0014" w:rsidP="00153C9A">
            <w:pPr>
              <w:autoSpaceDE w:val="0"/>
              <w:autoSpaceDN w:val="0"/>
              <w:spacing w:after="0" w:line="240" w:lineRule="auto"/>
              <w:ind w:left="738" w:right="34"/>
              <w:jc w:val="both"/>
              <w:rPr>
                <w:rFonts w:ascii="Times New Roman" w:hAnsi="Times New Roman"/>
                <w:sz w:val="28"/>
                <w:szCs w:val="28"/>
              </w:rPr>
            </w:pPr>
            <w:r w:rsidRPr="00153C9A">
              <w:rPr>
                <w:rFonts w:ascii="Times New Roman" w:hAnsi="Times New Roman"/>
                <w:sz w:val="28"/>
                <w:szCs w:val="28"/>
              </w:rPr>
              <w:t>1.</w:t>
            </w:r>
            <w:r w:rsidR="00740E4D" w:rsidRPr="00153C9A">
              <w:rPr>
                <w:rFonts w:ascii="Times New Roman" w:hAnsi="Times New Roman"/>
                <w:sz w:val="28"/>
                <w:szCs w:val="28"/>
              </w:rPr>
              <w:t>2.</w:t>
            </w:r>
            <w:r w:rsidRPr="00153C9A">
              <w:rPr>
                <w:rFonts w:ascii="Times New Roman" w:hAnsi="Times New Roman"/>
                <w:b/>
                <w:i/>
                <w:sz w:val="28"/>
                <w:szCs w:val="28"/>
              </w:rPr>
              <w:t> </w:t>
            </w:r>
            <w:r w:rsidR="0038630F" w:rsidRPr="00153C9A">
              <w:rPr>
                <w:rFonts w:ascii="Times New Roman" w:eastAsia="Times New Roman" w:hAnsi="Times New Roman"/>
                <w:bCs/>
                <w:sz w:val="28"/>
                <w:szCs w:val="28"/>
                <w:lang w:eastAsia="ru-RU"/>
              </w:rPr>
              <w:t>О работе комиссии по координации работы</w:t>
            </w:r>
            <w:r w:rsidR="00740E4D" w:rsidRPr="00153C9A">
              <w:rPr>
                <w:rFonts w:ascii="Times New Roman" w:eastAsia="Times New Roman" w:hAnsi="Times New Roman"/>
                <w:bCs/>
                <w:sz w:val="28"/>
                <w:szCs w:val="28"/>
                <w:lang w:eastAsia="ru-RU"/>
              </w:rPr>
              <w:t xml:space="preserve"> </w:t>
            </w:r>
            <w:r w:rsidR="0038630F" w:rsidRPr="00153C9A">
              <w:rPr>
                <w:rFonts w:ascii="Times New Roman" w:eastAsia="Times New Roman" w:hAnsi="Times New Roman"/>
                <w:bCs/>
                <w:sz w:val="28"/>
                <w:szCs w:val="28"/>
                <w:lang w:eastAsia="ru-RU"/>
              </w:rPr>
              <w:t>по противодействию коррупции в Новосибирской области</w:t>
            </w:r>
          </w:p>
        </w:tc>
        <w:tc>
          <w:tcPr>
            <w:tcW w:w="709" w:type="dxa"/>
          </w:tcPr>
          <w:p w:rsidR="002B437A" w:rsidRPr="00153C9A" w:rsidRDefault="002B437A" w:rsidP="00153C9A">
            <w:pPr>
              <w:spacing w:after="0" w:line="240" w:lineRule="auto"/>
              <w:ind w:left="15"/>
              <w:jc w:val="both"/>
              <w:rPr>
                <w:rFonts w:ascii="Times New Roman" w:hAnsi="Times New Roman"/>
                <w:sz w:val="28"/>
                <w:szCs w:val="28"/>
              </w:rPr>
            </w:pPr>
          </w:p>
          <w:p w:rsidR="0038630F" w:rsidRPr="00153C9A" w:rsidRDefault="0038630F" w:rsidP="00153C9A">
            <w:pPr>
              <w:spacing w:after="0" w:line="240" w:lineRule="auto"/>
              <w:ind w:left="15"/>
              <w:jc w:val="both"/>
              <w:rPr>
                <w:rFonts w:ascii="Times New Roman" w:hAnsi="Times New Roman"/>
                <w:sz w:val="28"/>
                <w:szCs w:val="28"/>
              </w:rPr>
            </w:pPr>
            <w:r w:rsidRPr="00153C9A">
              <w:rPr>
                <w:rFonts w:ascii="Times New Roman" w:hAnsi="Times New Roman"/>
                <w:sz w:val="28"/>
                <w:szCs w:val="28"/>
              </w:rPr>
              <w:t>14</w:t>
            </w:r>
          </w:p>
        </w:tc>
      </w:tr>
      <w:tr w:rsidR="00285B74" w:rsidRPr="00153C9A" w:rsidTr="00153C9A">
        <w:tc>
          <w:tcPr>
            <w:tcW w:w="9214" w:type="dxa"/>
          </w:tcPr>
          <w:p w:rsidR="0038630F" w:rsidRPr="00153C9A" w:rsidRDefault="007A0014" w:rsidP="00153C9A">
            <w:pPr>
              <w:spacing w:after="0" w:line="240" w:lineRule="auto"/>
              <w:ind w:left="738" w:right="34"/>
              <w:jc w:val="both"/>
              <w:rPr>
                <w:rFonts w:ascii="Times New Roman" w:hAnsi="Times New Roman"/>
                <w:sz w:val="28"/>
                <w:szCs w:val="28"/>
              </w:rPr>
            </w:pPr>
            <w:r w:rsidRPr="00153C9A">
              <w:rPr>
                <w:rFonts w:ascii="Times New Roman" w:hAnsi="Times New Roman"/>
                <w:sz w:val="28"/>
                <w:szCs w:val="28"/>
              </w:rPr>
              <w:t>1.</w:t>
            </w:r>
            <w:r w:rsidR="00740E4D" w:rsidRPr="00153C9A">
              <w:rPr>
                <w:rFonts w:ascii="Times New Roman" w:hAnsi="Times New Roman"/>
                <w:sz w:val="28"/>
                <w:szCs w:val="28"/>
              </w:rPr>
              <w:t>3.</w:t>
            </w:r>
            <w:r w:rsidRPr="00153C9A">
              <w:rPr>
                <w:rFonts w:ascii="Times New Roman" w:hAnsi="Times New Roman"/>
                <w:b/>
                <w:i/>
                <w:sz w:val="28"/>
                <w:szCs w:val="28"/>
              </w:rPr>
              <w:t> </w:t>
            </w:r>
            <w:r w:rsidR="0038630F" w:rsidRPr="00153C9A">
              <w:rPr>
                <w:rFonts w:ascii="Times New Roman" w:hAnsi="Times New Roman"/>
                <w:sz w:val="28"/>
                <w:szCs w:val="28"/>
              </w:rPr>
              <w:t>Об изменениях в организации работы по противодействию коррупции на муниципальном уровне</w:t>
            </w:r>
          </w:p>
        </w:tc>
        <w:tc>
          <w:tcPr>
            <w:tcW w:w="709" w:type="dxa"/>
          </w:tcPr>
          <w:p w:rsidR="002B437A" w:rsidRPr="00153C9A" w:rsidRDefault="002B437A" w:rsidP="00153C9A">
            <w:pPr>
              <w:spacing w:after="0" w:line="240" w:lineRule="auto"/>
              <w:ind w:left="15"/>
              <w:jc w:val="both"/>
              <w:rPr>
                <w:rFonts w:ascii="Times New Roman" w:hAnsi="Times New Roman"/>
                <w:sz w:val="28"/>
                <w:szCs w:val="28"/>
              </w:rPr>
            </w:pPr>
          </w:p>
          <w:p w:rsidR="0038630F" w:rsidRPr="00153C9A" w:rsidRDefault="0038630F" w:rsidP="00153C9A">
            <w:pPr>
              <w:spacing w:after="0" w:line="240" w:lineRule="auto"/>
              <w:ind w:left="15"/>
              <w:jc w:val="both"/>
              <w:rPr>
                <w:rFonts w:ascii="Times New Roman" w:hAnsi="Times New Roman"/>
                <w:sz w:val="28"/>
                <w:szCs w:val="28"/>
              </w:rPr>
            </w:pPr>
            <w:r w:rsidRPr="00153C9A">
              <w:rPr>
                <w:rFonts w:ascii="Times New Roman" w:hAnsi="Times New Roman"/>
                <w:sz w:val="28"/>
                <w:szCs w:val="28"/>
              </w:rPr>
              <w:t>1</w:t>
            </w:r>
            <w:r w:rsidR="00E543A2" w:rsidRPr="00153C9A">
              <w:rPr>
                <w:rFonts w:ascii="Times New Roman" w:hAnsi="Times New Roman"/>
                <w:sz w:val="28"/>
                <w:szCs w:val="28"/>
              </w:rPr>
              <w:t>8</w:t>
            </w:r>
          </w:p>
        </w:tc>
      </w:tr>
      <w:tr w:rsidR="00285B74" w:rsidRPr="00153C9A" w:rsidTr="00153C9A">
        <w:tc>
          <w:tcPr>
            <w:tcW w:w="9214" w:type="dxa"/>
          </w:tcPr>
          <w:p w:rsidR="0038630F" w:rsidRPr="00153C9A" w:rsidRDefault="00740E4D" w:rsidP="00153C9A">
            <w:pPr>
              <w:pStyle w:val="a9"/>
              <w:spacing w:after="0" w:line="240" w:lineRule="auto"/>
              <w:ind w:left="29" w:right="34"/>
              <w:jc w:val="both"/>
              <w:rPr>
                <w:rFonts w:ascii="Times New Roman" w:hAnsi="Times New Roman"/>
                <w:sz w:val="28"/>
                <w:szCs w:val="28"/>
              </w:rPr>
            </w:pPr>
            <w:r w:rsidRPr="00153C9A">
              <w:rPr>
                <w:rFonts w:ascii="Times New Roman" w:hAnsi="Times New Roman"/>
                <w:b/>
                <w:sz w:val="28"/>
                <w:szCs w:val="28"/>
              </w:rPr>
              <w:t>2</w:t>
            </w:r>
            <w:r w:rsidR="007A0014" w:rsidRPr="00153C9A">
              <w:rPr>
                <w:rFonts w:ascii="Times New Roman" w:hAnsi="Times New Roman"/>
                <w:b/>
                <w:sz w:val="28"/>
                <w:szCs w:val="28"/>
              </w:rPr>
              <w:t>.</w:t>
            </w:r>
            <w:r w:rsidR="007A0014" w:rsidRPr="00153C9A">
              <w:rPr>
                <w:rFonts w:ascii="Times New Roman" w:hAnsi="Times New Roman"/>
                <w:b/>
                <w:i/>
                <w:sz w:val="28"/>
                <w:szCs w:val="28"/>
              </w:rPr>
              <w:t> </w:t>
            </w:r>
            <w:r w:rsidRPr="00153C9A">
              <w:rPr>
                <w:rFonts w:ascii="Times New Roman" w:hAnsi="Times New Roman"/>
                <w:b/>
                <w:sz w:val="28"/>
                <w:szCs w:val="28"/>
              </w:rPr>
              <w:t>О</w:t>
            </w:r>
            <w:r w:rsidR="004F3ABA" w:rsidRPr="00153C9A">
              <w:rPr>
                <w:rFonts w:ascii="Times New Roman" w:hAnsi="Times New Roman"/>
                <w:b/>
                <w:sz w:val="28"/>
                <w:szCs w:val="28"/>
              </w:rPr>
              <w:t>б о</w:t>
            </w:r>
            <w:r w:rsidRPr="00153C9A">
              <w:rPr>
                <w:rFonts w:ascii="Times New Roman" w:hAnsi="Times New Roman"/>
                <w:b/>
                <w:sz w:val="28"/>
                <w:szCs w:val="28"/>
              </w:rPr>
              <w:t>беспечени</w:t>
            </w:r>
            <w:r w:rsidR="004F3ABA" w:rsidRPr="00153C9A">
              <w:rPr>
                <w:rFonts w:ascii="Times New Roman" w:hAnsi="Times New Roman"/>
                <w:b/>
                <w:sz w:val="28"/>
                <w:szCs w:val="28"/>
              </w:rPr>
              <w:t>и</w:t>
            </w:r>
            <w:r w:rsidRPr="00153C9A">
              <w:rPr>
                <w:rFonts w:ascii="Times New Roman" w:hAnsi="Times New Roman"/>
                <w:b/>
                <w:sz w:val="28"/>
                <w:szCs w:val="28"/>
              </w:rPr>
              <w:t xml:space="preserve"> соблюдения требований к служебному поведению, ограничений и запретов, связанных с замещением должностей</w:t>
            </w:r>
          </w:p>
        </w:tc>
        <w:tc>
          <w:tcPr>
            <w:tcW w:w="709" w:type="dxa"/>
          </w:tcPr>
          <w:p w:rsidR="002B437A" w:rsidRPr="00153C9A" w:rsidRDefault="002B437A" w:rsidP="00153C9A">
            <w:pPr>
              <w:spacing w:after="0" w:line="240" w:lineRule="auto"/>
              <w:ind w:left="15"/>
              <w:jc w:val="both"/>
              <w:rPr>
                <w:rFonts w:ascii="Times New Roman" w:hAnsi="Times New Roman"/>
                <w:sz w:val="28"/>
                <w:szCs w:val="28"/>
              </w:rPr>
            </w:pPr>
          </w:p>
          <w:p w:rsidR="0038630F" w:rsidRPr="00153C9A" w:rsidRDefault="0038630F" w:rsidP="00153C9A">
            <w:pPr>
              <w:spacing w:after="0" w:line="240" w:lineRule="auto"/>
              <w:ind w:left="15"/>
              <w:jc w:val="both"/>
              <w:rPr>
                <w:rFonts w:ascii="Times New Roman" w:hAnsi="Times New Roman"/>
                <w:sz w:val="28"/>
                <w:szCs w:val="28"/>
              </w:rPr>
            </w:pPr>
            <w:r w:rsidRPr="00153C9A">
              <w:rPr>
                <w:rFonts w:ascii="Times New Roman" w:hAnsi="Times New Roman"/>
                <w:sz w:val="28"/>
                <w:szCs w:val="28"/>
              </w:rPr>
              <w:t>2</w:t>
            </w:r>
            <w:r w:rsidR="00E543A2" w:rsidRPr="00153C9A">
              <w:rPr>
                <w:rFonts w:ascii="Times New Roman" w:hAnsi="Times New Roman"/>
                <w:sz w:val="28"/>
                <w:szCs w:val="28"/>
              </w:rPr>
              <w:t>1</w:t>
            </w:r>
          </w:p>
        </w:tc>
      </w:tr>
      <w:tr w:rsidR="00285B74" w:rsidRPr="00153C9A" w:rsidTr="00153C9A">
        <w:tc>
          <w:tcPr>
            <w:tcW w:w="9214" w:type="dxa"/>
          </w:tcPr>
          <w:p w:rsidR="0038630F" w:rsidRPr="00153C9A" w:rsidRDefault="00740E4D" w:rsidP="00153C9A">
            <w:pPr>
              <w:pStyle w:val="a9"/>
              <w:spacing w:after="0" w:line="240" w:lineRule="auto"/>
              <w:ind w:left="738" w:right="34"/>
              <w:jc w:val="both"/>
              <w:rPr>
                <w:rFonts w:ascii="Times New Roman" w:hAnsi="Times New Roman"/>
                <w:sz w:val="28"/>
                <w:szCs w:val="28"/>
              </w:rPr>
            </w:pPr>
            <w:r w:rsidRPr="00153C9A">
              <w:rPr>
                <w:rFonts w:ascii="Times New Roman" w:hAnsi="Times New Roman"/>
                <w:sz w:val="28"/>
                <w:szCs w:val="28"/>
              </w:rPr>
              <w:t>2.</w:t>
            </w:r>
            <w:r w:rsidR="007A0014" w:rsidRPr="00153C9A">
              <w:rPr>
                <w:rFonts w:ascii="Times New Roman" w:hAnsi="Times New Roman"/>
                <w:sz w:val="28"/>
                <w:szCs w:val="28"/>
              </w:rPr>
              <w:t>1.</w:t>
            </w:r>
            <w:r w:rsidR="007A0014" w:rsidRPr="00153C9A">
              <w:rPr>
                <w:rFonts w:ascii="Times New Roman" w:hAnsi="Times New Roman"/>
                <w:b/>
                <w:i/>
                <w:sz w:val="28"/>
                <w:szCs w:val="28"/>
              </w:rPr>
              <w:t> </w:t>
            </w:r>
            <w:r w:rsidR="0038630F" w:rsidRPr="00153C9A">
              <w:rPr>
                <w:rFonts w:ascii="Times New Roman" w:hAnsi="Times New Roman"/>
                <w:sz w:val="28"/>
                <w:szCs w:val="28"/>
              </w:rPr>
              <w:t>Об исполнении обязанности по представлению сведений о доходах, расходах, об имуществе и обязательствах имущественного характера</w:t>
            </w:r>
          </w:p>
        </w:tc>
        <w:tc>
          <w:tcPr>
            <w:tcW w:w="709" w:type="dxa"/>
          </w:tcPr>
          <w:p w:rsidR="002B437A" w:rsidRPr="00153C9A" w:rsidRDefault="002B437A" w:rsidP="00153C9A">
            <w:pPr>
              <w:spacing w:after="0" w:line="240" w:lineRule="auto"/>
              <w:ind w:left="15"/>
              <w:jc w:val="both"/>
              <w:rPr>
                <w:rFonts w:ascii="Times New Roman" w:hAnsi="Times New Roman"/>
                <w:sz w:val="28"/>
                <w:szCs w:val="28"/>
              </w:rPr>
            </w:pPr>
          </w:p>
          <w:p w:rsidR="00153C9A" w:rsidRDefault="00153C9A" w:rsidP="00153C9A">
            <w:pPr>
              <w:spacing w:after="0" w:line="240" w:lineRule="auto"/>
              <w:ind w:left="15"/>
              <w:jc w:val="both"/>
              <w:rPr>
                <w:rFonts w:ascii="Times New Roman" w:hAnsi="Times New Roman"/>
                <w:sz w:val="28"/>
                <w:szCs w:val="28"/>
              </w:rPr>
            </w:pPr>
          </w:p>
          <w:p w:rsidR="0038630F" w:rsidRPr="00153C9A" w:rsidRDefault="00E543A2" w:rsidP="00153C9A">
            <w:pPr>
              <w:spacing w:after="0" w:line="240" w:lineRule="auto"/>
              <w:ind w:left="15"/>
              <w:jc w:val="both"/>
              <w:rPr>
                <w:rFonts w:ascii="Times New Roman" w:hAnsi="Times New Roman"/>
                <w:sz w:val="28"/>
                <w:szCs w:val="28"/>
              </w:rPr>
            </w:pPr>
            <w:r w:rsidRPr="00153C9A">
              <w:rPr>
                <w:rFonts w:ascii="Times New Roman" w:hAnsi="Times New Roman"/>
                <w:sz w:val="28"/>
                <w:szCs w:val="28"/>
              </w:rPr>
              <w:t>21</w:t>
            </w:r>
          </w:p>
        </w:tc>
      </w:tr>
      <w:tr w:rsidR="00285B74" w:rsidRPr="00153C9A" w:rsidTr="00153C9A">
        <w:tc>
          <w:tcPr>
            <w:tcW w:w="9214" w:type="dxa"/>
          </w:tcPr>
          <w:p w:rsidR="0038630F" w:rsidRPr="00153C9A" w:rsidRDefault="0038630F" w:rsidP="00153C9A">
            <w:pPr>
              <w:spacing w:after="0" w:line="240" w:lineRule="auto"/>
              <w:ind w:left="738" w:right="34"/>
              <w:jc w:val="both"/>
              <w:rPr>
                <w:rFonts w:ascii="Times New Roman" w:hAnsi="Times New Roman"/>
                <w:sz w:val="28"/>
                <w:szCs w:val="28"/>
              </w:rPr>
            </w:pPr>
            <w:r w:rsidRPr="00153C9A">
              <w:rPr>
                <w:rFonts w:ascii="Times New Roman" w:hAnsi="Times New Roman"/>
                <w:sz w:val="28"/>
                <w:szCs w:val="28"/>
              </w:rPr>
              <w:t>2.2.</w:t>
            </w:r>
            <w:r w:rsidR="007A0014" w:rsidRPr="00153C9A">
              <w:rPr>
                <w:rFonts w:ascii="Times New Roman" w:hAnsi="Times New Roman"/>
                <w:b/>
                <w:i/>
                <w:sz w:val="28"/>
                <w:szCs w:val="28"/>
              </w:rPr>
              <w:t> </w:t>
            </w:r>
            <w:r w:rsidRPr="00153C9A">
              <w:rPr>
                <w:rFonts w:ascii="Times New Roman" w:hAnsi="Times New Roman"/>
                <w:sz w:val="28"/>
                <w:szCs w:val="28"/>
              </w:rPr>
              <w:t>О предотвращении (урегулировании) конфликта интересов</w:t>
            </w:r>
          </w:p>
        </w:tc>
        <w:tc>
          <w:tcPr>
            <w:tcW w:w="709" w:type="dxa"/>
          </w:tcPr>
          <w:p w:rsidR="0038630F" w:rsidRPr="00153C9A" w:rsidRDefault="00E543A2" w:rsidP="00153C9A">
            <w:pPr>
              <w:spacing w:after="0" w:line="240" w:lineRule="auto"/>
              <w:ind w:left="15"/>
              <w:jc w:val="both"/>
              <w:rPr>
                <w:rFonts w:ascii="Times New Roman" w:hAnsi="Times New Roman"/>
                <w:sz w:val="28"/>
                <w:szCs w:val="28"/>
              </w:rPr>
            </w:pPr>
            <w:r w:rsidRPr="00153C9A">
              <w:rPr>
                <w:rFonts w:ascii="Times New Roman" w:hAnsi="Times New Roman"/>
                <w:sz w:val="28"/>
                <w:szCs w:val="28"/>
              </w:rPr>
              <w:t>23</w:t>
            </w:r>
          </w:p>
        </w:tc>
      </w:tr>
      <w:tr w:rsidR="00285B74" w:rsidRPr="00153C9A" w:rsidTr="00153C9A">
        <w:tc>
          <w:tcPr>
            <w:tcW w:w="9214" w:type="dxa"/>
          </w:tcPr>
          <w:p w:rsidR="0038630F" w:rsidRPr="00153C9A" w:rsidRDefault="0038630F" w:rsidP="00153C9A">
            <w:pPr>
              <w:spacing w:after="0" w:line="240" w:lineRule="auto"/>
              <w:ind w:left="738" w:right="34"/>
              <w:jc w:val="both"/>
              <w:rPr>
                <w:rFonts w:ascii="Times New Roman" w:hAnsi="Times New Roman"/>
                <w:sz w:val="28"/>
                <w:szCs w:val="28"/>
              </w:rPr>
            </w:pPr>
            <w:r w:rsidRPr="00153C9A">
              <w:rPr>
                <w:rFonts w:ascii="Times New Roman" w:hAnsi="Times New Roman"/>
                <w:sz w:val="28"/>
                <w:szCs w:val="28"/>
              </w:rPr>
              <w:t>2.3.</w:t>
            </w:r>
            <w:r w:rsidR="007A0014" w:rsidRPr="00153C9A">
              <w:rPr>
                <w:rFonts w:ascii="Times New Roman" w:hAnsi="Times New Roman"/>
                <w:b/>
                <w:sz w:val="28"/>
                <w:szCs w:val="28"/>
              </w:rPr>
              <w:t> </w:t>
            </w:r>
            <w:r w:rsidRPr="00153C9A">
              <w:rPr>
                <w:rFonts w:ascii="Times New Roman" w:hAnsi="Times New Roman"/>
                <w:sz w:val="28"/>
                <w:szCs w:val="28"/>
              </w:rPr>
              <w:t xml:space="preserve">Об исполнении иных обязанностей, установленных законодательством о противодействии </w:t>
            </w:r>
            <w:r w:rsidR="0083380C" w:rsidRPr="00153C9A">
              <w:rPr>
                <w:rFonts w:ascii="Times New Roman" w:hAnsi="Times New Roman"/>
                <w:sz w:val="28"/>
                <w:szCs w:val="28"/>
              </w:rPr>
              <w:t>к</w:t>
            </w:r>
            <w:r w:rsidRPr="00153C9A">
              <w:rPr>
                <w:rFonts w:ascii="Times New Roman" w:hAnsi="Times New Roman"/>
                <w:sz w:val="28"/>
                <w:szCs w:val="28"/>
              </w:rPr>
              <w:t>оррупции</w:t>
            </w:r>
          </w:p>
        </w:tc>
        <w:tc>
          <w:tcPr>
            <w:tcW w:w="709" w:type="dxa"/>
          </w:tcPr>
          <w:p w:rsidR="002B437A" w:rsidRPr="00153C9A" w:rsidRDefault="002B437A" w:rsidP="00153C9A">
            <w:pPr>
              <w:spacing w:after="0" w:line="240" w:lineRule="auto"/>
              <w:ind w:left="15"/>
              <w:jc w:val="both"/>
              <w:rPr>
                <w:rFonts w:ascii="Times New Roman" w:hAnsi="Times New Roman"/>
                <w:sz w:val="28"/>
                <w:szCs w:val="28"/>
              </w:rPr>
            </w:pPr>
          </w:p>
          <w:p w:rsidR="0038630F" w:rsidRPr="00153C9A" w:rsidRDefault="00E543A2" w:rsidP="00153C9A">
            <w:pPr>
              <w:spacing w:after="0" w:line="240" w:lineRule="auto"/>
              <w:ind w:left="15"/>
              <w:jc w:val="both"/>
              <w:rPr>
                <w:rFonts w:ascii="Times New Roman" w:hAnsi="Times New Roman"/>
                <w:sz w:val="28"/>
                <w:szCs w:val="28"/>
              </w:rPr>
            </w:pPr>
            <w:r w:rsidRPr="00153C9A">
              <w:rPr>
                <w:rFonts w:ascii="Times New Roman" w:hAnsi="Times New Roman"/>
                <w:sz w:val="28"/>
                <w:szCs w:val="28"/>
              </w:rPr>
              <w:t>25</w:t>
            </w:r>
          </w:p>
        </w:tc>
      </w:tr>
      <w:tr w:rsidR="00285B74" w:rsidRPr="00153C9A" w:rsidTr="00153C9A">
        <w:tc>
          <w:tcPr>
            <w:tcW w:w="9214" w:type="dxa"/>
          </w:tcPr>
          <w:p w:rsidR="0038630F" w:rsidRPr="00153C9A" w:rsidRDefault="007A0014" w:rsidP="00153C9A">
            <w:pPr>
              <w:spacing w:after="0" w:line="240" w:lineRule="auto"/>
              <w:ind w:left="738" w:right="34"/>
              <w:jc w:val="both"/>
              <w:rPr>
                <w:rFonts w:ascii="Times New Roman" w:hAnsi="Times New Roman"/>
                <w:sz w:val="28"/>
                <w:szCs w:val="28"/>
              </w:rPr>
            </w:pPr>
            <w:r w:rsidRPr="00153C9A">
              <w:rPr>
                <w:rFonts w:ascii="Times New Roman" w:hAnsi="Times New Roman"/>
                <w:sz w:val="28"/>
                <w:szCs w:val="28"/>
              </w:rPr>
              <w:t>2.4. </w:t>
            </w:r>
            <w:r w:rsidR="004F3ABA" w:rsidRPr="00153C9A">
              <w:rPr>
                <w:rFonts w:ascii="Times New Roman" w:hAnsi="Times New Roman"/>
                <w:sz w:val="28"/>
                <w:szCs w:val="28"/>
              </w:rPr>
              <w:t>О</w:t>
            </w:r>
            <w:r w:rsidR="006B60A5" w:rsidRPr="00153C9A">
              <w:rPr>
                <w:rFonts w:ascii="Times New Roman" w:hAnsi="Times New Roman"/>
                <w:sz w:val="28"/>
                <w:szCs w:val="28"/>
              </w:rPr>
              <w:t xml:space="preserve">б осуществлении </w:t>
            </w:r>
            <w:r w:rsidR="005E4EC0" w:rsidRPr="00153C9A">
              <w:rPr>
                <w:rFonts w:ascii="Times New Roman" w:hAnsi="Times New Roman"/>
                <w:sz w:val="28"/>
                <w:szCs w:val="28"/>
              </w:rPr>
              <w:t>п</w:t>
            </w:r>
            <w:r w:rsidR="0038630F" w:rsidRPr="00153C9A">
              <w:rPr>
                <w:rFonts w:ascii="Times New Roman" w:hAnsi="Times New Roman"/>
                <w:sz w:val="28"/>
                <w:szCs w:val="28"/>
              </w:rPr>
              <w:t>ровер</w:t>
            </w:r>
            <w:r w:rsidR="006B60A5" w:rsidRPr="00153C9A">
              <w:rPr>
                <w:rFonts w:ascii="Times New Roman" w:hAnsi="Times New Roman"/>
                <w:sz w:val="28"/>
                <w:szCs w:val="28"/>
              </w:rPr>
              <w:t>о</w:t>
            </w:r>
            <w:r w:rsidR="0038630F" w:rsidRPr="00153C9A">
              <w:rPr>
                <w:rFonts w:ascii="Times New Roman" w:hAnsi="Times New Roman"/>
                <w:sz w:val="28"/>
                <w:szCs w:val="28"/>
              </w:rPr>
              <w:t>к достоверности и полноты сведений о доходах,</w:t>
            </w:r>
            <w:r w:rsidR="005E4EC0" w:rsidRPr="00153C9A">
              <w:rPr>
                <w:rFonts w:ascii="Times New Roman" w:hAnsi="Times New Roman"/>
                <w:sz w:val="28"/>
                <w:szCs w:val="28"/>
              </w:rPr>
              <w:t xml:space="preserve"> об имуществе и обязательствах имущественного характера</w:t>
            </w:r>
            <w:r w:rsidR="00A21EB6" w:rsidRPr="00153C9A">
              <w:rPr>
                <w:rFonts w:ascii="Times New Roman" w:hAnsi="Times New Roman"/>
                <w:sz w:val="28"/>
                <w:szCs w:val="28"/>
              </w:rPr>
              <w:t>,</w:t>
            </w:r>
            <w:r w:rsidR="005E4EC0" w:rsidRPr="00153C9A">
              <w:rPr>
                <w:rFonts w:ascii="Times New Roman" w:hAnsi="Times New Roman"/>
                <w:sz w:val="28"/>
                <w:szCs w:val="28"/>
              </w:rPr>
              <w:t xml:space="preserve"> </w:t>
            </w:r>
            <w:r w:rsidR="0038630F" w:rsidRPr="00153C9A">
              <w:rPr>
                <w:rFonts w:ascii="Times New Roman" w:hAnsi="Times New Roman"/>
                <w:sz w:val="28"/>
                <w:szCs w:val="28"/>
              </w:rPr>
              <w:t>по соблюдению запретов</w:t>
            </w:r>
            <w:r w:rsidR="00A21EB6" w:rsidRPr="00153C9A">
              <w:rPr>
                <w:rFonts w:ascii="Times New Roman" w:hAnsi="Times New Roman"/>
                <w:sz w:val="28"/>
                <w:szCs w:val="28"/>
              </w:rPr>
              <w:t xml:space="preserve"> и</w:t>
            </w:r>
            <w:r w:rsidR="0038630F" w:rsidRPr="00153C9A">
              <w:rPr>
                <w:rFonts w:ascii="Times New Roman" w:hAnsi="Times New Roman"/>
                <w:sz w:val="28"/>
                <w:szCs w:val="28"/>
              </w:rPr>
              <w:t xml:space="preserve"> ограничений</w:t>
            </w:r>
          </w:p>
        </w:tc>
        <w:tc>
          <w:tcPr>
            <w:tcW w:w="709" w:type="dxa"/>
          </w:tcPr>
          <w:p w:rsidR="002B437A" w:rsidRPr="00153C9A" w:rsidRDefault="002B437A" w:rsidP="00153C9A">
            <w:pPr>
              <w:spacing w:after="0" w:line="240" w:lineRule="auto"/>
              <w:ind w:left="15"/>
              <w:jc w:val="both"/>
              <w:rPr>
                <w:rFonts w:ascii="Times New Roman" w:hAnsi="Times New Roman"/>
                <w:sz w:val="28"/>
                <w:szCs w:val="28"/>
              </w:rPr>
            </w:pPr>
          </w:p>
          <w:p w:rsidR="00A21EB6" w:rsidRPr="00153C9A" w:rsidRDefault="00A21EB6" w:rsidP="00153C9A">
            <w:pPr>
              <w:spacing w:after="0" w:line="240" w:lineRule="auto"/>
              <w:ind w:left="15"/>
              <w:jc w:val="both"/>
              <w:rPr>
                <w:rFonts w:ascii="Times New Roman" w:hAnsi="Times New Roman"/>
                <w:sz w:val="28"/>
                <w:szCs w:val="28"/>
              </w:rPr>
            </w:pPr>
          </w:p>
          <w:p w:rsidR="0038630F" w:rsidRPr="00153C9A" w:rsidRDefault="00E543A2" w:rsidP="00153C9A">
            <w:pPr>
              <w:spacing w:after="0" w:line="240" w:lineRule="auto"/>
              <w:ind w:left="15"/>
              <w:jc w:val="both"/>
              <w:rPr>
                <w:rFonts w:ascii="Times New Roman" w:hAnsi="Times New Roman"/>
                <w:sz w:val="28"/>
                <w:szCs w:val="28"/>
              </w:rPr>
            </w:pPr>
            <w:r w:rsidRPr="00153C9A">
              <w:rPr>
                <w:rFonts w:ascii="Times New Roman" w:hAnsi="Times New Roman"/>
                <w:sz w:val="28"/>
                <w:szCs w:val="28"/>
              </w:rPr>
              <w:t>27</w:t>
            </w:r>
          </w:p>
        </w:tc>
      </w:tr>
      <w:tr w:rsidR="00285B74" w:rsidRPr="00153C9A" w:rsidTr="00153C9A">
        <w:tc>
          <w:tcPr>
            <w:tcW w:w="9214" w:type="dxa"/>
          </w:tcPr>
          <w:p w:rsidR="0038630F" w:rsidRPr="00153C9A" w:rsidRDefault="0038630F" w:rsidP="00153C9A">
            <w:pPr>
              <w:spacing w:after="0" w:line="240" w:lineRule="auto"/>
              <w:ind w:left="738" w:right="34"/>
              <w:jc w:val="both"/>
              <w:rPr>
                <w:rFonts w:ascii="Times New Roman" w:hAnsi="Times New Roman"/>
                <w:sz w:val="28"/>
                <w:szCs w:val="28"/>
              </w:rPr>
            </w:pPr>
            <w:r w:rsidRPr="00153C9A">
              <w:rPr>
                <w:rFonts w:ascii="Times New Roman" w:hAnsi="Times New Roman"/>
                <w:sz w:val="28"/>
                <w:szCs w:val="28"/>
              </w:rPr>
              <w:t>2.5.</w:t>
            </w:r>
            <w:r w:rsidR="007A0014" w:rsidRPr="00153C9A">
              <w:rPr>
                <w:rFonts w:ascii="Times New Roman" w:hAnsi="Times New Roman"/>
                <w:b/>
                <w:i/>
                <w:sz w:val="28"/>
                <w:szCs w:val="28"/>
              </w:rPr>
              <w:t> </w:t>
            </w:r>
            <w:r w:rsidRPr="00153C9A">
              <w:rPr>
                <w:rFonts w:ascii="Times New Roman" w:hAnsi="Times New Roman"/>
                <w:sz w:val="28"/>
                <w:szCs w:val="28"/>
              </w:rPr>
              <w:t>О рассмотрении материалов проверок на заседаниях комиссий по соблюдению требований к служебному поведению служащих и урегулированию конфликта интересов</w:t>
            </w:r>
          </w:p>
        </w:tc>
        <w:tc>
          <w:tcPr>
            <w:tcW w:w="709" w:type="dxa"/>
          </w:tcPr>
          <w:p w:rsidR="002B437A" w:rsidRPr="00153C9A" w:rsidRDefault="002B437A" w:rsidP="00153C9A">
            <w:pPr>
              <w:spacing w:after="0" w:line="240" w:lineRule="auto"/>
              <w:ind w:left="15"/>
              <w:jc w:val="both"/>
              <w:rPr>
                <w:rFonts w:ascii="Times New Roman" w:hAnsi="Times New Roman"/>
                <w:sz w:val="28"/>
                <w:szCs w:val="28"/>
              </w:rPr>
            </w:pPr>
          </w:p>
          <w:p w:rsidR="002B437A" w:rsidRPr="00153C9A" w:rsidRDefault="002B437A" w:rsidP="00153C9A">
            <w:pPr>
              <w:spacing w:after="0" w:line="240" w:lineRule="auto"/>
              <w:ind w:left="15"/>
              <w:jc w:val="both"/>
              <w:rPr>
                <w:rFonts w:ascii="Times New Roman" w:hAnsi="Times New Roman"/>
                <w:sz w:val="28"/>
                <w:szCs w:val="28"/>
              </w:rPr>
            </w:pPr>
          </w:p>
          <w:p w:rsidR="0038630F" w:rsidRPr="00153C9A" w:rsidRDefault="00E543A2" w:rsidP="00153C9A">
            <w:pPr>
              <w:spacing w:after="0" w:line="240" w:lineRule="auto"/>
              <w:ind w:left="15"/>
              <w:jc w:val="both"/>
              <w:rPr>
                <w:rFonts w:ascii="Times New Roman" w:hAnsi="Times New Roman"/>
                <w:sz w:val="28"/>
                <w:szCs w:val="28"/>
              </w:rPr>
            </w:pPr>
            <w:r w:rsidRPr="00153C9A">
              <w:rPr>
                <w:rFonts w:ascii="Times New Roman" w:hAnsi="Times New Roman"/>
                <w:sz w:val="28"/>
                <w:szCs w:val="28"/>
              </w:rPr>
              <w:t>29</w:t>
            </w:r>
          </w:p>
        </w:tc>
      </w:tr>
      <w:tr w:rsidR="00285B74" w:rsidRPr="00153C9A" w:rsidTr="00153C9A">
        <w:tc>
          <w:tcPr>
            <w:tcW w:w="9214" w:type="dxa"/>
          </w:tcPr>
          <w:p w:rsidR="0038630F" w:rsidRPr="00153C9A" w:rsidRDefault="0038630F" w:rsidP="00153C9A">
            <w:pPr>
              <w:spacing w:after="0" w:line="240" w:lineRule="auto"/>
              <w:ind w:left="738" w:right="34"/>
              <w:jc w:val="both"/>
              <w:rPr>
                <w:rFonts w:ascii="Times New Roman" w:hAnsi="Times New Roman"/>
                <w:sz w:val="28"/>
                <w:szCs w:val="28"/>
              </w:rPr>
            </w:pPr>
            <w:r w:rsidRPr="00153C9A">
              <w:rPr>
                <w:rFonts w:ascii="Times New Roman" w:hAnsi="Times New Roman"/>
                <w:sz w:val="28"/>
                <w:szCs w:val="28"/>
              </w:rPr>
              <w:t>2.6.</w:t>
            </w:r>
            <w:r w:rsidR="007A0014" w:rsidRPr="00153C9A">
              <w:rPr>
                <w:rFonts w:ascii="Times New Roman" w:hAnsi="Times New Roman"/>
                <w:b/>
                <w:i/>
                <w:sz w:val="28"/>
                <w:szCs w:val="28"/>
              </w:rPr>
              <w:t> </w:t>
            </w:r>
            <w:r w:rsidRPr="00153C9A">
              <w:rPr>
                <w:rFonts w:ascii="Times New Roman" w:hAnsi="Times New Roman"/>
                <w:sz w:val="28"/>
                <w:szCs w:val="28"/>
              </w:rPr>
              <w:t xml:space="preserve">О привлечении к юридической ответственности </w:t>
            </w:r>
          </w:p>
        </w:tc>
        <w:tc>
          <w:tcPr>
            <w:tcW w:w="709" w:type="dxa"/>
          </w:tcPr>
          <w:p w:rsidR="0038630F" w:rsidRPr="00153C9A" w:rsidRDefault="00E543A2" w:rsidP="00153C9A">
            <w:pPr>
              <w:spacing w:after="0" w:line="240" w:lineRule="auto"/>
              <w:ind w:left="15"/>
              <w:jc w:val="both"/>
              <w:rPr>
                <w:rFonts w:ascii="Times New Roman" w:hAnsi="Times New Roman"/>
                <w:sz w:val="28"/>
                <w:szCs w:val="28"/>
              </w:rPr>
            </w:pPr>
            <w:r w:rsidRPr="00153C9A">
              <w:rPr>
                <w:rFonts w:ascii="Times New Roman" w:hAnsi="Times New Roman"/>
                <w:sz w:val="28"/>
                <w:szCs w:val="28"/>
              </w:rPr>
              <w:t>30</w:t>
            </w:r>
          </w:p>
        </w:tc>
      </w:tr>
      <w:tr w:rsidR="00285B74" w:rsidRPr="00153C9A" w:rsidTr="00153C9A">
        <w:tc>
          <w:tcPr>
            <w:tcW w:w="9214" w:type="dxa"/>
          </w:tcPr>
          <w:p w:rsidR="0038630F" w:rsidRPr="00153C9A" w:rsidRDefault="0038630F" w:rsidP="00153C9A">
            <w:pPr>
              <w:spacing w:after="0" w:line="240" w:lineRule="auto"/>
              <w:ind w:left="738" w:right="34"/>
              <w:jc w:val="both"/>
              <w:rPr>
                <w:rFonts w:ascii="Times New Roman" w:hAnsi="Times New Roman"/>
                <w:sz w:val="28"/>
                <w:szCs w:val="28"/>
              </w:rPr>
            </w:pPr>
            <w:r w:rsidRPr="00153C9A">
              <w:rPr>
                <w:rFonts w:ascii="Times New Roman" w:hAnsi="Times New Roman"/>
                <w:sz w:val="28"/>
                <w:szCs w:val="28"/>
              </w:rPr>
              <w:t>2.7.</w:t>
            </w:r>
            <w:r w:rsidR="007A0014" w:rsidRPr="00153C9A">
              <w:rPr>
                <w:rFonts w:ascii="Times New Roman" w:hAnsi="Times New Roman"/>
                <w:b/>
                <w:i/>
                <w:sz w:val="28"/>
                <w:szCs w:val="28"/>
              </w:rPr>
              <w:t> </w:t>
            </w:r>
            <w:r w:rsidRPr="00153C9A">
              <w:rPr>
                <w:rFonts w:ascii="Times New Roman" w:hAnsi="Times New Roman"/>
                <w:sz w:val="28"/>
                <w:szCs w:val="28"/>
              </w:rPr>
              <w:t>Об осуществлении контроля за расходами</w:t>
            </w:r>
          </w:p>
        </w:tc>
        <w:tc>
          <w:tcPr>
            <w:tcW w:w="709" w:type="dxa"/>
          </w:tcPr>
          <w:p w:rsidR="0038630F" w:rsidRPr="00153C9A" w:rsidRDefault="00E543A2" w:rsidP="00153C9A">
            <w:pPr>
              <w:spacing w:after="0" w:line="240" w:lineRule="auto"/>
              <w:ind w:left="15"/>
              <w:jc w:val="both"/>
              <w:rPr>
                <w:rFonts w:ascii="Times New Roman" w:hAnsi="Times New Roman"/>
                <w:sz w:val="28"/>
                <w:szCs w:val="28"/>
              </w:rPr>
            </w:pPr>
            <w:r w:rsidRPr="00153C9A">
              <w:rPr>
                <w:rFonts w:ascii="Times New Roman" w:hAnsi="Times New Roman"/>
                <w:sz w:val="28"/>
                <w:szCs w:val="28"/>
              </w:rPr>
              <w:t>31</w:t>
            </w:r>
          </w:p>
        </w:tc>
      </w:tr>
      <w:tr w:rsidR="00285B74" w:rsidRPr="00153C9A" w:rsidTr="00153C9A">
        <w:tc>
          <w:tcPr>
            <w:tcW w:w="9214" w:type="dxa"/>
          </w:tcPr>
          <w:p w:rsidR="0038630F" w:rsidRPr="00153C9A" w:rsidRDefault="0038630F" w:rsidP="00153C9A">
            <w:pPr>
              <w:spacing w:after="0" w:line="240" w:lineRule="auto"/>
              <w:ind w:left="738" w:right="34"/>
              <w:jc w:val="both"/>
              <w:rPr>
                <w:rFonts w:ascii="Times New Roman" w:hAnsi="Times New Roman"/>
                <w:sz w:val="28"/>
                <w:szCs w:val="28"/>
              </w:rPr>
            </w:pPr>
            <w:r w:rsidRPr="00153C9A">
              <w:rPr>
                <w:rFonts w:ascii="Times New Roman" w:hAnsi="Times New Roman"/>
                <w:sz w:val="28"/>
                <w:szCs w:val="28"/>
              </w:rPr>
              <w:t>2.8.</w:t>
            </w:r>
            <w:r w:rsidR="007A0014" w:rsidRPr="00153C9A">
              <w:rPr>
                <w:rFonts w:ascii="Times New Roman" w:hAnsi="Times New Roman"/>
                <w:b/>
                <w:i/>
                <w:sz w:val="28"/>
                <w:szCs w:val="28"/>
              </w:rPr>
              <w:t> </w:t>
            </w:r>
            <w:r w:rsidRPr="00153C9A">
              <w:rPr>
                <w:rFonts w:ascii="Times New Roman" w:hAnsi="Times New Roman"/>
                <w:sz w:val="28"/>
                <w:szCs w:val="28"/>
              </w:rPr>
              <w:t>О работе комиссий по соблюдению требований к служебному поведению служащих и урегулированию конфликта интересов</w:t>
            </w:r>
          </w:p>
        </w:tc>
        <w:tc>
          <w:tcPr>
            <w:tcW w:w="709" w:type="dxa"/>
          </w:tcPr>
          <w:p w:rsidR="002B437A" w:rsidRPr="00153C9A" w:rsidRDefault="002B437A" w:rsidP="00153C9A">
            <w:pPr>
              <w:spacing w:after="0" w:line="240" w:lineRule="auto"/>
              <w:ind w:left="15"/>
              <w:jc w:val="both"/>
              <w:rPr>
                <w:rFonts w:ascii="Times New Roman" w:hAnsi="Times New Roman"/>
                <w:sz w:val="28"/>
                <w:szCs w:val="28"/>
              </w:rPr>
            </w:pPr>
          </w:p>
          <w:p w:rsidR="0038630F" w:rsidRPr="00153C9A" w:rsidRDefault="00E543A2" w:rsidP="00153C9A">
            <w:pPr>
              <w:spacing w:after="0" w:line="240" w:lineRule="auto"/>
              <w:ind w:left="15"/>
              <w:jc w:val="both"/>
              <w:rPr>
                <w:rFonts w:ascii="Times New Roman" w:hAnsi="Times New Roman"/>
                <w:sz w:val="28"/>
                <w:szCs w:val="28"/>
              </w:rPr>
            </w:pPr>
            <w:r w:rsidRPr="00153C9A">
              <w:rPr>
                <w:rFonts w:ascii="Times New Roman" w:hAnsi="Times New Roman"/>
                <w:sz w:val="28"/>
                <w:szCs w:val="28"/>
              </w:rPr>
              <w:t>33</w:t>
            </w:r>
          </w:p>
        </w:tc>
      </w:tr>
      <w:tr w:rsidR="00285B74" w:rsidRPr="00153C9A" w:rsidTr="00153C9A">
        <w:tc>
          <w:tcPr>
            <w:tcW w:w="9214" w:type="dxa"/>
          </w:tcPr>
          <w:p w:rsidR="0038630F" w:rsidRPr="00153C9A" w:rsidRDefault="00740E4D" w:rsidP="00153C9A">
            <w:pPr>
              <w:pStyle w:val="a9"/>
              <w:spacing w:after="0" w:line="240" w:lineRule="auto"/>
              <w:ind w:left="29" w:right="34"/>
              <w:jc w:val="both"/>
              <w:rPr>
                <w:rFonts w:ascii="Times New Roman" w:hAnsi="Times New Roman"/>
                <w:sz w:val="28"/>
                <w:szCs w:val="28"/>
              </w:rPr>
            </w:pPr>
            <w:r w:rsidRPr="00153C9A">
              <w:rPr>
                <w:rFonts w:ascii="Times New Roman" w:hAnsi="Times New Roman"/>
                <w:b/>
                <w:sz w:val="28"/>
                <w:szCs w:val="28"/>
              </w:rPr>
              <w:t>3.</w:t>
            </w:r>
            <w:r w:rsidRPr="00153C9A">
              <w:rPr>
                <w:rFonts w:ascii="Times New Roman" w:hAnsi="Times New Roman"/>
                <w:b/>
                <w:i/>
                <w:sz w:val="28"/>
                <w:szCs w:val="28"/>
              </w:rPr>
              <w:t> </w:t>
            </w:r>
            <w:r w:rsidRPr="00153C9A">
              <w:rPr>
                <w:rFonts w:ascii="Times New Roman" w:hAnsi="Times New Roman"/>
                <w:b/>
                <w:sz w:val="28"/>
                <w:szCs w:val="28"/>
              </w:rPr>
              <w:t>Об антикоррупционной экспертизе</w:t>
            </w:r>
            <w:r w:rsidR="00343D66" w:rsidRPr="00153C9A">
              <w:rPr>
                <w:rFonts w:ascii="Times New Roman" w:hAnsi="Times New Roman"/>
                <w:b/>
                <w:sz w:val="28"/>
                <w:szCs w:val="28"/>
              </w:rPr>
              <w:t xml:space="preserve"> </w:t>
            </w:r>
            <w:r w:rsidRPr="00153C9A">
              <w:rPr>
                <w:rFonts w:ascii="Times New Roman" w:hAnsi="Times New Roman"/>
                <w:b/>
                <w:sz w:val="28"/>
                <w:szCs w:val="28"/>
              </w:rPr>
              <w:t>нормативных правовых актов и их проектов</w:t>
            </w:r>
          </w:p>
        </w:tc>
        <w:tc>
          <w:tcPr>
            <w:tcW w:w="709" w:type="dxa"/>
          </w:tcPr>
          <w:p w:rsidR="0038630F" w:rsidRPr="00153C9A" w:rsidRDefault="00E543A2" w:rsidP="00153C9A">
            <w:pPr>
              <w:spacing w:after="0" w:line="240" w:lineRule="auto"/>
              <w:ind w:left="15"/>
              <w:jc w:val="both"/>
              <w:rPr>
                <w:rFonts w:ascii="Times New Roman" w:hAnsi="Times New Roman"/>
                <w:sz w:val="28"/>
                <w:szCs w:val="28"/>
              </w:rPr>
            </w:pPr>
            <w:r w:rsidRPr="00153C9A">
              <w:rPr>
                <w:rFonts w:ascii="Times New Roman" w:hAnsi="Times New Roman"/>
                <w:sz w:val="28"/>
                <w:szCs w:val="28"/>
              </w:rPr>
              <w:t>35</w:t>
            </w:r>
          </w:p>
        </w:tc>
      </w:tr>
      <w:tr w:rsidR="00285B74" w:rsidRPr="00153C9A" w:rsidTr="00153C9A">
        <w:tc>
          <w:tcPr>
            <w:tcW w:w="9214" w:type="dxa"/>
          </w:tcPr>
          <w:p w:rsidR="0038630F" w:rsidRPr="00153C9A" w:rsidRDefault="0038630F" w:rsidP="00153C9A">
            <w:pPr>
              <w:spacing w:after="0" w:line="240" w:lineRule="auto"/>
              <w:ind w:left="738" w:right="34"/>
              <w:jc w:val="both"/>
              <w:rPr>
                <w:rFonts w:ascii="Times New Roman" w:hAnsi="Times New Roman"/>
                <w:sz w:val="28"/>
                <w:szCs w:val="28"/>
              </w:rPr>
            </w:pPr>
            <w:r w:rsidRPr="00153C9A">
              <w:rPr>
                <w:rFonts w:ascii="Times New Roman" w:eastAsia="Times New Roman" w:hAnsi="Times New Roman"/>
                <w:sz w:val="28"/>
                <w:szCs w:val="28"/>
                <w:lang w:eastAsia="ru-RU"/>
              </w:rPr>
              <w:t>3.1.</w:t>
            </w:r>
            <w:r w:rsidR="007A0014" w:rsidRPr="00153C9A">
              <w:rPr>
                <w:rFonts w:ascii="Times New Roman" w:hAnsi="Times New Roman"/>
                <w:sz w:val="28"/>
                <w:szCs w:val="28"/>
              </w:rPr>
              <w:t> </w:t>
            </w:r>
            <w:r w:rsidR="004F3ABA" w:rsidRPr="00153C9A">
              <w:rPr>
                <w:rFonts w:ascii="Times New Roman" w:hAnsi="Times New Roman"/>
                <w:sz w:val="28"/>
                <w:szCs w:val="28"/>
              </w:rPr>
              <w:t>Об а</w:t>
            </w:r>
            <w:r w:rsidRPr="00153C9A">
              <w:rPr>
                <w:rFonts w:ascii="Times New Roman" w:eastAsia="Times New Roman" w:hAnsi="Times New Roman"/>
                <w:sz w:val="28"/>
                <w:szCs w:val="28"/>
                <w:lang w:eastAsia="ru-RU"/>
              </w:rPr>
              <w:t>нтикоррупционн</w:t>
            </w:r>
            <w:r w:rsidR="004F3ABA" w:rsidRPr="00153C9A">
              <w:rPr>
                <w:rFonts w:ascii="Times New Roman" w:eastAsia="Times New Roman" w:hAnsi="Times New Roman"/>
                <w:sz w:val="28"/>
                <w:szCs w:val="28"/>
                <w:lang w:eastAsia="ru-RU"/>
              </w:rPr>
              <w:t>ой</w:t>
            </w:r>
            <w:r w:rsidRPr="00153C9A">
              <w:rPr>
                <w:rFonts w:ascii="Times New Roman" w:eastAsia="Times New Roman" w:hAnsi="Times New Roman"/>
                <w:sz w:val="28"/>
                <w:szCs w:val="28"/>
                <w:lang w:eastAsia="ru-RU"/>
              </w:rPr>
              <w:t xml:space="preserve"> экспертиз</w:t>
            </w:r>
            <w:r w:rsidR="004F3ABA" w:rsidRPr="00153C9A">
              <w:rPr>
                <w:rFonts w:ascii="Times New Roman" w:eastAsia="Times New Roman" w:hAnsi="Times New Roman"/>
                <w:sz w:val="28"/>
                <w:szCs w:val="28"/>
                <w:lang w:eastAsia="ru-RU"/>
              </w:rPr>
              <w:t>е</w:t>
            </w:r>
            <w:r w:rsidRPr="00153C9A">
              <w:rPr>
                <w:rFonts w:ascii="Times New Roman" w:eastAsia="Times New Roman" w:hAnsi="Times New Roman"/>
                <w:sz w:val="28"/>
                <w:szCs w:val="28"/>
                <w:lang w:eastAsia="ru-RU"/>
              </w:rPr>
              <w:t xml:space="preserve"> нормативных правовых актов</w:t>
            </w:r>
            <w:r w:rsidR="00E06CC8" w:rsidRPr="00153C9A">
              <w:rPr>
                <w:rFonts w:ascii="Times New Roman" w:eastAsia="Times New Roman" w:hAnsi="Times New Roman"/>
                <w:sz w:val="28"/>
                <w:szCs w:val="28"/>
                <w:lang w:eastAsia="ru-RU"/>
              </w:rPr>
              <w:t xml:space="preserve"> (их проектов)</w:t>
            </w:r>
            <w:r w:rsidRPr="00153C9A">
              <w:rPr>
                <w:rFonts w:ascii="Times New Roman" w:eastAsia="Times New Roman" w:hAnsi="Times New Roman"/>
                <w:sz w:val="28"/>
                <w:szCs w:val="28"/>
                <w:lang w:eastAsia="ru-RU"/>
              </w:rPr>
              <w:t>, принимаемых государственными органами</w:t>
            </w:r>
          </w:p>
        </w:tc>
        <w:tc>
          <w:tcPr>
            <w:tcW w:w="709" w:type="dxa"/>
          </w:tcPr>
          <w:p w:rsidR="002B437A" w:rsidRPr="00153C9A" w:rsidRDefault="002B437A" w:rsidP="00153C9A">
            <w:pPr>
              <w:spacing w:after="0" w:line="240" w:lineRule="auto"/>
              <w:ind w:left="15"/>
              <w:jc w:val="both"/>
              <w:rPr>
                <w:rFonts w:ascii="Times New Roman" w:hAnsi="Times New Roman"/>
                <w:sz w:val="28"/>
                <w:szCs w:val="28"/>
              </w:rPr>
            </w:pPr>
          </w:p>
          <w:p w:rsidR="0038630F" w:rsidRPr="00153C9A" w:rsidRDefault="00E543A2" w:rsidP="00153C9A">
            <w:pPr>
              <w:spacing w:after="0" w:line="240" w:lineRule="auto"/>
              <w:ind w:left="15"/>
              <w:jc w:val="both"/>
              <w:rPr>
                <w:rFonts w:ascii="Times New Roman" w:hAnsi="Times New Roman"/>
                <w:sz w:val="28"/>
                <w:szCs w:val="28"/>
              </w:rPr>
            </w:pPr>
            <w:r w:rsidRPr="00153C9A">
              <w:rPr>
                <w:rFonts w:ascii="Times New Roman" w:hAnsi="Times New Roman"/>
                <w:sz w:val="28"/>
                <w:szCs w:val="28"/>
              </w:rPr>
              <w:t>35</w:t>
            </w:r>
          </w:p>
        </w:tc>
      </w:tr>
      <w:tr w:rsidR="00285B74" w:rsidRPr="00153C9A" w:rsidTr="00153C9A">
        <w:trPr>
          <w:trHeight w:val="232"/>
        </w:trPr>
        <w:tc>
          <w:tcPr>
            <w:tcW w:w="9214" w:type="dxa"/>
          </w:tcPr>
          <w:p w:rsidR="0038630F" w:rsidRPr="00153C9A" w:rsidRDefault="0038630F" w:rsidP="00153C9A">
            <w:pPr>
              <w:spacing w:after="0" w:line="240" w:lineRule="auto"/>
              <w:ind w:left="738" w:right="34"/>
              <w:jc w:val="both"/>
              <w:rPr>
                <w:rFonts w:ascii="Times New Roman" w:hAnsi="Times New Roman"/>
                <w:sz w:val="28"/>
                <w:szCs w:val="28"/>
              </w:rPr>
            </w:pPr>
            <w:r w:rsidRPr="00153C9A">
              <w:rPr>
                <w:rFonts w:ascii="Times New Roman" w:hAnsi="Times New Roman"/>
                <w:sz w:val="28"/>
                <w:szCs w:val="28"/>
              </w:rPr>
              <w:t>3.2.</w:t>
            </w:r>
            <w:r w:rsidR="007A0014" w:rsidRPr="00153C9A">
              <w:rPr>
                <w:rFonts w:ascii="Times New Roman" w:hAnsi="Times New Roman"/>
                <w:sz w:val="28"/>
                <w:szCs w:val="28"/>
              </w:rPr>
              <w:t> </w:t>
            </w:r>
            <w:r w:rsidR="004F3ABA" w:rsidRPr="00153C9A">
              <w:rPr>
                <w:rFonts w:ascii="Times New Roman" w:hAnsi="Times New Roman"/>
                <w:sz w:val="28"/>
                <w:szCs w:val="28"/>
              </w:rPr>
              <w:t>О н</w:t>
            </w:r>
            <w:r w:rsidRPr="00153C9A">
              <w:rPr>
                <w:rFonts w:ascii="Times New Roman" w:hAnsi="Times New Roman"/>
                <w:sz w:val="28"/>
                <w:szCs w:val="28"/>
              </w:rPr>
              <w:t>езависим</w:t>
            </w:r>
            <w:r w:rsidR="004F3ABA" w:rsidRPr="00153C9A">
              <w:rPr>
                <w:rFonts w:ascii="Times New Roman" w:hAnsi="Times New Roman"/>
                <w:sz w:val="28"/>
                <w:szCs w:val="28"/>
              </w:rPr>
              <w:t>ой</w:t>
            </w:r>
            <w:r w:rsidRPr="00153C9A">
              <w:rPr>
                <w:rFonts w:ascii="Times New Roman" w:hAnsi="Times New Roman"/>
                <w:sz w:val="28"/>
                <w:szCs w:val="28"/>
              </w:rPr>
              <w:t xml:space="preserve"> антикоррупционн</w:t>
            </w:r>
            <w:r w:rsidR="004F3ABA" w:rsidRPr="00153C9A">
              <w:rPr>
                <w:rFonts w:ascii="Times New Roman" w:hAnsi="Times New Roman"/>
                <w:sz w:val="28"/>
                <w:szCs w:val="28"/>
              </w:rPr>
              <w:t>ой</w:t>
            </w:r>
            <w:r w:rsidRPr="00153C9A">
              <w:rPr>
                <w:rFonts w:ascii="Times New Roman" w:hAnsi="Times New Roman"/>
                <w:sz w:val="28"/>
                <w:szCs w:val="28"/>
              </w:rPr>
              <w:t xml:space="preserve"> экспертиз</w:t>
            </w:r>
            <w:r w:rsidR="004F3ABA" w:rsidRPr="00153C9A">
              <w:rPr>
                <w:rFonts w:ascii="Times New Roman" w:hAnsi="Times New Roman"/>
                <w:sz w:val="28"/>
                <w:szCs w:val="28"/>
              </w:rPr>
              <w:t>е</w:t>
            </w:r>
          </w:p>
        </w:tc>
        <w:tc>
          <w:tcPr>
            <w:tcW w:w="709" w:type="dxa"/>
          </w:tcPr>
          <w:p w:rsidR="0038630F" w:rsidRPr="00153C9A" w:rsidRDefault="00E543A2" w:rsidP="00153C9A">
            <w:pPr>
              <w:spacing w:after="0" w:line="240" w:lineRule="auto"/>
              <w:ind w:left="15"/>
              <w:jc w:val="both"/>
              <w:rPr>
                <w:rFonts w:ascii="Times New Roman" w:hAnsi="Times New Roman"/>
                <w:sz w:val="28"/>
                <w:szCs w:val="28"/>
              </w:rPr>
            </w:pPr>
            <w:r w:rsidRPr="00153C9A">
              <w:rPr>
                <w:rFonts w:ascii="Times New Roman" w:hAnsi="Times New Roman"/>
                <w:sz w:val="28"/>
                <w:szCs w:val="28"/>
              </w:rPr>
              <w:t>36</w:t>
            </w:r>
          </w:p>
        </w:tc>
      </w:tr>
      <w:tr w:rsidR="00285B74" w:rsidRPr="00153C9A" w:rsidTr="00153C9A">
        <w:tc>
          <w:tcPr>
            <w:tcW w:w="9214" w:type="dxa"/>
          </w:tcPr>
          <w:p w:rsidR="0038630F" w:rsidRPr="00153C9A" w:rsidRDefault="0038630F" w:rsidP="00153C9A">
            <w:pPr>
              <w:spacing w:after="0" w:line="240" w:lineRule="auto"/>
              <w:ind w:left="738" w:right="34"/>
              <w:jc w:val="both"/>
              <w:rPr>
                <w:rFonts w:ascii="Times New Roman" w:hAnsi="Times New Roman"/>
                <w:sz w:val="28"/>
                <w:szCs w:val="28"/>
              </w:rPr>
            </w:pPr>
            <w:r w:rsidRPr="00153C9A">
              <w:rPr>
                <w:rFonts w:ascii="Times New Roman" w:eastAsia="Times New Roman" w:hAnsi="Times New Roman"/>
                <w:sz w:val="28"/>
                <w:szCs w:val="28"/>
                <w:lang w:eastAsia="ru-RU"/>
              </w:rPr>
              <w:t>3.3.</w:t>
            </w:r>
            <w:r w:rsidR="007A0014" w:rsidRPr="00153C9A">
              <w:rPr>
                <w:rFonts w:ascii="Times New Roman" w:hAnsi="Times New Roman"/>
                <w:sz w:val="28"/>
                <w:szCs w:val="28"/>
              </w:rPr>
              <w:t> </w:t>
            </w:r>
            <w:r w:rsidR="006943F6" w:rsidRPr="00153C9A">
              <w:rPr>
                <w:rFonts w:ascii="Times New Roman" w:hAnsi="Times New Roman"/>
                <w:sz w:val="28"/>
                <w:szCs w:val="28"/>
              </w:rPr>
              <w:t>Об а</w:t>
            </w:r>
            <w:r w:rsidRPr="00153C9A">
              <w:rPr>
                <w:rFonts w:ascii="Times New Roman" w:eastAsia="Times New Roman" w:hAnsi="Times New Roman"/>
                <w:sz w:val="28"/>
                <w:szCs w:val="28"/>
                <w:lang w:eastAsia="ru-RU"/>
              </w:rPr>
              <w:t>нтикоррупционн</w:t>
            </w:r>
            <w:r w:rsidR="006943F6" w:rsidRPr="00153C9A">
              <w:rPr>
                <w:rFonts w:ascii="Times New Roman" w:eastAsia="Times New Roman" w:hAnsi="Times New Roman"/>
                <w:sz w:val="28"/>
                <w:szCs w:val="28"/>
                <w:lang w:eastAsia="ru-RU"/>
              </w:rPr>
              <w:t>ой</w:t>
            </w:r>
            <w:r w:rsidRPr="00153C9A">
              <w:rPr>
                <w:rFonts w:ascii="Times New Roman" w:eastAsia="Times New Roman" w:hAnsi="Times New Roman"/>
                <w:sz w:val="28"/>
                <w:szCs w:val="28"/>
                <w:lang w:eastAsia="ru-RU"/>
              </w:rPr>
              <w:t xml:space="preserve"> экспертиз</w:t>
            </w:r>
            <w:r w:rsidR="006943F6" w:rsidRPr="00153C9A">
              <w:rPr>
                <w:rFonts w:ascii="Times New Roman" w:eastAsia="Times New Roman" w:hAnsi="Times New Roman"/>
                <w:sz w:val="28"/>
                <w:szCs w:val="28"/>
                <w:lang w:eastAsia="ru-RU"/>
              </w:rPr>
              <w:t>е</w:t>
            </w:r>
            <w:r w:rsidRPr="00153C9A">
              <w:rPr>
                <w:rFonts w:ascii="Times New Roman" w:eastAsia="Times New Roman" w:hAnsi="Times New Roman"/>
                <w:sz w:val="28"/>
                <w:szCs w:val="28"/>
                <w:lang w:eastAsia="ru-RU"/>
              </w:rPr>
              <w:t xml:space="preserve"> </w:t>
            </w:r>
            <w:r w:rsidR="0083380C" w:rsidRPr="00153C9A">
              <w:rPr>
                <w:rFonts w:ascii="Times New Roman" w:eastAsia="Times New Roman" w:hAnsi="Times New Roman"/>
                <w:sz w:val="28"/>
                <w:szCs w:val="28"/>
                <w:lang w:eastAsia="ru-RU"/>
              </w:rPr>
              <w:t xml:space="preserve">муниципальных </w:t>
            </w:r>
            <w:r w:rsidRPr="00153C9A">
              <w:rPr>
                <w:rFonts w:ascii="Times New Roman" w:eastAsia="Times New Roman" w:hAnsi="Times New Roman"/>
                <w:sz w:val="28"/>
                <w:szCs w:val="28"/>
                <w:lang w:eastAsia="ru-RU"/>
              </w:rPr>
              <w:t>нормативных правовых актов</w:t>
            </w:r>
          </w:p>
        </w:tc>
        <w:tc>
          <w:tcPr>
            <w:tcW w:w="709" w:type="dxa"/>
          </w:tcPr>
          <w:p w:rsidR="00153C9A" w:rsidRDefault="00153C9A" w:rsidP="00153C9A">
            <w:pPr>
              <w:spacing w:after="0" w:line="240" w:lineRule="auto"/>
              <w:ind w:left="15"/>
              <w:jc w:val="both"/>
              <w:rPr>
                <w:rFonts w:ascii="Times New Roman" w:hAnsi="Times New Roman"/>
                <w:sz w:val="28"/>
                <w:szCs w:val="28"/>
              </w:rPr>
            </w:pPr>
          </w:p>
          <w:p w:rsidR="00E543A2" w:rsidRPr="00153C9A" w:rsidRDefault="00E543A2" w:rsidP="00153C9A">
            <w:pPr>
              <w:spacing w:after="0" w:line="240" w:lineRule="auto"/>
              <w:ind w:left="15"/>
              <w:jc w:val="both"/>
              <w:rPr>
                <w:rFonts w:ascii="Times New Roman" w:hAnsi="Times New Roman"/>
                <w:sz w:val="28"/>
                <w:szCs w:val="28"/>
              </w:rPr>
            </w:pPr>
            <w:r w:rsidRPr="00153C9A">
              <w:rPr>
                <w:rFonts w:ascii="Times New Roman" w:hAnsi="Times New Roman"/>
                <w:sz w:val="28"/>
                <w:szCs w:val="28"/>
              </w:rPr>
              <w:t>37</w:t>
            </w:r>
          </w:p>
        </w:tc>
      </w:tr>
      <w:tr w:rsidR="00285B74" w:rsidRPr="00153C9A" w:rsidTr="00153C9A">
        <w:tc>
          <w:tcPr>
            <w:tcW w:w="9214" w:type="dxa"/>
          </w:tcPr>
          <w:p w:rsidR="0038630F" w:rsidRPr="00153C9A" w:rsidRDefault="0038630F" w:rsidP="00153C9A">
            <w:pPr>
              <w:spacing w:after="0" w:line="240" w:lineRule="auto"/>
              <w:ind w:left="738" w:right="34"/>
              <w:jc w:val="both"/>
              <w:rPr>
                <w:rFonts w:ascii="Times New Roman" w:eastAsia="Times New Roman" w:hAnsi="Times New Roman"/>
                <w:sz w:val="28"/>
                <w:szCs w:val="28"/>
                <w:lang w:eastAsia="ru-RU"/>
              </w:rPr>
            </w:pPr>
            <w:r w:rsidRPr="00153C9A">
              <w:rPr>
                <w:rFonts w:ascii="Times New Roman" w:eastAsia="Times New Roman" w:hAnsi="Times New Roman"/>
                <w:sz w:val="28"/>
                <w:szCs w:val="28"/>
                <w:lang w:eastAsia="ru-RU"/>
              </w:rPr>
              <w:t>3.4.</w:t>
            </w:r>
            <w:r w:rsidR="007A0014" w:rsidRPr="00153C9A">
              <w:rPr>
                <w:rFonts w:ascii="Times New Roman" w:hAnsi="Times New Roman"/>
                <w:sz w:val="28"/>
                <w:szCs w:val="28"/>
              </w:rPr>
              <w:t> </w:t>
            </w:r>
            <w:r w:rsidR="004F3ABA" w:rsidRPr="00153C9A">
              <w:rPr>
                <w:rFonts w:ascii="Times New Roman" w:hAnsi="Times New Roman"/>
                <w:sz w:val="28"/>
                <w:szCs w:val="28"/>
              </w:rPr>
              <w:t>О м</w:t>
            </w:r>
            <w:r w:rsidR="004F3ABA" w:rsidRPr="00153C9A">
              <w:rPr>
                <w:rFonts w:ascii="Times New Roman" w:eastAsia="Times New Roman" w:hAnsi="Times New Roman"/>
                <w:sz w:val="28"/>
                <w:szCs w:val="28"/>
                <w:lang w:eastAsia="ru-RU"/>
              </w:rPr>
              <w:t>ерах</w:t>
            </w:r>
            <w:r w:rsidRPr="00153C9A">
              <w:rPr>
                <w:rFonts w:ascii="Times New Roman" w:eastAsia="Times New Roman" w:hAnsi="Times New Roman"/>
                <w:sz w:val="28"/>
                <w:szCs w:val="28"/>
                <w:lang w:eastAsia="ru-RU"/>
              </w:rPr>
              <w:t xml:space="preserve"> по повышению качества нормотворческой деятельности</w:t>
            </w:r>
          </w:p>
        </w:tc>
        <w:tc>
          <w:tcPr>
            <w:tcW w:w="709" w:type="dxa"/>
          </w:tcPr>
          <w:p w:rsidR="0038630F" w:rsidRPr="00153C9A" w:rsidRDefault="00E543A2" w:rsidP="00153C9A">
            <w:pPr>
              <w:spacing w:after="0" w:line="240" w:lineRule="auto"/>
              <w:ind w:left="15"/>
              <w:jc w:val="both"/>
              <w:rPr>
                <w:rFonts w:ascii="Times New Roman" w:hAnsi="Times New Roman"/>
                <w:sz w:val="28"/>
                <w:szCs w:val="28"/>
              </w:rPr>
            </w:pPr>
            <w:r w:rsidRPr="00153C9A">
              <w:rPr>
                <w:rFonts w:ascii="Times New Roman" w:hAnsi="Times New Roman"/>
                <w:sz w:val="28"/>
                <w:szCs w:val="28"/>
              </w:rPr>
              <w:t>38</w:t>
            </w:r>
          </w:p>
        </w:tc>
      </w:tr>
      <w:tr w:rsidR="00285B74" w:rsidRPr="00153C9A" w:rsidTr="00153C9A">
        <w:tc>
          <w:tcPr>
            <w:tcW w:w="9214" w:type="dxa"/>
          </w:tcPr>
          <w:p w:rsidR="0038630F" w:rsidRPr="00153C9A" w:rsidRDefault="00343D66" w:rsidP="00153C9A">
            <w:pPr>
              <w:spacing w:after="0" w:line="240" w:lineRule="auto"/>
              <w:ind w:left="29" w:right="34"/>
              <w:jc w:val="both"/>
              <w:rPr>
                <w:rFonts w:ascii="Times New Roman" w:hAnsi="Times New Roman"/>
                <w:b/>
                <w:sz w:val="28"/>
                <w:szCs w:val="28"/>
              </w:rPr>
            </w:pPr>
            <w:r w:rsidRPr="00153C9A">
              <w:rPr>
                <w:rFonts w:ascii="Times New Roman" w:hAnsi="Times New Roman"/>
                <w:b/>
                <w:sz w:val="28"/>
                <w:szCs w:val="28"/>
              </w:rPr>
              <w:t>4.</w:t>
            </w:r>
            <w:r w:rsidRPr="00153C9A">
              <w:rPr>
                <w:rFonts w:ascii="Times New Roman" w:hAnsi="Times New Roman"/>
                <w:b/>
                <w:i/>
                <w:sz w:val="28"/>
                <w:szCs w:val="28"/>
              </w:rPr>
              <w:t> </w:t>
            </w:r>
            <w:r w:rsidRPr="00153C9A">
              <w:rPr>
                <w:rFonts w:ascii="Times New Roman" w:hAnsi="Times New Roman"/>
                <w:b/>
                <w:sz w:val="28"/>
                <w:szCs w:val="28"/>
              </w:rPr>
              <w:t>Об антикоррупционной работ</w:t>
            </w:r>
            <w:r w:rsidR="00CC1347" w:rsidRPr="00153C9A">
              <w:rPr>
                <w:rFonts w:ascii="Times New Roman" w:hAnsi="Times New Roman"/>
                <w:b/>
                <w:sz w:val="28"/>
                <w:szCs w:val="28"/>
              </w:rPr>
              <w:t>е</w:t>
            </w:r>
            <w:r w:rsidRPr="00153C9A">
              <w:rPr>
                <w:rFonts w:ascii="Times New Roman" w:hAnsi="Times New Roman"/>
                <w:b/>
                <w:sz w:val="28"/>
                <w:szCs w:val="28"/>
              </w:rPr>
              <w:t xml:space="preserve"> в организациях</w:t>
            </w:r>
          </w:p>
        </w:tc>
        <w:tc>
          <w:tcPr>
            <w:tcW w:w="709" w:type="dxa"/>
          </w:tcPr>
          <w:p w:rsidR="0038630F" w:rsidRPr="00153C9A" w:rsidRDefault="00E543A2" w:rsidP="00153C9A">
            <w:pPr>
              <w:spacing w:after="0" w:line="240" w:lineRule="auto"/>
              <w:ind w:left="15"/>
              <w:jc w:val="both"/>
              <w:rPr>
                <w:rFonts w:ascii="Times New Roman" w:hAnsi="Times New Roman"/>
                <w:sz w:val="28"/>
                <w:szCs w:val="28"/>
              </w:rPr>
            </w:pPr>
            <w:r w:rsidRPr="00153C9A">
              <w:rPr>
                <w:rFonts w:ascii="Times New Roman" w:hAnsi="Times New Roman"/>
                <w:sz w:val="28"/>
                <w:szCs w:val="28"/>
              </w:rPr>
              <w:t>39</w:t>
            </w:r>
          </w:p>
        </w:tc>
      </w:tr>
      <w:tr w:rsidR="00285B74" w:rsidRPr="00153C9A" w:rsidTr="00153C9A">
        <w:tc>
          <w:tcPr>
            <w:tcW w:w="9214" w:type="dxa"/>
          </w:tcPr>
          <w:p w:rsidR="0038630F" w:rsidRPr="00153C9A" w:rsidRDefault="00343D66" w:rsidP="00153C9A">
            <w:pPr>
              <w:spacing w:after="0" w:line="240" w:lineRule="auto"/>
              <w:ind w:left="29" w:right="34"/>
              <w:jc w:val="both"/>
              <w:rPr>
                <w:rFonts w:ascii="Times New Roman" w:hAnsi="Times New Roman"/>
                <w:b/>
                <w:sz w:val="28"/>
                <w:szCs w:val="28"/>
              </w:rPr>
            </w:pPr>
            <w:r w:rsidRPr="00153C9A">
              <w:rPr>
                <w:rFonts w:ascii="Times New Roman" w:hAnsi="Times New Roman"/>
                <w:b/>
                <w:sz w:val="28"/>
                <w:szCs w:val="28"/>
              </w:rPr>
              <w:t>5.</w:t>
            </w:r>
            <w:r w:rsidRPr="00153C9A">
              <w:rPr>
                <w:rFonts w:ascii="Times New Roman" w:hAnsi="Times New Roman"/>
                <w:b/>
                <w:i/>
                <w:sz w:val="28"/>
                <w:szCs w:val="28"/>
              </w:rPr>
              <w:t> </w:t>
            </w:r>
            <w:r w:rsidRPr="00153C9A">
              <w:rPr>
                <w:rFonts w:ascii="Times New Roman" w:hAnsi="Times New Roman"/>
                <w:b/>
                <w:sz w:val="28"/>
                <w:szCs w:val="28"/>
              </w:rPr>
              <w:t>О фактах совершения на территории Новосибирской области правонарушений коррупционного характера</w:t>
            </w:r>
          </w:p>
        </w:tc>
        <w:tc>
          <w:tcPr>
            <w:tcW w:w="709" w:type="dxa"/>
          </w:tcPr>
          <w:p w:rsidR="00054568" w:rsidRPr="00153C9A" w:rsidRDefault="00054568" w:rsidP="00153C9A">
            <w:pPr>
              <w:spacing w:after="0" w:line="240" w:lineRule="auto"/>
              <w:ind w:left="15"/>
              <w:jc w:val="both"/>
              <w:rPr>
                <w:rFonts w:ascii="Times New Roman" w:hAnsi="Times New Roman"/>
                <w:sz w:val="28"/>
                <w:szCs w:val="28"/>
              </w:rPr>
            </w:pPr>
          </w:p>
          <w:p w:rsidR="0038630F" w:rsidRPr="00153C9A" w:rsidRDefault="00E543A2" w:rsidP="00153C9A">
            <w:pPr>
              <w:spacing w:after="0" w:line="240" w:lineRule="auto"/>
              <w:ind w:left="15"/>
              <w:jc w:val="both"/>
              <w:rPr>
                <w:rFonts w:ascii="Times New Roman" w:hAnsi="Times New Roman"/>
                <w:sz w:val="28"/>
                <w:szCs w:val="28"/>
              </w:rPr>
            </w:pPr>
            <w:r w:rsidRPr="00153C9A">
              <w:rPr>
                <w:rFonts w:ascii="Times New Roman" w:hAnsi="Times New Roman"/>
                <w:sz w:val="28"/>
                <w:szCs w:val="28"/>
              </w:rPr>
              <w:t>44</w:t>
            </w:r>
          </w:p>
        </w:tc>
      </w:tr>
      <w:tr w:rsidR="00285B74" w:rsidRPr="00153C9A" w:rsidTr="00153C9A">
        <w:tc>
          <w:tcPr>
            <w:tcW w:w="9214" w:type="dxa"/>
          </w:tcPr>
          <w:p w:rsidR="0038630F" w:rsidRPr="00153C9A" w:rsidRDefault="00343D66" w:rsidP="00153C9A">
            <w:pPr>
              <w:spacing w:after="0" w:line="240" w:lineRule="auto"/>
              <w:ind w:left="29" w:right="34"/>
              <w:jc w:val="both"/>
              <w:rPr>
                <w:rFonts w:ascii="Times New Roman" w:hAnsi="Times New Roman"/>
                <w:b/>
                <w:sz w:val="28"/>
                <w:szCs w:val="28"/>
              </w:rPr>
            </w:pPr>
            <w:r w:rsidRPr="00153C9A">
              <w:rPr>
                <w:rFonts w:ascii="Times New Roman" w:hAnsi="Times New Roman"/>
                <w:b/>
                <w:sz w:val="28"/>
                <w:szCs w:val="28"/>
              </w:rPr>
              <w:t>6. </w:t>
            </w:r>
            <w:r w:rsidR="005E4EC0" w:rsidRPr="00153C9A">
              <w:rPr>
                <w:rFonts w:ascii="Times New Roman" w:hAnsi="Times New Roman"/>
                <w:b/>
                <w:sz w:val="28"/>
                <w:szCs w:val="28"/>
              </w:rPr>
              <w:t>Об а</w:t>
            </w:r>
            <w:r w:rsidRPr="00153C9A">
              <w:rPr>
                <w:rFonts w:ascii="Times New Roman" w:hAnsi="Times New Roman"/>
                <w:b/>
                <w:sz w:val="28"/>
                <w:szCs w:val="28"/>
              </w:rPr>
              <w:t>нтикоррупционно</w:t>
            </w:r>
            <w:r w:rsidR="005E4EC0" w:rsidRPr="00153C9A">
              <w:rPr>
                <w:rFonts w:ascii="Times New Roman" w:hAnsi="Times New Roman"/>
                <w:b/>
                <w:sz w:val="28"/>
                <w:szCs w:val="28"/>
              </w:rPr>
              <w:t>м</w:t>
            </w:r>
            <w:r w:rsidRPr="00153C9A">
              <w:rPr>
                <w:rFonts w:ascii="Times New Roman" w:hAnsi="Times New Roman"/>
                <w:b/>
                <w:sz w:val="28"/>
                <w:szCs w:val="28"/>
              </w:rPr>
              <w:t xml:space="preserve"> просвещени</w:t>
            </w:r>
            <w:r w:rsidR="005E4EC0" w:rsidRPr="00153C9A">
              <w:rPr>
                <w:rFonts w:ascii="Times New Roman" w:hAnsi="Times New Roman"/>
                <w:b/>
                <w:sz w:val="28"/>
                <w:szCs w:val="28"/>
              </w:rPr>
              <w:t>и</w:t>
            </w:r>
            <w:r w:rsidRPr="00153C9A">
              <w:rPr>
                <w:rFonts w:ascii="Times New Roman" w:hAnsi="Times New Roman"/>
                <w:b/>
                <w:sz w:val="28"/>
                <w:szCs w:val="28"/>
              </w:rPr>
              <w:t xml:space="preserve"> и взаимодействие с институтами гражданского общества</w:t>
            </w:r>
          </w:p>
        </w:tc>
        <w:tc>
          <w:tcPr>
            <w:tcW w:w="709" w:type="dxa"/>
          </w:tcPr>
          <w:p w:rsidR="002B437A" w:rsidRPr="00153C9A" w:rsidRDefault="002B437A" w:rsidP="00153C9A">
            <w:pPr>
              <w:spacing w:after="0" w:line="240" w:lineRule="auto"/>
              <w:ind w:left="15"/>
              <w:jc w:val="both"/>
              <w:rPr>
                <w:rFonts w:ascii="Times New Roman" w:hAnsi="Times New Roman"/>
                <w:sz w:val="28"/>
                <w:szCs w:val="28"/>
              </w:rPr>
            </w:pPr>
          </w:p>
          <w:p w:rsidR="0038630F" w:rsidRPr="00153C9A" w:rsidRDefault="00E543A2" w:rsidP="00153C9A">
            <w:pPr>
              <w:spacing w:after="0" w:line="240" w:lineRule="auto"/>
              <w:ind w:left="15"/>
              <w:jc w:val="both"/>
              <w:rPr>
                <w:rFonts w:ascii="Times New Roman" w:hAnsi="Times New Roman"/>
                <w:sz w:val="28"/>
                <w:szCs w:val="28"/>
              </w:rPr>
            </w:pPr>
            <w:r w:rsidRPr="00153C9A">
              <w:rPr>
                <w:rFonts w:ascii="Times New Roman" w:hAnsi="Times New Roman"/>
                <w:sz w:val="28"/>
                <w:szCs w:val="28"/>
              </w:rPr>
              <w:t>48</w:t>
            </w:r>
          </w:p>
        </w:tc>
      </w:tr>
      <w:tr w:rsidR="00285B74" w:rsidRPr="00153C9A" w:rsidTr="00153C9A">
        <w:tc>
          <w:tcPr>
            <w:tcW w:w="9214" w:type="dxa"/>
          </w:tcPr>
          <w:p w:rsidR="0038630F" w:rsidRPr="00153C9A" w:rsidRDefault="0038630F" w:rsidP="00153C9A">
            <w:pPr>
              <w:spacing w:after="0" w:line="240" w:lineRule="auto"/>
              <w:ind w:left="738" w:right="34"/>
              <w:jc w:val="both"/>
              <w:rPr>
                <w:rFonts w:ascii="Times New Roman" w:hAnsi="Times New Roman"/>
                <w:sz w:val="28"/>
                <w:szCs w:val="28"/>
              </w:rPr>
            </w:pPr>
            <w:r w:rsidRPr="00153C9A">
              <w:rPr>
                <w:rFonts w:ascii="Times New Roman" w:hAnsi="Times New Roman"/>
                <w:sz w:val="28"/>
                <w:szCs w:val="28"/>
              </w:rPr>
              <w:t>6.1.</w:t>
            </w:r>
            <w:r w:rsidR="007A0014" w:rsidRPr="00153C9A">
              <w:rPr>
                <w:rFonts w:ascii="Times New Roman" w:hAnsi="Times New Roman"/>
                <w:sz w:val="28"/>
                <w:szCs w:val="28"/>
              </w:rPr>
              <w:t> </w:t>
            </w:r>
            <w:r w:rsidR="00A21EB6" w:rsidRPr="00153C9A">
              <w:rPr>
                <w:rFonts w:ascii="Times New Roman" w:hAnsi="Times New Roman"/>
                <w:sz w:val="28"/>
                <w:szCs w:val="28"/>
              </w:rPr>
              <w:t>Об и</w:t>
            </w:r>
            <w:r w:rsidR="0083380C" w:rsidRPr="00153C9A">
              <w:rPr>
                <w:rFonts w:ascii="Times New Roman" w:hAnsi="Times New Roman"/>
                <w:sz w:val="28"/>
                <w:szCs w:val="28"/>
              </w:rPr>
              <w:t>тог</w:t>
            </w:r>
            <w:r w:rsidR="00A21EB6" w:rsidRPr="00153C9A">
              <w:rPr>
                <w:rFonts w:ascii="Times New Roman" w:hAnsi="Times New Roman"/>
                <w:sz w:val="28"/>
                <w:szCs w:val="28"/>
              </w:rPr>
              <w:t>ах</w:t>
            </w:r>
            <w:r w:rsidR="0083380C" w:rsidRPr="00153C9A">
              <w:rPr>
                <w:rFonts w:ascii="Times New Roman" w:hAnsi="Times New Roman"/>
                <w:sz w:val="28"/>
                <w:szCs w:val="28"/>
              </w:rPr>
              <w:t xml:space="preserve"> с</w:t>
            </w:r>
            <w:r w:rsidRPr="00153C9A">
              <w:rPr>
                <w:rFonts w:ascii="Times New Roman" w:hAnsi="Times New Roman"/>
                <w:sz w:val="28"/>
                <w:szCs w:val="28"/>
              </w:rPr>
              <w:t>оциологически</w:t>
            </w:r>
            <w:r w:rsidR="0083380C" w:rsidRPr="00153C9A">
              <w:rPr>
                <w:rFonts w:ascii="Times New Roman" w:hAnsi="Times New Roman"/>
                <w:sz w:val="28"/>
                <w:szCs w:val="28"/>
              </w:rPr>
              <w:t>х</w:t>
            </w:r>
            <w:r w:rsidRPr="00153C9A">
              <w:rPr>
                <w:rFonts w:ascii="Times New Roman" w:hAnsi="Times New Roman"/>
                <w:sz w:val="28"/>
                <w:szCs w:val="28"/>
              </w:rPr>
              <w:t xml:space="preserve"> исследовани</w:t>
            </w:r>
            <w:r w:rsidR="0083380C" w:rsidRPr="00153C9A">
              <w:rPr>
                <w:rFonts w:ascii="Times New Roman" w:hAnsi="Times New Roman"/>
                <w:sz w:val="28"/>
                <w:szCs w:val="28"/>
              </w:rPr>
              <w:t>й</w:t>
            </w:r>
          </w:p>
        </w:tc>
        <w:tc>
          <w:tcPr>
            <w:tcW w:w="709" w:type="dxa"/>
          </w:tcPr>
          <w:p w:rsidR="0038630F" w:rsidRPr="00153C9A" w:rsidRDefault="00E543A2" w:rsidP="00153C9A">
            <w:pPr>
              <w:spacing w:after="0" w:line="240" w:lineRule="auto"/>
              <w:ind w:left="15"/>
              <w:jc w:val="both"/>
              <w:rPr>
                <w:rFonts w:ascii="Times New Roman" w:hAnsi="Times New Roman"/>
                <w:sz w:val="28"/>
                <w:szCs w:val="28"/>
              </w:rPr>
            </w:pPr>
            <w:r w:rsidRPr="00153C9A">
              <w:rPr>
                <w:rFonts w:ascii="Times New Roman" w:hAnsi="Times New Roman"/>
                <w:sz w:val="28"/>
                <w:szCs w:val="28"/>
              </w:rPr>
              <w:t>48</w:t>
            </w:r>
          </w:p>
        </w:tc>
      </w:tr>
      <w:tr w:rsidR="00285B74" w:rsidRPr="00153C9A" w:rsidTr="00153C9A">
        <w:tc>
          <w:tcPr>
            <w:tcW w:w="9214" w:type="dxa"/>
          </w:tcPr>
          <w:p w:rsidR="0038630F" w:rsidRPr="00153C9A" w:rsidRDefault="0038630F" w:rsidP="00153C9A">
            <w:pPr>
              <w:spacing w:after="0" w:line="240" w:lineRule="auto"/>
              <w:ind w:left="738" w:right="34"/>
              <w:jc w:val="both"/>
              <w:rPr>
                <w:rFonts w:ascii="Times New Roman" w:hAnsi="Times New Roman"/>
                <w:sz w:val="28"/>
                <w:szCs w:val="28"/>
              </w:rPr>
            </w:pPr>
            <w:r w:rsidRPr="00153C9A">
              <w:rPr>
                <w:rFonts w:ascii="Times New Roman" w:hAnsi="Times New Roman"/>
                <w:sz w:val="28"/>
                <w:szCs w:val="28"/>
              </w:rPr>
              <w:t>6.2.</w:t>
            </w:r>
            <w:r w:rsidR="007A0014" w:rsidRPr="00153C9A">
              <w:rPr>
                <w:rFonts w:ascii="Times New Roman" w:hAnsi="Times New Roman"/>
                <w:sz w:val="28"/>
                <w:szCs w:val="28"/>
              </w:rPr>
              <w:t> </w:t>
            </w:r>
            <w:r w:rsidR="00A21EB6" w:rsidRPr="00153C9A">
              <w:rPr>
                <w:rFonts w:ascii="Times New Roman" w:hAnsi="Times New Roman"/>
                <w:sz w:val="28"/>
                <w:szCs w:val="28"/>
              </w:rPr>
              <w:t>О деятельности</w:t>
            </w:r>
            <w:r w:rsidRPr="00153C9A">
              <w:rPr>
                <w:rFonts w:ascii="Times New Roman" w:hAnsi="Times New Roman"/>
                <w:sz w:val="28"/>
                <w:szCs w:val="28"/>
              </w:rPr>
              <w:t xml:space="preserve"> </w:t>
            </w:r>
            <w:r w:rsidR="007066FA" w:rsidRPr="00153C9A">
              <w:rPr>
                <w:rFonts w:ascii="Times New Roman" w:hAnsi="Times New Roman"/>
                <w:sz w:val="28"/>
                <w:szCs w:val="28"/>
              </w:rPr>
              <w:t xml:space="preserve">государственных органов </w:t>
            </w:r>
            <w:r w:rsidRPr="00153C9A">
              <w:rPr>
                <w:rFonts w:ascii="Times New Roman" w:hAnsi="Times New Roman"/>
                <w:sz w:val="28"/>
                <w:szCs w:val="28"/>
              </w:rPr>
              <w:t>по антикоррупционному просвещению</w:t>
            </w:r>
            <w:r w:rsidR="0083380C" w:rsidRPr="00153C9A">
              <w:rPr>
                <w:rFonts w:ascii="Times New Roman" w:hAnsi="Times New Roman"/>
                <w:sz w:val="28"/>
                <w:szCs w:val="28"/>
              </w:rPr>
              <w:t xml:space="preserve"> </w:t>
            </w:r>
          </w:p>
        </w:tc>
        <w:tc>
          <w:tcPr>
            <w:tcW w:w="709" w:type="dxa"/>
          </w:tcPr>
          <w:p w:rsidR="007066FA" w:rsidRPr="00153C9A" w:rsidRDefault="007066FA" w:rsidP="00153C9A">
            <w:pPr>
              <w:spacing w:after="0" w:line="240" w:lineRule="auto"/>
              <w:ind w:left="15"/>
              <w:jc w:val="both"/>
              <w:rPr>
                <w:rFonts w:ascii="Times New Roman" w:hAnsi="Times New Roman"/>
                <w:sz w:val="28"/>
                <w:szCs w:val="28"/>
              </w:rPr>
            </w:pPr>
          </w:p>
          <w:p w:rsidR="0038630F" w:rsidRPr="00153C9A" w:rsidRDefault="00E543A2" w:rsidP="00153C9A">
            <w:pPr>
              <w:spacing w:after="0" w:line="240" w:lineRule="auto"/>
              <w:ind w:left="15"/>
              <w:jc w:val="both"/>
              <w:rPr>
                <w:rFonts w:ascii="Times New Roman" w:hAnsi="Times New Roman"/>
                <w:sz w:val="28"/>
                <w:szCs w:val="28"/>
              </w:rPr>
            </w:pPr>
            <w:r w:rsidRPr="00153C9A">
              <w:rPr>
                <w:rFonts w:ascii="Times New Roman" w:hAnsi="Times New Roman"/>
                <w:sz w:val="28"/>
                <w:szCs w:val="28"/>
              </w:rPr>
              <w:t>58</w:t>
            </w:r>
          </w:p>
        </w:tc>
      </w:tr>
      <w:tr w:rsidR="00285B74" w:rsidRPr="00153C9A" w:rsidTr="00153C9A">
        <w:tc>
          <w:tcPr>
            <w:tcW w:w="9214" w:type="dxa"/>
          </w:tcPr>
          <w:p w:rsidR="0038630F" w:rsidRPr="00153C9A" w:rsidRDefault="0038630F" w:rsidP="00153C9A">
            <w:pPr>
              <w:spacing w:after="0" w:line="240" w:lineRule="auto"/>
              <w:ind w:left="738" w:right="34"/>
              <w:jc w:val="both"/>
              <w:rPr>
                <w:rFonts w:ascii="Times New Roman" w:hAnsi="Times New Roman"/>
                <w:sz w:val="28"/>
                <w:szCs w:val="28"/>
              </w:rPr>
            </w:pPr>
            <w:r w:rsidRPr="00153C9A">
              <w:rPr>
                <w:rFonts w:ascii="Times New Roman" w:hAnsi="Times New Roman"/>
                <w:sz w:val="28"/>
                <w:szCs w:val="28"/>
              </w:rPr>
              <w:t>6.</w:t>
            </w:r>
            <w:r w:rsidR="0083380C" w:rsidRPr="00153C9A">
              <w:rPr>
                <w:rFonts w:ascii="Times New Roman" w:hAnsi="Times New Roman"/>
                <w:sz w:val="28"/>
                <w:szCs w:val="28"/>
              </w:rPr>
              <w:t>3</w:t>
            </w:r>
            <w:r w:rsidRPr="00153C9A">
              <w:rPr>
                <w:rFonts w:ascii="Times New Roman" w:hAnsi="Times New Roman"/>
                <w:sz w:val="28"/>
                <w:szCs w:val="28"/>
              </w:rPr>
              <w:t>.</w:t>
            </w:r>
            <w:r w:rsidR="00740E4D" w:rsidRPr="00153C9A">
              <w:rPr>
                <w:rFonts w:ascii="Times New Roman" w:hAnsi="Times New Roman"/>
                <w:b/>
                <w:i/>
                <w:sz w:val="28"/>
                <w:szCs w:val="28"/>
              </w:rPr>
              <w:t> </w:t>
            </w:r>
            <w:r w:rsidR="00095A83" w:rsidRPr="00153C9A">
              <w:rPr>
                <w:rFonts w:ascii="Times New Roman" w:hAnsi="Times New Roman"/>
                <w:sz w:val="28"/>
                <w:szCs w:val="28"/>
              </w:rPr>
              <w:t xml:space="preserve">О деятельности органов местного самоуправления по </w:t>
            </w:r>
            <w:r w:rsidR="00095A83" w:rsidRPr="00153C9A">
              <w:rPr>
                <w:rFonts w:ascii="Times New Roman" w:hAnsi="Times New Roman"/>
                <w:sz w:val="28"/>
                <w:szCs w:val="28"/>
              </w:rPr>
              <w:lastRenderedPageBreak/>
              <w:t xml:space="preserve">осуществлению антикоррупционного просвещения </w:t>
            </w:r>
          </w:p>
        </w:tc>
        <w:tc>
          <w:tcPr>
            <w:tcW w:w="709" w:type="dxa"/>
          </w:tcPr>
          <w:p w:rsidR="002B437A" w:rsidRPr="00153C9A" w:rsidRDefault="002B437A" w:rsidP="00153C9A">
            <w:pPr>
              <w:spacing w:after="0" w:line="240" w:lineRule="auto"/>
              <w:ind w:left="15"/>
              <w:jc w:val="both"/>
              <w:rPr>
                <w:rFonts w:ascii="Times New Roman" w:hAnsi="Times New Roman"/>
                <w:sz w:val="28"/>
                <w:szCs w:val="28"/>
              </w:rPr>
            </w:pPr>
          </w:p>
          <w:p w:rsidR="00E543A2" w:rsidRPr="00153C9A" w:rsidRDefault="00E543A2" w:rsidP="00153C9A">
            <w:pPr>
              <w:spacing w:after="0" w:line="240" w:lineRule="auto"/>
              <w:ind w:left="15"/>
              <w:jc w:val="both"/>
              <w:rPr>
                <w:rFonts w:ascii="Times New Roman" w:hAnsi="Times New Roman"/>
                <w:sz w:val="28"/>
                <w:szCs w:val="28"/>
              </w:rPr>
            </w:pPr>
            <w:r w:rsidRPr="00153C9A">
              <w:rPr>
                <w:rFonts w:ascii="Times New Roman" w:hAnsi="Times New Roman"/>
                <w:sz w:val="28"/>
                <w:szCs w:val="28"/>
              </w:rPr>
              <w:lastRenderedPageBreak/>
              <w:t>67</w:t>
            </w:r>
          </w:p>
        </w:tc>
      </w:tr>
      <w:tr w:rsidR="00E543A2" w:rsidRPr="00153C9A" w:rsidTr="00153C9A">
        <w:tc>
          <w:tcPr>
            <w:tcW w:w="9214" w:type="dxa"/>
          </w:tcPr>
          <w:p w:rsidR="00E543A2" w:rsidRPr="00153C9A" w:rsidRDefault="00F17961" w:rsidP="00153C9A">
            <w:pPr>
              <w:spacing w:after="0" w:line="240" w:lineRule="auto"/>
              <w:ind w:left="743" w:right="34" w:firstLine="5"/>
              <w:jc w:val="both"/>
              <w:rPr>
                <w:rFonts w:ascii="Times New Roman" w:hAnsi="Times New Roman"/>
                <w:b/>
                <w:sz w:val="28"/>
                <w:szCs w:val="28"/>
              </w:rPr>
            </w:pPr>
            <w:r w:rsidRPr="00153C9A">
              <w:rPr>
                <w:rFonts w:ascii="Times New Roman" w:hAnsi="Times New Roman"/>
                <w:sz w:val="28"/>
                <w:szCs w:val="28"/>
              </w:rPr>
              <w:lastRenderedPageBreak/>
              <w:t>6</w:t>
            </w:r>
            <w:r w:rsidR="00E543A2" w:rsidRPr="00153C9A">
              <w:rPr>
                <w:rFonts w:ascii="Times New Roman" w:hAnsi="Times New Roman"/>
                <w:sz w:val="28"/>
                <w:szCs w:val="28"/>
              </w:rPr>
              <w:t>.</w:t>
            </w:r>
            <w:r w:rsidR="0083380C" w:rsidRPr="00153C9A">
              <w:rPr>
                <w:rFonts w:ascii="Times New Roman" w:hAnsi="Times New Roman"/>
                <w:sz w:val="28"/>
                <w:szCs w:val="28"/>
              </w:rPr>
              <w:t>4</w:t>
            </w:r>
            <w:r w:rsidR="00E543A2" w:rsidRPr="00153C9A">
              <w:rPr>
                <w:rFonts w:ascii="Times New Roman" w:hAnsi="Times New Roman"/>
                <w:sz w:val="28"/>
                <w:szCs w:val="28"/>
              </w:rPr>
              <w:t>.</w:t>
            </w:r>
            <w:r w:rsidRPr="00153C9A">
              <w:rPr>
                <w:rFonts w:ascii="Times New Roman" w:hAnsi="Times New Roman"/>
                <w:b/>
                <w:i/>
                <w:sz w:val="28"/>
                <w:szCs w:val="28"/>
              </w:rPr>
              <w:t> </w:t>
            </w:r>
            <w:r w:rsidR="00095A83" w:rsidRPr="00153C9A">
              <w:rPr>
                <w:rFonts w:ascii="Times New Roman" w:hAnsi="Times New Roman"/>
                <w:sz w:val="28"/>
                <w:szCs w:val="28"/>
              </w:rPr>
              <w:t>Об участии институтов гражданского общества в деятельности по осуществлению антикоррупционного просвещения</w:t>
            </w:r>
          </w:p>
        </w:tc>
        <w:tc>
          <w:tcPr>
            <w:tcW w:w="709" w:type="dxa"/>
          </w:tcPr>
          <w:p w:rsidR="00095A83" w:rsidRPr="00153C9A" w:rsidRDefault="00095A83" w:rsidP="00153C9A">
            <w:pPr>
              <w:spacing w:after="0" w:line="240" w:lineRule="auto"/>
              <w:ind w:left="15"/>
              <w:jc w:val="both"/>
              <w:rPr>
                <w:rFonts w:ascii="Times New Roman" w:hAnsi="Times New Roman"/>
                <w:sz w:val="28"/>
                <w:szCs w:val="28"/>
              </w:rPr>
            </w:pPr>
          </w:p>
          <w:p w:rsidR="00E543A2" w:rsidRPr="00153C9A" w:rsidRDefault="00E543A2" w:rsidP="00153C9A">
            <w:pPr>
              <w:spacing w:after="0" w:line="240" w:lineRule="auto"/>
              <w:ind w:left="15"/>
              <w:jc w:val="both"/>
              <w:rPr>
                <w:rFonts w:ascii="Times New Roman" w:hAnsi="Times New Roman"/>
                <w:sz w:val="28"/>
                <w:szCs w:val="28"/>
              </w:rPr>
            </w:pPr>
            <w:r w:rsidRPr="00153C9A">
              <w:rPr>
                <w:rFonts w:ascii="Times New Roman" w:hAnsi="Times New Roman"/>
                <w:sz w:val="28"/>
                <w:szCs w:val="28"/>
              </w:rPr>
              <w:t>69</w:t>
            </w:r>
          </w:p>
        </w:tc>
      </w:tr>
      <w:tr w:rsidR="00285B74" w:rsidRPr="00153C9A" w:rsidTr="00153C9A">
        <w:tc>
          <w:tcPr>
            <w:tcW w:w="9214" w:type="dxa"/>
          </w:tcPr>
          <w:p w:rsidR="0038630F" w:rsidRPr="00153C9A" w:rsidRDefault="0038630F" w:rsidP="00153C9A">
            <w:pPr>
              <w:spacing w:after="0" w:line="240" w:lineRule="auto"/>
              <w:ind w:left="29" w:right="34"/>
              <w:jc w:val="both"/>
              <w:rPr>
                <w:rFonts w:ascii="Times New Roman" w:hAnsi="Times New Roman"/>
                <w:sz w:val="28"/>
                <w:szCs w:val="28"/>
              </w:rPr>
            </w:pPr>
            <w:r w:rsidRPr="00153C9A">
              <w:rPr>
                <w:rFonts w:ascii="Times New Roman" w:hAnsi="Times New Roman"/>
                <w:b/>
                <w:sz w:val="28"/>
                <w:szCs w:val="28"/>
              </w:rPr>
              <w:t>Приложение</w:t>
            </w:r>
            <w:r w:rsidR="00343D66" w:rsidRPr="00153C9A">
              <w:rPr>
                <w:rFonts w:ascii="Times New Roman" w:hAnsi="Times New Roman"/>
                <w:b/>
                <w:i/>
                <w:sz w:val="28"/>
                <w:szCs w:val="28"/>
              </w:rPr>
              <w:t> </w:t>
            </w:r>
            <w:r w:rsidRPr="00153C9A">
              <w:rPr>
                <w:rFonts w:ascii="Times New Roman" w:hAnsi="Times New Roman"/>
                <w:b/>
                <w:sz w:val="28"/>
                <w:szCs w:val="28"/>
              </w:rPr>
              <w:t>1.</w:t>
            </w:r>
            <w:r w:rsidR="00740E4D" w:rsidRPr="00153C9A">
              <w:rPr>
                <w:rFonts w:ascii="Times New Roman" w:hAnsi="Times New Roman"/>
                <w:b/>
                <w:i/>
                <w:sz w:val="28"/>
                <w:szCs w:val="28"/>
              </w:rPr>
              <w:t> </w:t>
            </w:r>
            <w:r w:rsidRPr="00153C9A">
              <w:rPr>
                <w:rFonts w:ascii="Times New Roman" w:hAnsi="Times New Roman"/>
                <w:sz w:val="28"/>
                <w:szCs w:val="28"/>
              </w:rPr>
              <w:t>Информация о принятых в 2017 году постановлениях Губернатора Новосибирской области</w:t>
            </w:r>
            <w:r w:rsidR="00C55E9C" w:rsidRPr="00153C9A">
              <w:rPr>
                <w:rFonts w:ascii="Times New Roman" w:hAnsi="Times New Roman"/>
                <w:sz w:val="28"/>
                <w:szCs w:val="28"/>
              </w:rPr>
              <w:t xml:space="preserve"> в сфере противодействия коррупции</w:t>
            </w:r>
          </w:p>
        </w:tc>
        <w:tc>
          <w:tcPr>
            <w:tcW w:w="709" w:type="dxa"/>
          </w:tcPr>
          <w:p w:rsidR="002B437A" w:rsidRPr="00153C9A" w:rsidRDefault="002B437A" w:rsidP="00153C9A">
            <w:pPr>
              <w:spacing w:after="0" w:line="240" w:lineRule="auto"/>
              <w:ind w:left="15"/>
              <w:jc w:val="both"/>
              <w:rPr>
                <w:rFonts w:ascii="Times New Roman" w:hAnsi="Times New Roman"/>
                <w:sz w:val="28"/>
                <w:szCs w:val="28"/>
              </w:rPr>
            </w:pPr>
          </w:p>
          <w:p w:rsidR="0038630F" w:rsidRPr="00153C9A" w:rsidRDefault="00E543A2" w:rsidP="00153C9A">
            <w:pPr>
              <w:spacing w:after="0" w:line="240" w:lineRule="auto"/>
              <w:ind w:left="15"/>
              <w:jc w:val="both"/>
              <w:rPr>
                <w:rFonts w:ascii="Times New Roman" w:hAnsi="Times New Roman"/>
                <w:sz w:val="28"/>
                <w:szCs w:val="28"/>
              </w:rPr>
            </w:pPr>
            <w:r w:rsidRPr="00153C9A">
              <w:rPr>
                <w:rFonts w:ascii="Times New Roman" w:hAnsi="Times New Roman"/>
                <w:sz w:val="28"/>
                <w:szCs w:val="28"/>
              </w:rPr>
              <w:t>73</w:t>
            </w:r>
          </w:p>
        </w:tc>
      </w:tr>
      <w:tr w:rsidR="00285B74" w:rsidRPr="00153C9A" w:rsidTr="00153C9A">
        <w:tc>
          <w:tcPr>
            <w:tcW w:w="9214" w:type="dxa"/>
          </w:tcPr>
          <w:p w:rsidR="0038630F" w:rsidRPr="00153C9A" w:rsidRDefault="0038630F" w:rsidP="00153C9A">
            <w:pPr>
              <w:spacing w:after="0" w:line="240" w:lineRule="auto"/>
              <w:ind w:left="29" w:right="34"/>
              <w:jc w:val="both"/>
              <w:rPr>
                <w:rFonts w:ascii="Times New Roman" w:hAnsi="Times New Roman"/>
                <w:sz w:val="28"/>
                <w:szCs w:val="28"/>
              </w:rPr>
            </w:pPr>
            <w:r w:rsidRPr="00153C9A">
              <w:rPr>
                <w:rFonts w:ascii="Times New Roman" w:hAnsi="Times New Roman"/>
                <w:b/>
                <w:sz w:val="28"/>
                <w:szCs w:val="28"/>
              </w:rPr>
              <w:t>Приложение</w:t>
            </w:r>
            <w:r w:rsidR="00343D66" w:rsidRPr="00153C9A">
              <w:rPr>
                <w:rFonts w:ascii="Times New Roman" w:hAnsi="Times New Roman"/>
                <w:b/>
                <w:i/>
                <w:sz w:val="28"/>
                <w:szCs w:val="28"/>
              </w:rPr>
              <w:t> </w:t>
            </w:r>
            <w:r w:rsidRPr="00153C9A">
              <w:rPr>
                <w:rFonts w:ascii="Times New Roman" w:hAnsi="Times New Roman"/>
                <w:b/>
                <w:sz w:val="28"/>
                <w:szCs w:val="28"/>
              </w:rPr>
              <w:t>2.</w:t>
            </w:r>
            <w:r w:rsidR="00740E4D" w:rsidRPr="00153C9A">
              <w:rPr>
                <w:rFonts w:ascii="Times New Roman" w:hAnsi="Times New Roman"/>
                <w:b/>
                <w:i/>
                <w:sz w:val="28"/>
                <w:szCs w:val="28"/>
              </w:rPr>
              <w:t> </w:t>
            </w:r>
            <w:r w:rsidRPr="00153C9A">
              <w:rPr>
                <w:rFonts w:ascii="Times New Roman" w:hAnsi="Times New Roman"/>
                <w:sz w:val="28"/>
                <w:szCs w:val="28"/>
              </w:rPr>
              <w:t>Перечень органов государственной власти Новосибирской области, государственных органов Новосибирской области, которыми в 2017 году приняты правовые акты по вопросу о получении гражданск</w:t>
            </w:r>
            <w:r w:rsidR="0034674E" w:rsidRPr="00153C9A">
              <w:rPr>
                <w:rFonts w:ascii="Times New Roman" w:hAnsi="Times New Roman"/>
                <w:sz w:val="28"/>
                <w:szCs w:val="28"/>
              </w:rPr>
              <w:t>ими</w:t>
            </w:r>
            <w:r w:rsidRPr="00153C9A">
              <w:rPr>
                <w:rFonts w:ascii="Times New Roman" w:hAnsi="Times New Roman"/>
                <w:sz w:val="28"/>
                <w:szCs w:val="28"/>
              </w:rPr>
              <w:t xml:space="preserve"> служ</w:t>
            </w:r>
            <w:r w:rsidR="0034674E" w:rsidRPr="00153C9A">
              <w:rPr>
                <w:rFonts w:ascii="Times New Roman" w:hAnsi="Times New Roman"/>
                <w:sz w:val="28"/>
                <w:szCs w:val="28"/>
              </w:rPr>
              <w:t>ащими</w:t>
            </w:r>
            <w:r w:rsidRPr="00153C9A">
              <w:rPr>
                <w:rFonts w:ascii="Times New Roman" w:hAnsi="Times New Roman"/>
                <w:sz w:val="28"/>
                <w:szCs w:val="28"/>
              </w:rPr>
              <w:t xml:space="preserve"> разрешения представителя нанимателя на участие на безвозмездной основе в управлении общественной организацией (кроме политической партии), жилищным, жилищно-строительным, гаражным кооперативами, садоводческим, огородническим, дачным потребительскими кооперативами, товариществом собственников недвижимости в качестве единоличного исполнительного органа или вхождения в состав их коллегиальных органов управления</w:t>
            </w:r>
          </w:p>
        </w:tc>
        <w:tc>
          <w:tcPr>
            <w:tcW w:w="709" w:type="dxa"/>
          </w:tcPr>
          <w:p w:rsidR="002B437A" w:rsidRPr="00153C9A" w:rsidRDefault="002B437A" w:rsidP="00153C9A">
            <w:pPr>
              <w:spacing w:after="0" w:line="240" w:lineRule="auto"/>
              <w:ind w:left="15"/>
              <w:jc w:val="both"/>
              <w:rPr>
                <w:rFonts w:ascii="Times New Roman" w:hAnsi="Times New Roman"/>
                <w:sz w:val="28"/>
                <w:szCs w:val="28"/>
              </w:rPr>
            </w:pPr>
          </w:p>
          <w:p w:rsidR="002B437A" w:rsidRPr="00153C9A" w:rsidRDefault="002B437A" w:rsidP="00153C9A">
            <w:pPr>
              <w:spacing w:after="0" w:line="240" w:lineRule="auto"/>
              <w:ind w:left="15"/>
              <w:jc w:val="both"/>
              <w:rPr>
                <w:rFonts w:ascii="Times New Roman" w:hAnsi="Times New Roman"/>
                <w:sz w:val="28"/>
                <w:szCs w:val="28"/>
              </w:rPr>
            </w:pPr>
          </w:p>
          <w:p w:rsidR="002B437A" w:rsidRPr="00153C9A" w:rsidRDefault="002B437A" w:rsidP="00153C9A">
            <w:pPr>
              <w:spacing w:after="0" w:line="240" w:lineRule="auto"/>
              <w:ind w:left="15"/>
              <w:jc w:val="both"/>
              <w:rPr>
                <w:rFonts w:ascii="Times New Roman" w:hAnsi="Times New Roman"/>
                <w:sz w:val="28"/>
                <w:szCs w:val="28"/>
              </w:rPr>
            </w:pPr>
          </w:p>
          <w:p w:rsidR="002B437A" w:rsidRPr="00153C9A" w:rsidRDefault="002B437A" w:rsidP="00153C9A">
            <w:pPr>
              <w:spacing w:after="0" w:line="240" w:lineRule="auto"/>
              <w:ind w:left="15"/>
              <w:jc w:val="both"/>
              <w:rPr>
                <w:rFonts w:ascii="Times New Roman" w:hAnsi="Times New Roman"/>
                <w:sz w:val="28"/>
                <w:szCs w:val="28"/>
              </w:rPr>
            </w:pPr>
          </w:p>
          <w:p w:rsidR="002B437A" w:rsidRPr="00153C9A" w:rsidRDefault="002B437A" w:rsidP="00153C9A">
            <w:pPr>
              <w:spacing w:after="0" w:line="240" w:lineRule="auto"/>
              <w:ind w:left="15"/>
              <w:jc w:val="both"/>
              <w:rPr>
                <w:rFonts w:ascii="Times New Roman" w:hAnsi="Times New Roman"/>
                <w:sz w:val="28"/>
                <w:szCs w:val="28"/>
              </w:rPr>
            </w:pPr>
          </w:p>
          <w:p w:rsidR="002B437A" w:rsidRPr="00153C9A" w:rsidRDefault="002B437A" w:rsidP="00153C9A">
            <w:pPr>
              <w:spacing w:after="0" w:line="240" w:lineRule="auto"/>
              <w:ind w:left="15"/>
              <w:jc w:val="both"/>
              <w:rPr>
                <w:rFonts w:ascii="Times New Roman" w:hAnsi="Times New Roman"/>
                <w:sz w:val="28"/>
                <w:szCs w:val="28"/>
              </w:rPr>
            </w:pPr>
          </w:p>
          <w:p w:rsidR="002B437A" w:rsidRPr="00153C9A" w:rsidRDefault="002B437A" w:rsidP="00153C9A">
            <w:pPr>
              <w:spacing w:after="0" w:line="240" w:lineRule="auto"/>
              <w:ind w:left="15"/>
              <w:jc w:val="both"/>
              <w:rPr>
                <w:rFonts w:ascii="Times New Roman" w:hAnsi="Times New Roman"/>
                <w:sz w:val="28"/>
                <w:szCs w:val="28"/>
              </w:rPr>
            </w:pPr>
          </w:p>
          <w:p w:rsidR="002B437A" w:rsidRPr="00153C9A" w:rsidRDefault="002B437A" w:rsidP="00153C9A">
            <w:pPr>
              <w:spacing w:after="0" w:line="240" w:lineRule="auto"/>
              <w:ind w:left="15"/>
              <w:jc w:val="both"/>
              <w:rPr>
                <w:rFonts w:ascii="Times New Roman" w:hAnsi="Times New Roman"/>
                <w:sz w:val="28"/>
                <w:szCs w:val="28"/>
              </w:rPr>
            </w:pPr>
          </w:p>
          <w:p w:rsidR="002B437A" w:rsidRPr="00153C9A" w:rsidRDefault="002B437A" w:rsidP="00153C9A">
            <w:pPr>
              <w:spacing w:after="0" w:line="240" w:lineRule="auto"/>
              <w:ind w:left="15"/>
              <w:jc w:val="both"/>
              <w:rPr>
                <w:rFonts w:ascii="Times New Roman" w:hAnsi="Times New Roman"/>
                <w:sz w:val="28"/>
                <w:szCs w:val="28"/>
              </w:rPr>
            </w:pPr>
          </w:p>
          <w:p w:rsidR="0038630F" w:rsidRPr="00153C9A" w:rsidRDefault="00E543A2" w:rsidP="00153C9A">
            <w:pPr>
              <w:spacing w:after="0" w:line="240" w:lineRule="auto"/>
              <w:ind w:left="15"/>
              <w:jc w:val="both"/>
              <w:rPr>
                <w:rFonts w:ascii="Times New Roman" w:hAnsi="Times New Roman"/>
                <w:sz w:val="28"/>
                <w:szCs w:val="28"/>
              </w:rPr>
            </w:pPr>
            <w:r w:rsidRPr="00153C9A">
              <w:rPr>
                <w:rFonts w:ascii="Times New Roman" w:hAnsi="Times New Roman"/>
                <w:sz w:val="28"/>
                <w:szCs w:val="28"/>
              </w:rPr>
              <w:t>77</w:t>
            </w:r>
          </w:p>
        </w:tc>
      </w:tr>
      <w:tr w:rsidR="00285B74" w:rsidRPr="00153C9A" w:rsidTr="00153C9A">
        <w:tc>
          <w:tcPr>
            <w:tcW w:w="9214" w:type="dxa"/>
          </w:tcPr>
          <w:p w:rsidR="0038630F" w:rsidRPr="00153C9A" w:rsidRDefault="0038630F" w:rsidP="00153C9A">
            <w:pPr>
              <w:spacing w:after="0" w:line="240" w:lineRule="auto"/>
              <w:ind w:left="29" w:right="34"/>
              <w:jc w:val="both"/>
              <w:rPr>
                <w:rFonts w:ascii="Times New Roman" w:hAnsi="Times New Roman"/>
                <w:sz w:val="28"/>
                <w:szCs w:val="28"/>
              </w:rPr>
            </w:pPr>
            <w:r w:rsidRPr="00153C9A">
              <w:rPr>
                <w:rFonts w:ascii="Times New Roman" w:hAnsi="Times New Roman"/>
                <w:b/>
                <w:sz w:val="28"/>
                <w:szCs w:val="28"/>
              </w:rPr>
              <w:t>Приложение</w:t>
            </w:r>
            <w:r w:rsidR="00343D66" w:rsidRPr="00153C9A">
              <w:rPr>
                <w:rFonts w:ascii="Times New Roman" w:hAnsi="Times New Roman"/>
                <w:b/>
                <w:i/>
                <w:sz w:val="28"/>
                <w:szCs w:val="28"/>
              </w:rPr>
              <w:t> </w:t>
            </w:r>
            <w:r w:rsidRPr="00153C9A">
              <w:rPr>
                <w:rFonts w:ascii="Times New Roman" w:hAnsi="Times New Roman"/>
                <w:b/>
                <w:sz w:val="28"/>
                <w:szCs w:val="28"/>
              </w:rPr>
              <w:t>3.</w:t>
            </w:r>
            <w:r w:rsidR="00740E4D" w:rsidRPr="00153C9A">
              <w:rPr>
                <w:rFonts w:ascii="Times New Roman" w:hAnsi="Times New Roman"/>
                <w:b/>
                <w:i/>
                <w:sz w:val="28"/>
                <w:szCs w:val="28"/>
              </w:rPr>
              <w:t> </w:t>
            </w:r>
            <w:r w:rsidRPr="00153C9A">
              <w:rPr>
                <w:rFonts w:ascii="Times New Roman" w:hAnsi="Times New Roman"/>
                <w:sz w:val="28"/>
                <w:szCs w:val="28"/>
              </w:rPr>
              <w:t>Перечень органов государственной власти Новосибирской области, государственных органов Новосибирской области, которыми в 2017 году приняты правовые акты по вопросу об исполнении обязанности гражданского служащего уведомлять о наличии личной заинтересованности, которая приводит или может привести к конфликту интересов</w:t>
            </w:r>
          </w:p>
        </w:tc>
        <w:tc>
          <w:tcPr>
            <w:tcW w:w="709" w:type="dxa"/>
          </w:tcPr>
          <w:p w:rsidR="002B437A" w:rsidRPr="00153C9A" w:rsidRDefault="002B437A" w:rsidP="00153C9A">
            <w:pPr>
              <w:spacing w:after="0" w:line="240" w:lineRule="auto"/>
              <w:ind w:left="15"/>
              <w:jc w:val="both"/>
              <w:rPr>
                <w:rFonts w:ascii="Times New Roman" w:hAnsi="Times New Roman"/>
                <w:sz w:val="28"/>
                <w:szCs w:val="28"/>
              </w:rPr>
            </w:pPr>
          </w:p>
          <w:p w:rsidR="002B437A" w:rsidRPr="00153C9A" w:rsidRDefault="002B437A" w:rsidP="00153C9A">
            <w:pPr>
              <w:spacing w:after="0" w:line="240" w:lineRule="auto"/>
              <w:ind w:left="15"/>
              <w:jc w:val="both"/>
              <w:rPr>
                <w:rFonts w:ascii="Times New Roman" w:hAnsi="Times New Roman"/>
                <w:sz w:val="28"/>
                <w:szCs w:val="28"/>
              </w:rPr>
            </w:pPr>
          </w:p>
          <w:p w:rsidR="002B437A" w:rsidRPr="00153C9A" w:rsidRDefault="002B437A" w:rsidP="00153C9A">
            <w:pPr>
              <w:spacing w:after="0" w:line="240" w:lineRule="auto"/>
              <w:ind w:left="15"/>
              <w:jc w:val="both"/>
              <w:rPr>
                <w:rFonts w:ascii="Times New Roman" w:hAnsi="Times New Roman"/>
                <w:sz w:val="28"/>
                <w:szCs w:val="28"/>
              </w:rPr>
            </w:pPr>
          </w:p>
          <w:p w:rsidR="002B437A" w:rsidRPr="00153C9A" w:rsidRDefault="002B437A" w:rsidP="00153C9A">
            <w:pPr>
              <w:spacing w:after="0" w:line="240" w:lineRule="auto"/>
              <w:ind w:left="15"/>
              <w:jc w:val="both"/>
              <w:rPr>
                <w:rFonts w:ascii="Times New Roman" w:hAnsi="Times New Roman"/>
                <w:sz w:val="28"/>
                <w:szCs w:val="28"/>
              </w:rPr>
            </w:pPr>
          </w:p>
          <w:p w:rsidR="0038630F" w:rsidRPr="00153C9A" w:rsidRDefault="00E543A2" w:rsidP="00153C9A">
            <w:pPr>
              <w:spacing w:after="0" w:line="240" w:lineRule="auto"/>
              <w:ind w:left="15"/>
              <w:jc w:val="both"/>
              <w:rPr>
                <w:rFonts w:ascii="Times New Roman" w:hAnsi="Times New Roman"/>
                <w:sz w:val="28"/>
                <w:szCs w:val="28"/>
              </w:rPr>
            </w:pPr>
            <w:r w:rsidRPr="00153C9A">
              <w:rPr>
                <w:rFonts w:ascii="Times New Roman" w:hAnsi="Times New Roman"/>
                <w:sz w:val="28"/>
                <w:szCs w:val="28"/>
              </w:rPr>
              <w:t>78</w:t>
            </w:r>
          </w:p>
        </w:tc>
      </w:tr>
      <w:tr w:rsidR="00285B74" w:rsidRPr="00153C9A" w:rsidTr="00153C9A">
        <w:tc>
          <w:tcPr>
            <w:tcW w:w="9214" w:type="dxa"/>
          </w:tcPr>
          <w:p w:rsidR="0038630F" w:rsidRPr="00153C9A" w:rsidRDefault="0038630F" w:rsidP="00153C9A">
            <w:pPr>
              <w:spacing w:after="0" w:line="240" w:lineRule="auto"/>
              <w:ind w:left="29" w:right="34"/>
              <w:jc w:val="both"/>
              <w:rPr>
                <w:rFonts w:ascii="Times New Roman" w:hAnsi="Times New Roman"/>
                <w:sz w:val="28"/>
                <w:szCs w:val="28"/>
              </w:rPr>
            </w:pPr>
            <w:r w:rsidRPr="00153C9A">
              <w:rPr>
                <w:rFonts w:ascii="Times New Roman" w:hAnsi="Times New Roman"/>
                <w:b/>
                <w:sz w:val="28"/>
                <w:szCs w:val="28"/>
              </w:rPr>
              <w:t>Приложение</w:t>
            </w:r>
            <w:r w:rsidR="00343D66" w:rsidRPr="00153C9A">
              <w:rPr>
                <w:rFonts w:ascii="Times New Roman" w:hAnsi="Times New Roman"/>
                <w:b/>
                <w:i/>
                <w:sz w:val="28"/>
                <w:szCs w:val="28"/>
              </w:rPr>
              <w:t> </w:t>
            </w:r>
            <w:r w:rsidRPr="00153C9A">
              <w:rPr>
                <w:rFonts w:ascii="Times New Roman" w:hAnsi="Times New Roman"/>
                <w:b/>
                <w:sz w:val="28"/>
                <w:szCs w:val="28"/>
              </w:rPr>
              <w:t>4.</w:t>
            </w:r>
            <w:r w:rsidR="00740E4D" w:rsidRPr="00153C9A">
              <w:rPr>
                <w:rFonts w:ascii="Times New Roman" w:hAnsi="Times New Roman"/>
                <w:b/>
                <w:i/>
                <w:sz w:val="28"/>
                <w:szCs w:val="28"/>
              </w:rPr>
              <w:t> </w:t>
            </w:r>
            <w:r w:rsidR="00FF6740" w:rsidRPr="00153C9A">
              <w:rPr>
                <w:rFonts w:ascii="Times New Roman" w:hAnsi="Times New Roman"/>
                <w:sz w:val="28"/>
                <w:szCs w:val="28"/>
              </w:rPr>
              <w:t>Перечень областных исполнительных органов государственной власти Новосибирской области, правовыми актами которых в 2017 году утвержден порядок сообщения руководителями подведомственных учреждений о личной заинтересованности при исполнении должностных обязанностей, которая приводит или может привести к конфликту интересов</w:t>
            </w:r>
          </w:p>
        </w:tc>
        <w:tc>
          <w:tcPr>
            <w:tcW w:w="709" w:type="dxa"/>
          </w:tcPr>
          <w:p w:rsidR="002B437A" w:rsidRPr="00153C9A" w:rsidRDefault="002B437A" w:rsidP="00153C9A">
            <w:pPr>
              <w:spacing w:after="0" w:line="240" w:lineRule="auto"/>
              <w:ind w:left="15"/>
              <w:jc w:val="both"/>
              <w:rPr>
                <w:rFonts w:ascii="Times New Roman" w:hAnsi="Times New Roman"/>
                <w:sz w:val="28"/>
                <w:szCs w:val="28"/>
              </w:rPr>
            </w:pPr>
          </w:p>
          <w:p w:rsidR="002B437A" w:rsidRPr="00153C9A" w:rsidRDefault="002B437A" w:rsidP="00153C9A">
            <w:pPr>
              <w:spacing w:after="0" w:line="240" w:lineRule="auto"/>
              <w:ind w:left="15"/>
              <w:jc w:val="both"/>
              <w:rPr>
                <w:rFonts w:ascii="Times New Roman" w:hAnsi="Times New Roman"/>
                <w:sz w:val="28"/>
                <w:szCs w:val="28"/>
              </w:rPr>
            </w:pPr>
          </w:p>
          <w:p w:rsidR="002B437A" w:rsidRPr="00153C9A" w:rsidRDefault="002B437A" w:rsidP="00153C9A">
            <w:pPr>
              <w:spacing w:after="0" w:line="240" w:lineRule="auto"/>
              <w:ind w:left="15"/>
              <w:jc w:val="both"/>
              <w:rPr>
                <w:rFonts w:ascii="Times New Roman" w:hAnsi="Times New Roman"/>
                <w:sz w:val="28"/>
                <w:szCs w:val="28"/>
              </w:rPr>
            </w:pPr>
          </w:p>
          <w:p w:rsidR="002B437A" w:rsidRPr="00153C9A" w:rsidRDefault="002B437A" w:rsidP="00153C9A">
            <w:pPr>
              <w:spacing w:after="0" w:line="240" w:lineRule="auto"/>
              <w:ind w:left="15"/>
              <w:jc w:val="both"/>
              <w:rPr>
                <w:rFonts w:ascii="Times New Roman" w:hAnsi="Times New Roman"/>
                <w:sz w:val="28"/>
                <w:szCs w:val="28"/>
              </w:rPr>
            </w:pPr>
          </w:p>
          <w:p w:rsidR="0038630F" w:rsidRPr="00153C9A" w:rsidRDefault="00E543A2" w:rsidP="00153C9A">
            <w:pPr>
              <w:spacing w:after="0" w:line="240" w:lineRule="auto"/>
              <w:ind w:left="15"/>
              <w:jc w:val="both"/>
              <w:rPr>
                <w:rFonts w:ascii="Times New Roman" w:hAnsi="Times New Roman"/>
                <w:sz w:val="28"/>
                <w:szCs w:val="28"/>
              </w:rPr>
            </w:pPr>
            <w:r w:rsidRPr="00153C9A">
              <w:rPr>
                <w:rFonts w:ascii="Times New Roman" w:hAnsi="Times New Roman"/>
                <w:sz w:val="28"/>
                <w:szCs w:val="28"/>
              </w:rPr>
              <w:t>79</w:t>
            </w:r>
          </w:p>
        </w:tc>
      </w:tr>
      <w:tr w:rsidR="00285B74" w:rsidRPr="00153C9A" w:rsidTr="00153C9A">
        <w:tc>
          <w:tcPr>
            <w:tcW w:w="9214" w:type="dxa"/>
          </w:tcPr>
          <w:p w:rsidR="0038630F" w:rsidRPr="00153C9A" w:rsidRDefault="0038630F" w:rsidP="00153C9A">
            <w:pPr>
              <w:spacing w:after="0" w:line="240" w:lineRule="auto"/>
              <w:ind w:left="29" w:right="34"/>
              <w:jc w:val="both"/>
              <w:rPr>
                <w:rFonts w:ascii="Times New Roman" w:hAnsi="Times New Roman"/>
                <w:sz w:val="28"/>
                <w:szCs w:val="28"/>
              </w:rPr>
            </w:pPr>
            <w:r w:rsidRPr="00153C9A">
              <w:rPr>
                <w:rFonts w:ascii="Times New Roman" w:hAnsi="Times New Roman"/>
                <w:b/>
                <w:sz w:val="28"/>
                <w:szCs w:val="28"/>
              </w:rPr>
              <w:t>Приложение</w:t>
            </w:r>
            <w:r w:rsidR="00343D66" w:rsidRPr="00153C9A">
              <w:rPr>
                <w:rFonts w:ascii="Times New Roman" w:hAnsi="Times New Roman"/>
                <w:b/>
                <w:i/>
                <w:sz w:val="28"/>
                <w:szCs w:val="28"/>
              </w:rPr>
              <w:t> </w:t>
            </w:r>
            <w:r w:rsidRPr="00153C9A">
              <w:rPr>
                <w:rFonts w:ascii="Times New Roman" w:hAnsi="Times New Roman"/>
                <w:b/>
                <w:sz w:val="28"/>
                <w:szCs w:val="28"/>
              </w:rPr>
              <w:t>5.</w:t>
            </w:r>
            <w:r w:rsidR="00740E4D" w:rsidRPr="00153C9A">
              <w:rPr>
                <w:rFonts w:ascii="Times New Roman" w:hAnsi="Times New Roman"/>
                <w:b/>
                <w:i/>
                <w:sz w:val="28"/>
                <w:szCs w:val="28"/>
              </w:rPr>
              <w:t> </w:t>
            </w:r>
            <w:r w:rsidR="0052205C" w:rsidRPr="00153C9A">
              <w:rPr>
                <w:rFonts w:ascii="Times New Roman" w:hAnsi="Times New Roman"/>
                <w:sz w:val="28"/>
                <w:szCs w:val="28"/>
              </w:rPr>
              <w:t>Перечень областных исполнительных органов государственной власти Новосибирской области, правовыми актами которых в 2017 году утвержден порядок принятия решения об одобрении сделки с участием подведомственного учреждения, в совершении которой имеется заинтересованность</w:t>
            </w:r>
          </w:p>
        </w:tc>
        <w:tc>
          <w:tcPr>
            <w:tcW w:w="709" w:type="dxa"/>
          </w:tcPr>
          <w:p w:rsidR="002B437A" w:rsidRPr="00153C9A" w:rsidRDefault="002B437A" w:rsidP="00153C9A">
            <w:pPr>
              <w:spacing w:after="0" w:line="240" w:lineRule="auto"/>
              <w:ind w:left="15"/>
              <w:jc w:val="both"/>
              <w:rPr>
                <w:rFonts w:ascii="Times New Roman" w:hAnsi="Times New Roman"/>
                <w:sz w:val="28"/>
                <w:szCs w:val="28"/>
              </w:rPr>
            </w:pPr>
          </w:p>
          <w:p w:rsidR="002B437A" w:rsidRPr="00153C9A" w:rsidRDefault="002B437A" w:rsidP="00153C9A">
            <w:pPr>
              <w:spacing w:after="0" w:line="240" w:lineRule="auto"/>
              <w:ind w:left="15"/>
              <w:jc w:val="both"/>
              <w:rPr>
                <w:rFonts w:ascii="Times New Roman" w:hAnsi="Times New Roman"/>
                <w:sz w:val="28"/>
                <w:szCs w:val="28"/>
              </w:rPr>
            </w:pPr>
          </w:p>
          <w:p w:rsidR="002B437A" w:rsidRPr="00153C9A" w:rsidRDefault="002B437A" w:rsidP="00153C9A">
            <w:pPr>
              <w:spacing w:after="0" w:line="240" w:lineRule="auto"/>
              <w:ind w:left="15"/>
              <w:jc w:val="both"/>
              <w:rPr>
                <w:rFonts w:ascii="Times New Roman" w:hAnsi="Times New Roman"/>
                <w:sz w:val="28"/>
                <w:szCs w:val="28"/>
              </w:rPr>
            </w:pPr>
          </w:p>
          <w:p w:rsidR="0038630F" w:rsidRPr="00153C9A" w:rsidRDefault="00E543A2" w:rsidP="00153C9A">
            <w:pPr>
              <w:spacing w:after="0" w:line="240" w:lineRule="auto"/>
              <w:ind w:left="15"/>
              <w:jc w:val="both"/>
              <w:rPr>
                <w:rFonts w:ascii="Times New Roman" w:hAnsi="Times New Roman"/>
                <w:sz w:val="28"/>
                <w:szCs w:val="28"/>
              </w:rPr>
            </w:pPr>
            <w:r w:rsidRPr="00153C9A">
              <w:rPr>
                <w:rFonts w:ascii="Times New Roman" w:hAnsi="Times New Roman"/>
                <w:sz w:val="28"/>
                <w:szCs w:val="28"/>
              </w:rPr>
              <w:t>80</w:t>
            </w:r>
          </w:p>
        </w:tc>
      </w:tr>
      <w:tr w:rsidR="00285B74" w:rsidRPr="00153C9A" w:rsidTr="00153C9A">
        <w:tc>
          <w:tcPr>
            <w:tcW w:w="9214" w:type="dxa"/>
          </w:tcPr>
          <w:p w:rsidR="0038630F" w:rsidRPr="00153C9A" w:rsidRDefault="0038630F" w:rsidP="00153C9A">
            <w:pPr>
              <w:spacing w:after="0" w:line="240" w:lineRule="auto"/>
              <w:ind w:left="29" w:right="34"/>
              <w:jc w:val="both"/>
              <w:rPr>
                <w:rFonts w:ascii="Times New Roman" w:hAnsi="Times New Roman"/>
                <w:sz w:val="28"/>
                <w:szCs w:val="28"/>
              </w:rPr>
            </w:pPr>
            <w:r w:rsidRPr="00153C9A">
              <w:rPr>
                <w:rFonts w:ascii="Times New Roman" w:hAnsi="Times New Roman"/>
                <w:b/>
                <w:sz w:val="28"/>
                <w:szCs w:val="28"/>
              </w:rPr>
              <w:t>Приложение</w:t>
            </w:r>
            <w:r w:rsidR="00343D66" w:rsidRPr="00153C9A">
              <w:rPr>
                <w:rFonts w:ascii="Times New Roman" w:hAnsi="Times New Roman"/>
                <w:b/>
                <w:i/>
                <w:sz w:val="28"/>
                <w:szCs w:val="28"/>
              </w:rPr>
              <w:t> </w:t>
            </w:r>
            <w:r w:rsidRPr="00153C9A">
              <w:rPr>
                <w:rFonts w:ascii="Times New Roman" w:hAnsi="Times New Roman"/>
                <w:b/>
                <w:sz w:val="28"/>
                <w:szCs w:val="28"/>
              </w:rPr>
              <w:t>6.</w:t>
            </w:r>
            <w:r w:rsidR="00740E4D" w:rsidRPr="00153C9A">
              <w:rPr>
                <w:rFonts w:ascii="Times New Roman" w:hAnsi="Times New Roman"/>
                <w:b/>
                <w:i/>
                <w:sz w:val="28"/>
                <w:szCs w:val="28"/>
              </w:rPr>
              <w:t> </w:t>
            </w:r>
            <w:r w:rsidR="0052205C" w:rsidRPr="00153C9A">
              <w:rPr>
                <w:rFonts w:ascii="Times New Roman" w:hAnsi="Times New Roman"/>
                <w:sz w:val="28"/>
                <w:szCs w:val="28"/>
              </w:rPr>
              <w:t>План работы комиссии по координации работы по противодействию коррупции в Новосибирской области на 2017 год</w:t>
            </w:r>
          </w:p>
        </w:tc>
        <w:tc>
          <w:tcPr>
            <w:tcW w:w="709" w:type="dxa"/>
          </w:tcPr>
          <w:p w:rsidR="002B437A" w:rsidRPr="00153C9A" w:rsidRDefault="002B437A" w:rsidP="00153C9A">
            <w:pPr>
              <w:spacing w:after="0" w:line="240" w:lineRule="auto"/>
              <w:ind w:left="15"/>
              <w:rPr>
                <w:rFonts w:ascii="Times New Roman" w:hAnsi="Times New Roman"/>
                <w:sz w:val="28"/>
                <w:szCs w:val="28"/>
              </w:rPr>
            </w:pPr>
          </w:p>
          <w:p w:rsidR="0038630F" w:rsidRPr="00153C9A" w:rsidRDefault="0052205C" w:rsidP="00153C9A">
            <w:pPr>
              <w:spacing w:after="0" w:line="240" w:lineRule="auto"/>
              <w:ind w:left="15"/>
              <w:jc w:val="both"/>
              <w:rPr>
                <w:rFonts w:ascii="Times New Roman" w:hAnsi="Times New Roman"/>
                <w:sz w:val="28"/>
                <w:szCs w:val="28"/>
              </w:rPr>
            </w:pPr>
            <w:r w:rsidRPr="00153C9A">
              <w:rPr>
                <w:rFonts w:ascii="Times New Roman" w:hAnsi="Times New Roman"/>
                <w:sz w:val="28"/>
                <w:szCs w:val="28"/>
              </w:rPr>
              <w:t>8</w:t>
            </w:r>
            <w:r w:rsidR="00E543A2" w:rsidRPr="00153C9A">
              <w:rPr>
                <w:rFonts w:ascii="Times New Roman" w:hAnsi="Times New Roman"/>
                <w:sz w:val="28"/>
                <w:szCs w:val="28"/>
              </w:rPr>
              <w:t>1</w:t>
            </w:r>
          </w:p>
        </w:tc>
      </w:tr>
      <w:tr w:rsidR="00684273" w:rsidRPr="00153C9A" w:rsidTr="00153C9A">
        <w:tc>
          <w:tcPr>
            <w:tcW w:w="9214" w:type="dxa"/>
          </w:tcPr>
          <w:p w:rsidR="00684273" w:rsidRPr="00153C9A" w:rsidRDefault="00684273" w:rsidP="00153C9A">
            <w:pPr>
              <w:spacing w:after="0" w:line="240" w:lineRule="auto"/>
              <w:ind w:left="29" w:right="34"/>
              <w:jc w:val="both"/>
              <w:rPr>
                <w:rFonts w:ascii="Times New Roman" w:hAnsi="Times New Roman"/>
                <w:b/>
                <w:sz w:val="28"/>
                <w:szCs w:val="28"/>
              </w:rPr>
            </w:pPr>
            <w:r w:rsidRPr="00153C9A">
              <w:rPr>
                <w:rFonts w:ascii="Times New Roman" w:hAnsi="Times New Roman"/>
                <w:b/>
                <w:sz w:val="28"/>
                <w:szCs w:val="28"/>
              </w:rPr>
              <w:t>Приложение</w:t>
            </w:r>
            <w:r w:rsidR="0071260A" w:rsidRPr="00153C9A">
              <w:rPr>
                <w:rFonts w:ascii="Times New Roman" w:hAnsi="Times New Roman"/>
                <w:b/>
                <w:sz w:val="28"/>
                <w:szCs w:val="28"/>
              </w:rPr>
              <w:t> </w:t>
            </w:r>
            <w:r w:rsidRPr="00153C9A">
              <w:rPr>
                <w:rFonts w:ascii="Times New Roman" w:hAnsi="Times New Roman"/>
                <w:b/>
                <w:sz w:val="28"/>
                <w:szCs w:val="28"/>
              </w:rPr>
              <w:t>7.</w:t>
            </w:r>
            <w:r w:rsidRPr="00153C9A">
              <w:rPr>
                <w:rFonts w:ascii="Times New Roman" w:hAnsi="Times New Roman"/>
                <w:b/>
                <w:i/>
                <w:sz w:val="28"/>
                <w:szCs w:val="28"/>
              </w:rPr>
              <w:t> </w:t>
            </w:r>
            <w:r w:rsidRPr="00153C9A">
              <w:rPr>
                <w:rFonts w:ascii="Times New Roman" w:hAnsi="Times New Roman"/>
                <w:sz w:val="28"/>
                <w:szCs w:val="28"/>
              </w:rPr>
              <w:t>План работы комиссии по координации работы по противодействию коррупции в Новосибирской области на 201</w:t>
            </w:r>
            <w:r w:rsidR="0083380C" w:rsidRPr="00153C9A">
              <w:rPr>
                <w:rFonts w:ascii="Times New Roman" w:hAnsi="Times New Roman"/>
                <w:sz w:val="28"/>
                <w:szCs w:val="28"/>
              </w:rPr>
              <w:t>8</w:t>
            </w:r>
            <w:r w:rsidRPr="00153C9A">
              <w:rPr>
                <w:rFonts w:ascii="Times New Roman" w:hAnsi="Times New Roman"/>
                <w:sz w:val="28"/>
                <w:szCs w:val="28"/>
              </w:rPr>
              <w:t xml:space="preserve"> год</w:t>
            </w:r>
          </w:p>
        </w:tc>
        <w:tc>
          <w:tcPr>
            <w:tcW w:w="709" w:type="dxa"/>
          </w:tcPr>
          <w:p w:rsidR="00684273" w:rsidRPr="00153C9A" w:rsidRDefault="00684273" w:rsidP="00153C9A">
            <w:pPr>
              <w:spacing w:after="0" w:line="240" w:lineRule="auto"/>
              <w:ind w:left="15"/>
              <w:jc w:val="both"/>
              <w:rPr>
                <w:rFonts w:ascii="Times New Roman" w:hAnsi="Times New Roman"/>
                <w:sz w:val="28"/>
                <w:szCs w:val="28"/>
              </w:rPr>
            </w:pPr>
          </w:p>
          <w:p w:rsidR="00684273" w:rsidRPr="00153C9A" w:rsidRDefault="00684273" w:rsidP="00153C9A">
            <w:pPr>
              <w:spacing w:after="0" w:line="240" w:lineRule="auto"/>
              <w:ind w:left="15"/>
              <w:jc w:val="both"/>
              <w:rPr>
                <w:rFonts w:ascii="Times New Roman" w:hAnsi="Times New Roman"/>
                <w:sz w:val="28"/>
                <w:szCs w:val="28"/>
              </w:rPr>
            </w:pPr>
            <w:r w:rsidRPr="00153C9A">
              <w:rPr>
                <w:rFonts w:ascii="Times New Roman" w:hAnsi="Times New Roman"/>
                <w:sz w:val="28"/>
                <w:szCs w:val="28"/>
              </w:rPr>
              <w:t>84</w:t>
            </w:r>
          </w:p>
        </w:tc>
      </w:tr>
      <w:tr w:rsidR="00285B74" w:rsidRPr="00153C9A" w:rsidTr="00153C9A">
        <w:tc>
          <w:tcPr>
            <w:tcW w:w="9214" w:type="dxa"/>
          </w:tcPr>
          <w:p w:rsidR="0038630F" w:rsidRPr="00153C9A" w:rsidRDefault="0038630F" w:rsidP="00153C9A">
            <w:pPr>
              <w:spacing w:after="0" w:line="240" w:lineRule="auto"/>
              <w:ind w:left="29" w:right="34"/>
              <w:jc w:val="both"/>
              <w:rPr>
                <w:rFonts w:ascii="Times New Roman" w:hAnsi="Times New Roman"/>
                <w:sz w:val="28"/>
                <w:szCs w:val="28"/>
              </w:rPr>
            </w:pPr>
            <w:r w:rsidRPr="00153C9A">
              <w:rPr>
                <w:rFonts w:ascii="Times New Roman" w:hAnsi="Times New Roman"/>
                <w:b/>
                <w:sz w:val="28"/>
                <w:szCs w:val="28"/>
              </w:rPr>
              <w:t>Приложение</w:t>
            </w:r>
            <w:r w:rsidR="00343D66" w:rsidRPr="00153C9A">
              <w:rPr>
                <w:rFonts w:ascii="Times New Roman" w:hAnsi="Times New Roman"/>
                <w:b/>
                <w:sz w:val="28"/>
                <w:szCs w:val="28"/>
              </w:rPr>
              <w:t> </w:t>
            </w:r>
            <w:r w:rsidR="0071260A" w:rsidRPr="00153C9A">
              <w:rPr>
                <w:rFonts w:ascii="Times New Roman" w:hAnsi="Times New Roman"/>
                <w:b/>
                <w:sz w:val="28"/>
                <w:szCs w:val="28"/>
              </w:rPr>
              <w:t>8</w:t>
            </w:r>
            <w:r w:rsidRPr="00153C9A">
              <w:rPr>
                <w:rFonts w:ascii="Times New Roman" w:hAnsi="Times New Roman"/>
                <w:b/>
                <w:sz w:val="28"/>
                <w:szCs w:val="28"/>
              </w:rPr>
              <w:t>.</w:t>
            </w:r>
            <w:r w:rsidR="00740E4D" w:rsidRPr="00153C9A">
              <w:rPr>
                <w:rFonts w:ascii="Times New Roman" w:hAnsi="Times New Roman"/>
                <w:b/>
                <w:sz w:val="28"/>
                <w:szCs w:val="28"/>
              </w:rPr>
              <w:t> </w:t>
            </w:r>
            <w:r w:rsidR="0052205C" w:rsidRPr="00153C9A">
              <w:rPr>
                <w:rFonts w:ascii="Times New Roman" w:hAnsi="Times New Roman"/>
                <w:sz w:val="28"/>
                <w:szCs w:val="28"/>
              </w:rPr>
              <w:t xml:space="preserve">Тематика вопросов, рассмотренных на заседаниях комиссий по соблюдению требований к служебному поведению гражданских (муниципальных) служащих и урегулированию конфликта интересов </w:t>
            </w:r>
            <w:r w:rsidR="005E07FD" w:rsidRPr="00153C9A">
              <w:rPr>
                <w:rFonts w:ascii="Times New Roman" w:hAnsi="Times New Roman"/>
                <w:sz w:val="28"/>
                <w:szCs w:val="28"/>
              </w:rPr>
              <w:t>в 2017 году</w:t>
            </w:r>
          </w:p>
          <w:p w:rsidR="005E07FD" w:rsidRPr="00153C9A" w:rsidRDefault="005E07FD" w:rsidP="00153C9A">
            <w:pPr>
              <w:spacing w:after="0" w:line="240" w:lineRule="auto"/>
              <w:ind w:left="29" w:right="34"/>
              <w:jc w:val="both"/>
              <w:rPr>
                <w:rFonts w:ascii="Times New Roman" w:hAnsi="Times New Roman"/>
                <w:sz w:val="28"/>
                <w:szCs w:val="28"/>
              </w:rPr>
            </w:pPr>
          </w:p>
        </w:tc>
        <w:tc>
          <w:tcPr>
            <w:tcW w:w="709" w:type="dxa"/>
          </w:tcPr>
          <w:p w:rsidR="002B437A" w:rsidRPr="00153C9A" w:rsidRDefault="002B437A" w:rsidP="00153C9A">
            <w:pPr>
              <w:spacing w:after="0" w:line="240" w:lineRule="auto"/>
              <w:ind w:left="15"/>
              <w:jc w:val="both"/>
              <w:rPr>
                <w:rFonts w:ascii="Times New Roman" w:hAnsi="Times New Roman"/>
                <w:sz w:val="28"/>
                <w:szCs w:val="28"/>
              </w:rPr>
            </w:pPr>
          </w:p>
          <w:p w:rsidR="002B437A" w:rsidRPr="00153C9A" w:rsidRDefault="002B437A" w:rsidP="00153C9A">
            <w:pPr>
              <w:spacing w:after="0" w:line="240" w:lineRule="auto"/>
              <w:ind w:left="15"/>
              <w:jc w:val="both"/>
              <w:rPr>
                <w:rFonts w:ascii="Times New Roman" w:hAnsi="Times New Roman"/>
                <w:sz w:val="28"/>
                <w:szCs w:val="28"/>
              </w:rPr>
            </w:pPr>
          </w:p>
          <w:p w:rsidR="00BF31C6" w:rsidRDefault="00BF31C6" w:rsidP="00153C9A">
            <w:pPr>
              <w:spacing w:after="0" w:line="240" w:lineRule="auto"/>
              <w:ind w:left="15"/>
              <w:jc w:val="both"/>
              <w:rPr>
                <w:rFonts w:ascii="Times New Roman" w:hAnsi="Times New Roman"/>
                <w:sz w:val="28"/>
                <w:szCs w:val="28"/>
              </w:rPr>
            </w:pPr>
          </w:p>
          <w:p w:rsidR="0038630F" w:rsidRPr="00153C9A" w:rsidRDefault="00E543A2" w:rsidP="00153C9A">
            <w:pPr>
              <w:spacing w:after="0" w:line="240" w:lineRule="auto"/>
              <w:ind w:left="15"/>
              <w:jc w:val="both"/>
              <w:rPr>
                <w:rFonts w:ascii="Times New Roman" w:hAnsi="Times New Roman"/>
                <w:sz w:val="28"/>
                <w:szCs w:val="28"/>
              </w:rPr>
            </w:pPr>
            <w:r w:rsidRPr="00153C9A">
              <w:rPr>
                <w:rFonts w:ascii="Times New Roman" w:hAnsi="Times New Roman"/>
                <w:sz w:val="28"/>
                <w:szCs w:val="28"/>
              </w:rPr>
              <w:t>8</w:t>
            </w:r>
            <w:r w:rsidR="0083380C" w:rsidRPr="00153C9A">
              <w:rPr>
                <w:rFonts w:ascii="Times New Roman" w:hAnsi="Times New Roman"/>
                <w:sz w:val="28"/>
                <w:szCs w:val="28"/>
              </w:rPr>
              <w:t>8</w:t>
            </w:r>
          </w:p>
        </w:tc>
      </w:tr>
    </w:tbl>
    <w:p w:rsidR="00BC224A" w:rsidRPr="00054568" w:rsidRDefault="00BC224A" w:rsidP="000506BD">
      <w:pPr>
        <w:spacing w:after="0" w:line="240" w:lineRule="auto"/>
        <w:jc w:val="both"/>
        <w:rPr>
          <w:rFonts w:ascii="Times New Roman" w:hAnsi="Times New Roman"/>
          <w:sz w:val="24"/>
          <w:szCs w:val="24"/>
        </w:rPr>
      </w:pPr>
    </w:p>
    <w:p w:rsidR="00094E68" w:rsidRPr="00054568" w:rsidRDefault="00094E68" w:rsidP="000506BD">
      <w:pPr>
        <w:spacing w:after="0" w:line="240" w:lineRule="auto"/>
        <w:rPr>
          <w:rFonts w:ascii="Times New Roman" w:hAnsi="Times New Roman"/>
          <w:sz w:val="24"/>
          <w:szCs w:val="24"/>
        </w:rPr>
      </w:pPr>
      <w:r w:rsidRPr="00054568">
        <w:rPr>
          <w:rFonts w:ascii="Times New Roman" w:hAnsi="Times New Roman"/>
          <w:sz w:val="24"/>
          <w:szCs w:val="24"/>
        </w:rPr>
        <w:br w:type="page"/>
      </w:r>
    </w:p>
    <w:p w:rsidR="00094E68" w:rsidRPr="00880931" w:rsidRDefault="00094E68" w:rsidP="00880931">
      <w:pPr>
        <w:spacing w:after="0" w:line="240" w:lineRule="auto"/>
        <w:jc w:val="center"/>
        <w:rPr>
          <w:rFonts w:ascii="Times New Roman" w:hAnsi="Times New Roman"/>
          <w:sz w:val="28"/>
          <w:szCs w:val="28"/>
        </w:rPr>
      </w:pPr>
      <w:r w:rsidRPr="00880931">
        <w:rPr>
          <w:rFonts w:ascii="Times New Roman" w:hAnsi="Times New Roman"/>
          <w:sz w:val="28"/>
          <w:szCs w:val="28"/>
        </w:rPr>
        <w:lastRenderedPageBreak/>
        <w:t>ВВЕДЕНИЕ</w:t>
      </w:r>
    </w:p>
    <w:p w:rsidR="00094E68" w:rsidRPr="00880931" w:rsidRDefault="00094E68" w:rsidP="00880931">
      <w:pPr>
        <w:spacing w:after="0" w:line="240" w:lineRule="auto"/>
        <w:ind w:firstLine="709"/>
        <w:jc w:val="both"/>
        <w:rPr>
          <w:rFonts w:ascii="Times New Roman" w:hAnsi="Times New Roman"/>
          <w:sz w:val="28"/>
          <w:szCs w:val="28"/>
        </w:rPr>
      </w:pPr>
    </w:p>
    <w:p w:rsidR="00654FCE" w:rsidRPr="00880931" w:rsidRDefault="00654FCE" w:rsidP="00880931">
      <w:pPr>
        <w:spacing w:after="0" w:line="240" w:lineRule="auto"/>
        <w:ind w:firstLine="709"/>
        <w:jc w:val="both"/>
        <w:rPr>
          <w:rFonts w:ascii="Times New Roman" w:hAnsi="Times New Roman"/>
          <w:sz w:val="28"/>
          <w:szCs w:val="28"/>
        </w:rPr>
      </w:pPr>
      <w:r w:rsidRPr="00880931">
        <w:rPr>
          <w:rFonts w:ascii="Times New Roman" w:hAnsi="Times New Roman"/>
          <w:sz w:val="28"/>
          <w:szCs w:val="28"/>
        </w:rPr>
        <w:t xml:space="preserve">В Новосибирской области созданы механизмы реализации федерального законодательства в сфере противодействия коррупции, решаются такие важные задачи, как вовлечение гражданского общества в реализацию антикоррупционной политики, формирование антикоррупционного общественного сознания и создание в обществе нетерпимости к коррупционному поведению, развитие институтов общественного контроля за соблюдением законодательства о противодействии коррупции. </w:t>
      </w:r>
    </w:p>
    <w:p w:rsidR="00654FCE" w:rsidRPr="00880931" w:rsidRDefault="00654FCE" w:rsidP="00880931">
      <w:pPr>
        <w:spacing w:after="0" w:line="240" w:lineRule="auto"/>
        <w:ind w:firstLine="709"/>
        <w:jc w:val="both"/>
        <w:rPr>
          <w:rFonts w:ascii="Times New Roman" w:hAnsi="Times New Roman"/>
          <w:sz w:val="28"/>
          <w:szCs w:val="28"/>
        </w:rPr>
      </w:pPr>
      <w:r w:rsidRPr="00880931">
        <w:rPr>
          <w:rFonts w:ascii="Times New Roman" w:hAnsi="Times New Roman"/>
          <w:sz w:val="28"/>
          <w:szCs w:val="28"/>
        </w:rPr>
        <w:t xml:space="preserve">В </w:t>
      </w:r>
      <w:r w:rsidR="001B257E" w:rsidRPr="00880931">
        <w:rPr>
          <w:rFonts w:ascii="Times New Roman" w:hAnsi="Times New Roman"/>
          <w:sz w:val="28"/>
          <w:szCs w:val="28"/>
        </w:rPr>
        <w:t xml:space="preserve">2017 году в </w:t>
      </w:r>
      <w:r w:rsidRPr="00880931">
        <w:rPr>
          <w:rFonts w:ascii="Times New Roman" w:hAnsi="Times New Roman"/>
          <w:sz w:val="28"/>
          <w:szCs w:val="28"/>
        </w:rPr>
        <w:t xml:space="preserve">ходе реализации государственной политики в сфере противодействия коррупции органы государственной власти Новосибирской области, иные государственные органы Новосибирской области (далее вместе именуемые – государственные органы) и органы местного самоуправления муниципальных образований </w:t>
      </w:r>
      <w:r w:rsidR="00854819" w:rsidRPr="00880931">
        <w:rPr>
          <w:rFonts w:ascii="Times New Roman" w:hAnsi="Times New Roman"/>
          <w:sz w:val="28"/>
          <w:szCs w:val="28"/>
        </w:rPr>
        <w:t>Н</w:t>
      </w:r>
      <w:r w:rsidRPr="00880931">
        <w:rPr>
          <w:rFonts w:ascii="Times New Roman" w:hAnsi="Times New Roman"/>
          <w:sz w:val="28"/>
          <w:szCs w:val="28"/>
        </w:rPr>
        <w:t xml:space="preserve">овосибирской области (далее – органы местного самоуправления) </w:t>
      </w:r>
      <w:r w:rsidR="006631CF" w:rsidRPr="00880931">
        <w:rPr>
          <w:rFonts w:ascii="Times New Roman" w:hAnsi="Times New Roman"/>
          <w:sz w:val="28"/>
          <w:szCs w:val="28"/>
        </w:rPr>
        <w:t>реша</w:t>
      </w:r>
      <w:r w:rsidR="00F005C2">
        <w:rPr>
          <w:rFonts w:ascii="Times New Roman" w:hAnsi="Times New Roman"/>
          <w:sz w:val="28"/>
          <w:szCs w:val="28"/>
        </w:rPr>
        <w:t>ли</w:t>
      </w:r>
      <w:r w:rsidR="006631CF" w:rsidRPr="00880931">
        <w:rPr>
          <w:rFonts w:ascii="Times New Roman" w:hAnsi="Times New Roman"/>
          <w:sz w:val="28"/>
          <w:szCs w:val="28"/>
        </w:rPr>
        <w:t xml:space="preserve"> задачи по созданию </w:t>
      </w:r>
      <w:r w:rsidR="00854819" w:rsidRPr="00880931">
        <w:rPr>
          <w:rFonts w:ascii="Times New Roman" w:hAnsi="Times New Roman"/>
          <w:sz w:val="28"/>
          <w:szCs w:val="28"/>
        </w:rPr>
        <w:t xml:space="preserve">правовых и организационных </w:t>
      </w:r>
      <w:r w:rsidR="006631CF" w:rsidRPr="00880931">
        <w:rPr>
          <w:rFonts w:ascii="Times New Roman" w:hAnsi="Times New Roman"/>
          <w:sz w:val="28"/>
          <w:szCs w:val="28"/>
        </w:rPr>
        <w:t>механизмов обеспечения соблюдения лицами, замещающими государственные должности Новосибирской области, муниципальные должности, гражданским</w:t>
      </w:r>
      <w:r w:rsidR="0037222A">
        <w:rPr>
          <w:rFonts w:ascii="Times New Roman" w:hAnsi="Times New Roman"/>
          <w:sz w:val="28"/>
          <w:szCs w:val="28"/>
        </w:rPr>
        <w:t>и</w:t>
      </w:r>
      <w:r w:rsidR="006631CF" w:rsidRPr="00880931">
        <w:rPr>
          <w:rFonts w:ascii="Times New Roman" w:hAnsi="Times New Roman"/>
          <w:sz w:val="28"/>
          <w:szCs w:val="28"/>
        </w:rPr>
        <w:t xml:space="preserve"> и муниципальными служащими, </w:t>
      </w:r>
      <w:r w:rsidR="009527E2">
        <w:rPr>
          <w:rFonts w:ascii="Times New Roman" w:hAnsi="Times New Roman"/>
          <w:sz w:val="28"/>
          <w:szCs w:val="28"/>
        </w:rPr>
        <w:t>лицами</w:t>
      </w:r>
      <w:r w:rsidR="009527E2" w:rsidRPr="00880931">
        <w:rPr>
          <w:rFonts w:ascii="Times New Roman" w:hAnsi="Times New Roman"/>
          <w:sz w:val="28"/>
          <w:szCs w:val="28"/>
        </w:rPr>
        <w:t xml:space="preserve"> </w:t>
      </w:r>
      <w:r w:rsidR="006631CF" w:rsidRPr="00880931">
        <w:rPr>
          <w:rFonts w:ascii="Times New Roman" w:hAnsi="Times New Roman"/>
          <w:sz w:val="28"/>
          <w:szCs w:val="28"/>
        </w:rPr>
        <w:t>ины</w:t>
      </w:r>
      <w:r w:rsidR="009527E2">
        <w:rPr>
          <w:rFonts w:ascii="Times New Roman" w:hAnsi="Times New Roman"/>
          <w:sz w:val="28"/>
          <w:szCs w:val="28"/>
        </w:rPr>
        <w:t>х</w:t>
      </w:r>
      <w:r w:rsidR="006631CF" w:rsidRPr="00880931">
        <w:rPr>
          <w:rFonts w:ascii="Times New Roman" w:hAnsi="Times New Roman"/>
          <w:sz w:val="28"/>
          <w:szCs w:val="28"/>
        </w:rPr>
        <w:t xml:space="preserve"> категори</w:t>
      </w:r>
      <w:r w:rsidR="009527E2">
        <w:rPr>
          <w:rFonts w:ascii="Times New Roman" w:hAnsi="Times New Roman"/>
          <w:sz w:val="28"/>
          <w:szCs w:val="28"/>
        </w:rPr>
        <w:t>й</w:t>
      </w:r>
      <w:r w:rsidR="006631CF" w:rsidRPr="00880931">
        <w:rPr>
          <w:rFonts w:ascii="Times New Roman" w:hAnsi="Times New Roman"/>
          <w:sz w:val="28"/>
          <w:szCs w:val="28"/>
        </w:rPr>
        <w:t xml:space="preserve"> ограничений и запретов, требований о предотвращении и урегулировании конфликтов интересов и исполнения такими лицами обязанностей, установленных в целях противодействия коррупции</w:t>
      </w:r>
      <w:r w:rsidR="00854819" w:rsidRPr="00880931">
        <w:rPr>
          <w:rFonts w:ascii="Times New Roman" w:hAnsi="Times New Roman"/>
          <w:sz w:val="28"/>
          <w:szCs w:val="28"/>
        </w:rPr>
        <w:t>.</w:t>
      </w:r>
      <w:r w:rsidR="009527E2">
        <w:rPr>
          <w:rFonts w:ascii="Times New Roman" w:hAnsi="Times New Roman"/>
          <w:sz w:val="28"/>
          <w:szCs w:val="28"/>
        </w:rPr>
        <w:t xml:space="preserve"> </w:t>
      </w:r>
      <w:r w:rsidR="001B257E" w:rsidRPr="00880931">
        <w:rPr>
          <w:rFonts w:ascii="Times New Roman" w:hAnsi="Times New Roman"/>
          <w:sz w:val="28"/>
          <w:szCs w:val="28"/>
        </w:rPr>
        <w:t>О</w:t>
      </w:r>
      <w:r w:rsidR="00854819" w:rsidRPr="00880931">
        <w:rPr>
          <w:rFonts w:ascii="Times New Roman" w:hAnsi="Times New Roman"/>
          <w:sz w:val="28"/>
          <w:szCs w:val="28"/>
        </w:rPr>
        <w:t>тмечается активизация такой работы в государственных</w:t>
      </w:r>
      <w:r w:rsidR="006631CF" w:rsidRPr="00880931">
        <w:rPr>
          <w:rFonts w:ascii="Times New Roman" w:hAnsi="Times New Roman"/>
          <w:sz w:val="28"/>
          <w:szCs w:val="28"/>
        </w:rPr>
        <w:t xml:space="preserve"> </w:t>
      </w:r>
      <w:r w:rsidR="00854819" w:rsidRPr="00880931">
        <w:rPr>
          <w:rFonts w:ascii="Times New Roman" w:hAnsi="Times New Roman"/>
          <w:sz w:val="28"/>
          <w:szCs w:val="28"/>
        </w:rPr>
        <w:t>учреждениях</w:t>
      </w:r>
      <w:r w:rsidR="006631CF" w:rsidRPr="00880931">
        <w:rPr>
          <w:rFonts w:ascii="Times New Roman" w:hAnsi="Times New Roman"/>
          <w:sz w:val="28"/>
          <w:szCs w:val="28"/>
        </w:rPr>
        <w:t xml:space="preserve"> Новосибирской области</w:t>
      </w:r>
      <w:r w:rsidR="00854819" w:rsidRPr="00880931">
        <w:rPr>
          <w:rFonts w:ascii="Times New Roman" w:hAnsi="Times New Roman"/>
          <w:sz w:val="28"/>
          <w:szCs w:val="28"/>
        </w:rPr>
        <w:t>, муниципальных учреждениях и иных организациях.</w:t>
      </w:r>
      <w:r w:rsidRPr="00880931">
        <w:rPr>
          <w:rFonts w:ascii="Times New Roman" w:hAnsi="Times New Roman"/>
          <w:sz w:val="28"/>
          <w:szCs w:val="28"/>
        </w:rPr>
        <w:t xml:space="preserve"> </w:t>
      </w:r>
    </w:p>
    <w:p w:rsidR="00522997" w:rsidRDefault="00522997" w:rsidP="00880931">
      <w:pPr>
        <w:spacing w:after="0" w:line="240" w:lineRule="auto"/>
        <w:ind w:firstLine="709"/>
        <w:jc w:val="both"/>
        <w:rPr>
          <w:rFonts w:ascii="Times New Roman" w:hAnsi="Times New Roman"/>
          <w:sz w:val="28"/>
          <w:szCs w:val="28"/>
        </w:rPr>
      </w:pPr>
      <w:r w:rsidRPr="00522997">
        <w:rPr>
          <w:rFonts w:ascii="Times New Roman" w:hAnsi="Times New Roman"/>
          <w:sz w:val="28"/>
          <w:szCs w:val="28"/>
        </w:rPr>
        <w:t>Завершена реализация основного программного документа Новосибирской области, определяющего систему мер по противодействию коррупции в Новосибирской области и механизмы их реализации, ‒ программы Новосибирской области «Противодействие коррупции в Новосибирской области на 2016 – 2017 годы», утверждённой постановлением Губернатора Новосибирской области от 01.06.2016 № 126</w:t>
      </w:r>
      <w:r>
        <w:rPr>
          <w:rFonts w:ascii="Times New Roman" w:hAnsi="Times New Roman"/>
          <w:sz w:val="28"/>
          <w:szCs w:val="28"/>
        </w:rPr>
        <w:t xml:space="preserve"> «Об утверждении программы «</w:t>
      </w:r>
      <w:r w:rsidRPr="00522997">
        <w:rPr>
          <w:rFonts w:ascii="Times New Roman" w:hAnsi="Times New Roman"/>
          <w:sz w:val="28"/>
          <w:szCs w:val="28"/>
        </w:rPr>
        <w:t>Противодействие коррупции в Новосибирс</w:t>
      </w:r>
      <w:r>
        <w:rPr>
          <w:rFonts w:ascii="Times New Roman" w:hAnsi="Times New Roman"/>
          <w:sz w:val="28"/>
          <w:szCs w:val="28"/>
        </w:rPr>
        <w:t>кой области на 2016 – 2017 годы».</w:t>
      </w:r>
    </w:p>
    <w:p w:rsidR="00854819" w:rsidRPr="00880931" w:rsidRDefault="00DD0D6E" w:rsidP="00880931">
      <w:pPr>
        <w:spacing w:after="0" w:line="240" w:lineRule="auto"/>
        <w:ind w:firstLine="709"/>
        <w:jc w:val="both"/>
        <w:rPr>
          <w:rFonts w:ascii="Times New Roman" w:hAnsi="Times New Roman"/>
          <w:sz w:val="28"/>
          <w:szCs w:val="28"/>
        </w:rPr>
      </w:pPr>
      <w:r w:rsidRPr="00880931">
        <w:rPr>
          <w:rFonts w:ascii="Times New Roman" w:hAnsi="Times New Roman"/>
          <w:sz w:val="28"/>
          <w:szCs w:val="28"/>
        </w:rPr>
        <w:t>М</w:t>
      </w:r>
      <w:r w:rsidR="00854819" w:rsidRPr="00880931">
        <w:rPr>
          <w:rFonts w:ascii="Times New Roman" w:hAnsi="Times New Roman"/>
          <w:sz w:val="28"/>
          <w:szCs w:val="28"/>
        </w:rPr>
        <w:t>еры по созданию условий, препятствующих распространению коррупции, и пресечению коррупционных правонарушений</w:t>
      </w:r>
      <w:r w:rsidRPr="00880931">
        <w:rPr>
          <w:rFonts w:ascii="Times New Roman" w:hAnsi="Times New Roman"/>
          <w:sz w:val="28"/>
          <w:szCs w:val="28"/>
        </w:rPr>
        <w:t xml:space="preserve">, реализованы в ходе проведения на территории региона мероприятий по антикоррупционному просвещению различных категорий граждан. </w:t>
      </w:r>
      <w:r w:rsidR="001B257E" w:rsidRPr="00880931">
        <w:rPr>
          <w:rFonts w:ascii="Times New Roman" w:hAnsi="Times New Roman"/>
          <w:sz w:val="28"/>
          <w:szCs w:val="28"/>
        </w:rPr>
        <w:t>Применены</w:t>
      </w:r>
      <w:r w:rsidRPr="00880931">
        <w:rPr>
          <w:rFonts w:ascii="Times New Roman" w:hAnsi="Times New Roman"/>
          <w:sz w:val="28"/>
          <w:szCs w:val="28"/>
        </w:rPr>
        <w:t xml:space="preserve"> новые </w:t>
      </w:r>
      <w:r w:rsidR="001B257E" w:rsidRPr="00880931">
        <w:rPr>
          <w:rFonts w:ascii="Times New Roman" w:hAnsi="Times New Roman"/>
          <w:sz w:val="28"/>
          <w:szCs w:val="28"/>
        </w:rPr>
        <w:t xml:space="preserve">форматы таких мероприятий и </w:t>
      </w:r>
      <w:r w:rsidRPr="00880931">
        <w:rPr>
          <w:rFonts w:ascii="Times New Roman" w:hAnsi="Times New Roman"/>
          <w:sz w:val="28"/>
          <w:szCs w:val="28"/>
        </w:rPr>
        <w:t xml:space="preserve">формы взаимодействия с населением </w:t>
      </w:r>
      <w:r w:rsidR="001B257E" w:rsidRPr="00880931">
        <w:rPr>
          <w:rFonts w:ascii="Times New Roman" w:hAnsi="Times New Roman"/>
          <w:sz w:val="28"/>
          <w:szCs w:val="28"/>
        </w:rPr>
        <w:t>по повышению уровня правовой грамотности граждан, их правово</w:t>
      </w:r>
      <w:r w:rsidR="0037222A">
        <w:rPr>
          <w:rFonts w:ascii="Times New Roman" w:hAnsi="Times New Roman"/>
          <w:sz w:val="28"/>
          <w:szCs w:val="28"/>
        </w:rPr>
        <w:t>му</w:t>
      </w:r>
      <w:r w:rsidR="001B257E" w:rsidRPr="00880931">
        <w:rPr>
          <w:rFonts w:ascii="Times New Roman" w:hAnsi="Times New Roman"/>
          <w:sz w:val="28"/>
          <w:szCs w:val="28"/>
        </w:rPr>
        <w:t xml:space="preserve"> воспитани</w:t>
      </w:r>
      <w:r w:rsidR="0037222A">
        <w:rPr>
          <w:rFonts w:ascii="Times New Roman" w:hAnsi="Times New Roman"/>
          <w:sz w:val="28"/>
          <w:szCs w:val="28"/>
        </w:rPr>
        <w:t>ю</w:t>
      </w:r>
      <w:r w:rsidR="001B257E" w:rsidRPr="00880931">
        <w:rPr>
          <w:rFonts w:ascii="Times New Roman" w:hAnsi="Times New Roman"/>
          <w:sz w:val="28"/>
          <w:szCs w:val="28"/>
        </w:rPr>
        <w:t xml:space="preserve"> и популяризации антикоррупционных стандартов поведения</w:t>
      </w:r>
      <w:r w:rsidRPr="00880931">
        <w:rPr>
          <w:rFonts w:ascii="Times New Roman" w:hAnsi="Times New Roman"/>
          <w:sz w:val="28"/>
          <w:szCs w:val="28"/>
        </w:rPr>
        <w:t>.</w:t>
      </w:r>
    </w:p>
    <w:p w:rsidR="00654FCE" w:rsidRPr="00880931" w:rsidRDefault="001B257E" w:rsidP="00880931">
      <w:pPr>
        <w:spacing w:after="0" w:line="240" w:lineRule="auto"/>
        <w:ind w:firstLine="709"/>
        <w:jc w:val="both"/>
        <w:rPr>
          <w:rFonts w:ascii="Times New Roman" w:hAnsi="Times New Roman"/>
          <w:sz w:val="28"/>
          <w:szCs w:val="28"/>
        </w:rPr>
      </w:pPr>
      <w:r w:rsidRPr="00880931">
        <w:rPr>
          <w:rFonts w:ascii="Times New Roman" w:hAnsi="Times New Roman"/>
          <w:sz w:val="28"/>
          <w:szCs w:val="28"/>
        </w:rPr>
        <w:t xml:space="preserve">Уделено особое внимание информированию населения о проводимой органами антикоррупционной работе </w:t>
      </w:r>
      <w:r w:rsidR="007D78B3" w:rsidRPr="00880931">
        <w:rPr>
          <w:rFonts w:ascii="Times New Roman" w:hAnsi="Times New Roman"/>
          <w:sz w:val="28"/>
          <w:szCs w:val="28"/>
        </w:rPr>
        <w:t>путем размещения информации на их официальных сайтах.</w:t>
      </w:r>
    </w:p>
    <w:p w:rsidR="00654FCE" w:rsidRDefault="007D78B3" w:rsidP="00880931">
      <w:pPr>
        <w:spacing w:after="0" w:line="240" w:lineRule="auto"/>
        <w:ind w:firstLine="709"/>
        <w:jc w:val="both"/>
        <w:rPr>
          <w:rFonts w:ascii="Times New Roman" w:hAnsi="Times New Roman"/>
          <w:sz w:val="28"/>
          <w:szCs w:val="28"/>
        </w:rPr>
      </w:pPr>
      <w:r w:rsidRPr="00880931">
        <w:rPr>
          <w:rFonts w:ascii="Times New Roman" w:hAnsi="Times New Roman"/>
          <w:sz w:val="28"/>
          <w:szCs w:val="28"/>
        </w:rPr>
        <w:t>Налажен</w:t>
      </w:r>
      <w:r w:rsidR="00654FCE" w:rsidRPr="00880931">
        <w:rPr>
          <w:rFonts w:ascii="Times New Roman" w:hAnsi="Times New Roman"/>
          <w:sz w:val="28"/>
          <w:szCs w:val="28"/>
        </w:rPr>
        <w:t xml:space="preserve"> конструктивный диалог институтов гражданского общества с </w:t>
      </w:r>
      <w:r w:rsidRPr="00880931">
        <w:rPr>
          <w:rFonts w:ascii="Times New Roman" w:hAnsi="Times New Roman"/>
          <w:sz w:val="28"/>
          <w:szCs w:val="28"/>
        </w:rPr>
        <w:t>государственными органами</w:t>
      </w:r>
      <w:r w:rsidR="00654FCE" w:rsidRPr="00880931">
        <w:rPr>
          <w:rFonts w:ascii="Times New Roman" w:hAnsi="Times New Roman"/>
          <w:sz w:val="28"/>
          <w:szCs w:val="28"/>
        </w:rPr>
        <w:t xml:space="preserve"> и органами местного самоуправления: </w:t>
      </w:r>
      <w:r w:rsidRPr="00880931">
        <w:rPr>
          <w:rFonts w:ascii="Times New Roman" w:hAnsi="Times New Roman"/>
          <w:sz w:val="28"/>
          <w:szCs w:val="28"/>
        </w:rPr>
        <w:t>провод</w:t>
      </w:r>
      <w:r w:rsidR="009527E2">
        <w:rPr>
          <w:rFonts w:ascii="Times New Roman" w:hAnsi="Times New Roman"/>
          <w:sz w:val="28"/>
          <w:szCs w:val="28"/>
        </w:rPr>
        <w:t>ились</w:t>
      </w:r>
      <w:r w:rsidRPr="00880931">
        <w:rPr>
          <w:rFonts w:ascii="Times New Roman" w:hAnsi="Times New Roman"/>
          <w:sz w:val="28"/>
          <w:szCs w:val="28"/>
        </w:rPr>
        <w:t xml:space="preserve"> совместные мероприятия, </w:t>
      </w:r>
      <w:r w:rsidR="00654FCE" w:rsidRPr="00880931">
        <w:rPr>
          <w:rFonts w:ascii="Times New Roman" w:hAnsi="Times New Roman"/>
          <w:sz w:val="28"/>
          <w:szCs w:val="28"/>
        </w:rPr>
        <w:t>оказ</w:t>
      </w:r>
      <w:r w:rsidRPr="00880931">
        <w:rPr>
          <w:rFonts w:ascii="Times New Roman" w:hAnsi="Times New Roman"/>
          <w:sz w:val="28"/>
          <w:szCs w:val="28"/>
        </w:rPr>
        <w:t>ыва</w:t>
      </w:r>
      <w:r w:rsidR="009527E2">
        <w:rPr>
          <w:rFonts w:ascii="Times New Roman" w:hAnsi="Times New Roman"/>
          <w:sz w:val="28"/>
          <w:szCs w:val="28"/>
        </w:rPr>
        <w:t>лась</w:t>
      </w:r>
      <w:r w:rsidR="00654FCE" w:rsidRPr="00880931">
        <w:rPr>
          <w:rFonts w:ascii="Times New Roman" w:hAnsi="Times New Roman"/>
          <w:sz w:val="28"/>
          <w:szCs w:val="28"/>
        </w:rPr>
        <w:t xml:space="preserve"> поддержк</w:t>
      </w:r>
      <w:r w:rsidRPr="00880931">
        <w:rPr>
          <w:rFonts w:ascii="Times New Roman" w:hAnsi="Times New Roman"/>
          <w:sz w:val="28"/>
          <w:szCs w:val="28"/>
        </w:rPr>
        <w:t>а</w:t>
      </w:r>
      <w:r w:rsidR="00654FCE" w:rsidRPr="00880931">
        <w:rPr>
          <w:rFonts w:ascii="Times New Roman" w:hAnsi="Times New Roman"/>
          <w:sz w:val="28"/>
          <w:szCs w:val="28"/>
        </w:rPr>
        <w:t xml:space="preserve"> общественным инициативам граждан, а также организациям в их деятельнос</w:t>
      </w:r>
      <w:r w:rsidR="00880931" w:rsidRPr="00880931">
        <w:rPr>
          <w:rFonts w:ascii="Times New Roman" w:hAnsi="Times New Roman"/>
          <w:sz w:val="28"/>
          <w:szCs w:val="28"/>
        </w:rPr>
        <w:t>ти по противодействию коррупции</w:t>
      </w:r>
      <w:r w:rsidR="00654FCE" w:rsidRPr="00880931">
        <w:rPr>
          <w:rFonts w:ascii="Times New Roman" w:hAnsi="Times New Roman"/>
          <w:sz w:val="28"/>
          <w:szCs w:val="28"/>
        </w:rPr>
        <w:t>.</w:t>
      </w:r>
    </w:p>
    <w:p w:rsidR="00BE7F66" w:rsidRPr="00880931" w:rsidRDefault="00BE7F66" w:rsidP="009527E2">
      <w:pPr>
        <w:autoSpaceDE w:val="0"/>
        <w:autoSpaceDN w:val="0"/>
        <w:adjustRightInd w:val="0"/>
        <w:spacing w:after="0" w:line="240" w:lineRule="auto"/>
        <w:ind w:firstLine="709"/>
        <w:jc w:val="both"/>
        <w:rPr>
          <w:rFonts w:ascii="Times New Roman" w:hAnsi="Times New Roman"/>
          <w:sz w:val="28"/>
          <w:szCs w:val="28"/>
        </w:rPr>
      </w:pPr>
      <w:r w:rsidRPr="00880931">
        <w:rPr>
          <w:rFonts w:ascii="Times New Roman" w:hAnsi="Times New Roman"/>
          <w:sz w:val="28"/>
          <w:szCs w:val="28"/>
        </w:rPr>
        <w:t xml:space="preserve">Доклад о </w:t>
      </w:r>
      <w:r w:rsidR="00880931">
        <w:rPr>
          <w:rFonts w:ascii="Times New Roman" w:hAnsi="Times New Roman"/>
          <w:sz w:val="28"/>
          <w:szCs w:val="28"/>
        </w:rPr>
        <w:t xml:space="preserve">деятельности в области </w:t>
      </w:r>
      <w:r w:rsidRPr="00880931">
        <w:rPr>
          <w:rFonts w:ascii="Times New Roman" w:hAnsi="Times New Roman"/>
          <w:sz w:val="28"/>
          <w:szCs w:val="28"/>
        </w:rPr>
        <w:t>противодействии коррупции в Новосибирской области за 201</w:t>
      </w:r>
      <w:r w:rsidR="00880931">
        <w:rPr>
          <w:rFonts w:ascii="Times New Roman" w:hAnsi="Times New Roman"/>
          <w:sz w:val="28"/>
          <w:szCs w:val="28"/>
        </w:rPr>
        <w:t>7</w:t>
      </w:r>
      <w:r w:rsidRPr="00880931">
        <w:rPr>
          <w:rFonts w:ascii="Times New Roman" w:hAnsi="Times New Roman"/>
          <w:sz w:val="28"/>
          <w:szCs w:val="28"/>
        </w:rPr>
        <w:t xml:space="preserve"> год подготовлен комиссией по координации работы по противодействию коррупции в Новосибирской области, созданной </w:t>
      </w:r>
      <w:r w:rsidRPr="00880931">
        <w:rPr>
          <w:rFonts w:ascii="Times New Roman" w:hAnsi="Times New Roman"/>
          <w:sz w:val="28"/>
          <w:szCs w:val="28"/>
        </w:rPr>
        <w:lastRenderedPageBreak/>
        <w:t xml:space="preserve">постановлением Губернатора Новосибирской области от 13.10.2015 № 228 «Об образовании комиссии по координации работы по противодействию коррупции в Новосибирской области», на основании анализа законодательства Новосибирской области, информации, представленной государственными органами, прокуратурой Новосибирской области, </w:t>
      </w:r>
      <w:r w:rsidR="00285B74">
        <w:rPr>
          <w:rFonts w:ascii="Times New Roman" w:hAnsi="Times New Roman"/>
          <w:sz w:val="28"/>
          <w:szCs w:val="28"/>
          <w:lang w:eastAsia="ru-RU"/>
        </w:rPr>
        <w:t>Управлени</w:t>
      </w:r>
      <w:r w:rsidR="00FF487F">
        <w:rPr>
          <w:rFonts w:ascii="Times New Roman" w:hAnsi="Times New Roman"/>
          <w:sz w:val="28"/>
          <w:szCs w:val="28"/>
          <w:lang w:eastAsia="ru-RU"/>
        </w:rPr>
        <w:t>ем</w:t>
      </w:r>
      <w:r w:rsidR="00285B74">
        <w:rPr>
          <w:rFonts w:ascii="Times New Roman" w:hAnsi="Times New Roman"/>
          <w:sz w:val="28"/>
          <w:szCs w:val="28"/>
          <w:lang w:eastAsia="ru-RU"/>
        </w:rPr>
        <w:t xml:space="preserve"> Федеральной службы безопасности Российской Федерации по Новосибирской области</w:t>
      </w:r>
      <w:r w:rsidR="0048456C">
        <w:rPr>
          <w:rFonts w:ascii="Times New Roman" w:hAnsi="Times New Roman"/>
          <w:sz w:val="28"/>
          <w:szCs w:val="28"/>
        </w:rPr>
        <w:t xml:space="preserve">, </w:t>
      </w:r>
      <w:r w:rsidRPr="00880931">
        <w:rPr>
          <w:rFonts w:ascii="Times New Roman" w:hAnsi="Times New Roman"/>
          <w:sz w:val="28"/>
          <w:szCs w:val="28"/>
        </w:rPr>
        <w:t>следственным управлением Следственного комитета Российской Федерации по Новосибирской области, Г</w:t>
      </w:r>
      <w:r w:rsidR="0048456C">
        <w:rPr>
          <w:rFonts w:ascii="Times New Roman" w:hAnsi="Times New Roman"/>
          <w:sz w:val="28"/>
          <w:szCs w:val="28"/>
        </w:rPr>
        <w:t xml:space="preserve">лавным управлением </w:t>
      </w:r>
      <w:r w:rsidR="00475213">
        <w:rPr>
          <w:rFonts w:ascii="Times New Roman" w:hAnsi="Times New Roman"/>
          <w:sz w:val="28"/>
          <w:szCs w:val="28"/>
          <w:lang w:eastAsia="ru-RU"/>
        </w:rPr>
        <w:t xml:space="preserve">Министерства внутренних дел Российской Федерации </w:t>
      </w:r>
      <w:r w:rsidRPr="00880931">
        <w:rPr>
          <w:rFonts w:ascii="Times New Roman" w:hAnsi="Times New Roman"/>
          <w:sz w:val="28"/>
          <w:szCs w:val="28"/>
        </w:rPr>
        <w:t>по Новосибирской области, Западно-Сибирским следственным управлением на транспорте, органами местного самоуправления, Общественной палатой Новосибирской области.</w:t>
      </w:r>
    </w:p>
    <w:p w:rsidR="00BE7F66" w:rsidRDefault="00BE7F66" w:rsidP="00BC224A">
      <w:pPr>
        <w:spacing w:after="0" w:line="240" w:lineRule="auto"/>
        <w:jc w:val="both"/>
        <w:rPr>
          <w:rFonts w:ascii="Times New Roman" w:hAnsi="Times New Roman"/>
          <w:sz w:val="28"/>
          <w:szCs w:val="28"/>
        </w:rPr>
      </w:pPr>
    </w:p>
    <w:p w:rsidR="00BE7F66" w:rsidRPr="00094E68" w:rsidRDefault="00BE7F66" w:rsidP="00BC224A">
      <w:pPr>
        <w:spacing w:after="0" w:line="240" w:lineRule="auto"/>
        <w:jc w:val="both"/>
        <w:rPr>
          <w:rFonts w:ascii="Times New Roman" w:hAnsi="Times New Roman"/>
          <w:sz w:val="28"/>
          <w:szCs w:val="28"/>
        </w:rPr>
      </w:pPr>
    </w:p>
    <w:p w:rsidR="00094E68" w:rsidRDefault="00094E68" w:rsidP="00BC224A">
      <w:pPr>
        <w:spacing w:after="0" w:line="240" w:lineRule="auto"/>
        <w:rPr>
          <w:rFonts w:ascii="Times New Roman" w:hAnsi="Times New Roman"/>
          <w:sz w:val="28"/>
          <w:szCs w:val="28"/>
        </w:rPr>
      </w:pPr>
      <w:r>
        <w:rPr>
          <w:rFonts w:ascii="Times New Roman" w:hAnsi="Times New Roman"/>
          <w:sz w:val="28"/>
          <w:szCs w:val="28"/>
        </w:rPr>
        <w:br w:type="page"/>
      </w:r>
    </w:p>
    <w:p w:rsidR="00094E68" w:rsidRPr="00BC224A" w:rsidRDefault="006B60A5" w:rsidP="00DE6365">
      <w:pPr>
        <w:pStyle w:val="a9"/>
        <w:numPr>
          <w:ilvl w:val="0"/>
          <w:numId w:val="5"/>
        </w:numPr>
        <w:spacing w:after="0" w:line="240" w:lineRule="auto"/>
        <w:jc w:val="center"/>
        <w:rPr>
          <w:rFonts w:ascii="Times New Roman" w:hAnsi="Times New Roman"/>
          <w:b/>
          <w:sz w:val="28"/>
          <w:szCs w:val="28"/>
        </w:rPr>
      </w:pPr>
      <w:r>
        <w:rPr>
          <w:rFonts w:ascii="Times New Roman" w:hAnsi="Times New Roman"/>
          <w:b/>
          <w:sz w:val="28"/>
          <w:szCs w:val="28"/>
        </w:rPr>
        <w:lastRenderedPageBreak/>
        <w:t xml:space="preserve">О </w:t>
      </w:r>
      <w:r w:rsidR="00BC224A" w:rsidRPr="00BC224A">
        <w:rPr>
          <w:rFonts w:ascii="Times New Roman" w:hAnsi="Times New Roman"/>
          <w:b/>
          <w:sz w:val="28"/>
          <w:szCs w:val="28"/>
        </w:rPr>
        <w:t>СОВЕРШЕНСТВОВАНИ</w:t>
      </w:r>
      <w:r>
        <w:rPr>
          <w:rFonts w:ascii="Times New Roman" w:hAnsi="Times New Roman"/>
          <w:b/>
          <w:sz w:val="28"/>
          <w:szCs w:val="28"/>
        </w:rPr>
        <w:t>И</w:t>
      </w:r>
      <w:r w:rsidR="00BC224A" w:rsidRPr="00BC224A">
        <w:rPr>
          <w:rFonts w:ascii="Times New Roman" w:hAnsi="Times New Roman"/>
          <w:b/>
          <w:sz w:val="28"/>
          <w:szCs w:val="28"/>
        </w:rPr>
        <w:t xml:space="preserve"> НОРМАТИВНОЙ</w:t>
      </w:r>
    </w:p>
    <w:p w:rsidR="00094E68" w:rsidRPr="00094E68" w:rsidRDefault="00BC224A" w:rsidP="00DE6365">
      <w:pPr>
        <w:spacing w:after="0" w:line="240" w:lineRule="auto"/>
        <w:contextualSpacing/>
        <w:jc w:val="center"/>
        <w:rPr>
          <w:rFonts w:ascii="Times New Roman" w:hAnsi="Times New Roman"/>
          <w:b/>
          <w:sz w:val="28"/>
          <w:szCs w:val="28"/>
        </w:rPr>
      </w:pPr>
      <w:r w:rsidRPr="00094E68">
        <w:rPr>
          <w:rFonts w:ascii="Times New Roman" w:hAnsi="Times New Roman"/>
          <w:b/>
          <w:sz w:val="28"/>
          <w:szCs w:val="28"/>
        </w:rPr>
        <w:t>И ОРГАНИЗАЦИОННОЙ ОСНОВ ПРОТИВОДЕЙСТВИЯ</w:t>
      </w:r>
    </w:p>
    <w:p w:rsidR="00094E68" w:rsidRPr="00094E68" w:rsidRDefault="00BC224A" w:rsidP="00DE6365">
      <w:pPr>
        <w:spacing w:after="0" w:line="240" w:lineRule="auto"/>
        <w:contextualSpacing/>
        <w:jc w:val="center"/>
        <w:rPr>
          <w:rFonts w:ascii="Times New Roman" w:hAnsi="Times New Roman"/>
          <w:b/>
          <w:sz w:val="28"/>
          <w:szCs w:val="28"/>
        </w:rPr>
      </w:pPr>
      <w:r w:rsidRPr="00094E68">
        <w:rPr>
          <w:rFonts w:ascii="Times New Roman" w:hAnsi="Times New Roman"/>
          <w:b/>
          <w:sz w:val="28"/>
          <w:szCs w:val="28"/>
        </w:rPr>
        <w:t>КОРРУПЦИИ В НОВОСИБИРСКОЙ ОБЛАСТИ</w:t>
      </w:r>
    </w:p>
    <w:p w:rsidR="00094E68" w:rsidRPr="00094E68" w:rsidRDefault="00094E68" w:rsidP="00DE6365">
      <w:pPr>
        <w:spacing w:after="0" w:line="240" w:lineRule="auto"/>
        <w:jc w:val="both"/>
        <w:rPr>
          <w:rFonts w:ascii="Times New Roman" w:hAnsi="Times New Roman"/>
          <w:b/>
          <w:sz w:val="28"/>
          <w:szCs w:val="28"/>
        </w:rPr>
      </w:pPr>
    </w:p>
    <w:p w:rsidR="00094E68" w:rsidRPr="00094E68" w:rsidRDefault="00094E68" w:rsidP="00DE6365">
      <w:pPr>
        <w:numPr>
          <w:ilvl w:val="1"/>
          <w:numId w:val="2"/>
        </w:numPr>
        <w:spacing w:after="0" w:line="240" w:lineRule="auto"/>
        <w:ind w:left="0" w:firstLine="0"/>
        <w:contextualSpacing/>
        <w:jc w:val="center"/>
        <w:rPr>
          <w:rFonts w:ascii="Times New Roman" w:hAnsi="Times New Roman"/>
          <w:b/>
          <w:sz w:val="28"/>
          <w:szCs w:val="28"/>
        </w:rPr>
      </w:pPr>
      <w:r w:rsidRPr="00094E68">
        <w:rPr>
          <w:rFonts w:ascii="Times New Roman" w:hAnsi="Times New Roman"/>
          <w:b/>
          <w:sz w:val="28"/>
          <w:szCs w:val="28"/>
        </w:rPr>
        <w:t xml:space="preserve">О нормотворческой деятельности </w:t>
      </w:r>
    </w:p>
    <w:p w:rsidR="00094E68" w:rsidRPr="00094E68" w:rsidRDefault="00094E68" w:rsidP="00DE6365">
      <w:pPr>
        <w:spacing w:after="0" w:line="240" w:lineRule="auto"/>
        <w:jc w:val="both"/>
        <w:rPr>
          <w:rFonts w:ascii="Times New Roman" w:hAnsi="Times New Roman"/>
          <w:b/>
          <w:sz w:val="28"/>
          <w:szCs w:val="28"/>
        </w:rPr>
      </w:pPr>
    </w:p>
    <w:p w:rsidR="00094E68" w:rsidRPr="00094E68" w:rsidRDefault="00094E68" w:rsidP="00DE6365">
      <w:pPr>
        <w:widowControl w:val="0"/>
        <w:autoSpaceDE w:val="0"/>
        <w:autoSpaceDN w:val="0"/>
        <w:spacing w:after="0" w:line="240" w:lineRule="auto"/>
        <w:ind w:firstLine="709"/>
        <w:jc w:val="both"/>
        <w:rPr>
          <w:rFonts w:ascii="Times New Roman" w:eastAsia="Times New Roman" w:hAnsi="Times New Roman"/>
          <w:sz w:val="28"/>
          <w:szCs w:val="28"/>
          <w:lang w:eastAsia="ru-RU"/>
        </w:rPr>
      </w:pPr>
      <w:r w:rsidRPr="00094E68">
        <w:rPr>
          <w:rFonts w:ascii="Times New Roman" w:eastAsia="Times New Roman" w:hAnsi="Times New Roman"/>
          <w:sz w:val="28"/>
          <w:szCs w:val="28"/>
          <w:lang w:eastAsia="ru-RU"/>
        </w:rPr>
        <w:t xml:space="preserve">Вопросам противодействия коррупции придается особое </w:t>
      </w:r>
      <w:r w:rsidR="00AF1CBA">
        <w:rPr>
          <w:rFonts w:ascii="Times New Roman" w:eastAsia="Times New Roman" w:hAnsi="Times New Roman"/>
          <w:sz w:val="28"/>
          <w:szCs w:val="28"/>
          <w:lang w:eastAsia="ru-RU"/>
        </w:rPr>
        <w:t>значение</w:t>
      </w:r>
      <w:r w:rsidRPr="00094E68">
        <w:rPr>
          <w:rFonts w:ascii="Times New Roman" w:eastAsia="Times New Roman" w:hAnsi="Times New Roman"/>
          <w:sz w:val="28"/>
          <w:szCs w:val="28"/>
          <w:lang w:eastAsia="ru-RU"/>
        </w:rPr>
        <w:t xml:space="preserve">, как на федеральном, так и на региональном уровнях власти. В 2017 году происходило дальнейшее совершенствование системы нормативных правовых актов Новосибирской области в сфере противодействия коррупции. </w:t>
      </w:r>
    </w:p>
    <w:p w:rsidR="00094E68" w:rsidRPr="00094E68" w:rsidRDefault="00094E68" w:rsidP="00BC224A">
      <w:pPr>
        <w:widowControl w:val="0"/>
        <w:autoSpaceDE w:val="0"/>
        <w:autoSpaceDN w:val="0"/>
        <w:spacing w:after="0" w:line="240" w:lineRule="auto"/>
        <w:ind w:firstLine="709"/>
        <w:jc w:val="both"/>
        <w:rPr>
          <w:rFonts w:ascii="Times New Roman" w:eastAsia="Times New Roman" w:hAnsi="Times New Roman"/>
          <w:sz w:val="28"/>
          <w:szCs w:val="28"/>
          <w:lang w:eastAsia="ru-RU"/>
        </w:rPr>
      </w:pPr>
      <w:r w:rsidRPr="00094E68">
        <w:rPr>
          <w:rFonts w:ascii="Times New Roman" w:eastAsia="Times New Roman" w:hAnsi="Times New Roman"/>
          <w:sz w:val="28"/>
          <w:szCs w:val="28"/>
          <w:lang w:eastAsia="ru-RU"/>
        </w:rPr>
        <w:t>Нормотворческая деятельность органов государственной власти Новосибирской области была обусловлена изменениями норм федерального законодательства, а также итогами мониторинга реализации ранее принятых нормативных правовых актов Новосибирской области.</w:t>
      </w:r>
    </w:p>
    <w:p w:rsidR="00094E68" w:rsidRPr="004054A9" w:rsidRDefault="00094E68" w:rsidP="00BC224A">
      <w:pPr>
        <w:widowControl w:val="0"/>
        <w:autoSpaceDE w:val="0"/>
        <w:autoSpaceDN w:val="0"/>
        <w:spacing w:after="0" w:line="240" w:lineRule="auto"/>
        <w:ind w:firstLine="709"/>
        <w:jc w:val="both"/>
        <w:rPr>
          <w:rFonts w:ascii="Times New Roman" w:eastAsia="Times New Roman" w:hAnsi="Times New Roman"/>
          <w:b/>
          <w:i/>
          <w:color w:val="002060"/>
          <w:sz w:val="28"/>
          <w:szCs w:val="28"/>
          <w:lang w:eastAsia="ru-RU"/>
        </w:rPr>
      </w:pPr>
      <w:r w:rsidRPr="004054A9">
        <w:rPr>
          <w:rFonts w:ascii="Times New Roman" w:eastAsia="Times New Roman" w:hAnsi="Times New Roman"/>
          <w:b/>
          <w:i/>
          <w:color w:val="002060"/>
          <w:sz w:val="28"/>
          <w:szCs w:val="28"/>
          <w:lang w:eastAsia="ru-RU"/>
        </w:rPr>
        <w:t xml:space="preserve">В результате </w:t>
      </w:r>
      <w:r w:rsidRPr="004054A9">
        <w:rPr>
          <w:rFonts w:ascii="Times New Roman" w:eastAsia="Times New Roman" w:hAnsi="Times New Roman"/>
          <w:b/>
          <w:i/>
          <w:color w:val="002060"/>
          <w:sz w:val="28"/>
          <w:szCs w:val="20"/>
          <w:lang w:eastAsia="ru-RU"/>
        </w:rPr>
        <w:t xml:space="preserve">системного мониторинга законодательства Новосибирской области в сфере противодействия коррупции приняты </w:t>
      </w:r>
      <w:r w:rsidRPr="004054A9">
        <w:rPr>
          <w:rFonts w:ascii="Times New Roman" w:hAnsi="Times New Roman"/>
          <w:b/>
          <w:i/>
          <w:color w:val="002060"/>
          <w:sz w:val="28"/>
          <w:szCs w:val="20"/>
        </w:rPr>
        <w:t>и вступили в силу:</w:t>
      </w:r>
    </w:p>
    <w:p w:rsidR="00094E68" w:rsidRPr="004054A9" w:rsidRDefault="00094E68" w:rsidP="00BC224A">
      <w:pPr>
        <w:spacing w:after="0" w:line="240" w:lineRule="auto"/>
        <w:ind w:firstLine="709"/>
        <w:jc w:val="both"/>
        <w:rPr>
          <w:rFonts w:ascii="Times New Roman" w:hAnsi="Times New Roman"/>
          <w:b/>
          <w:i/>
          <w:sz w:val="28"/>
          <w:szCs w:val="28"/>
        </w:rPr>
      </w:pPr>
      <w:r w:rsidRPr="004054A9">
        <w:rPr>
          <w:rFonts w:ascii="Times New Roman" w:hAnsi="Times New Roman"/>
          <w:b/>
          <w:i/>
          <w:sz w:val="28"/>
          <w:szCs w:val="28"/>
        </w:rPr>
        <w:t xml:space="preserve">1) законы Новосибирской области, в том числе: </w:t>
      </w:r>
    </w:p>
    <w:p w:rsidR="00094E68" w:rsidRPr="00094E68" w:rsidRDefault="00094E68" w:rsidP="00BC224A">
      <w:pPr>
        <w:spacing w:after="0" w:line="240" w:lineRule="auto"/>
        <w:ind w:firstLine="709"/>
        <w:jc w:val="both"/>
        <w:rPr>
          <w:rFonts w:ascii="Times New Roman" w:eastAsiaTheme="minorHAnsi" w:hAnsi="Times New Roman"/>
          <w:sz w:val="28"/>
          <w:szCs w:val="28"/>
        </w:rPr>
      </w:pPr>
      <w:r w:rsidRPr="00094E68">
        <w:rPr>
          <w:rFonts w:ascii="Times New Roman" w:hAnsi="Times New Roman"/>
          <w:sz w:val="28"/>
          <w:szCs w:val="28"/>
        </w:rPr>
        <w:t xml:space="preserve">а) от 31.01.2017 № 134-ОЗ «О внесении изменений в отдельные законы Новосибирской области», которым в </w:t>
      </w:r>
      <w:r w:rsidR="008170C2">
        <w:rPr>
          <w:rFonts w:ascii="Times New Roman" w:hAnsi="Times New Roman"/>
          <w:sz w:val="28"/>
          <w:szCs w:val="28"/>
        </w:rPr>
        <w:t>З</w:t>
      </w:r>
      <w:r w:rsidRPr="00094E68">
        <w:rPr>
          <w:rFonts w:ascii="Times New Roman" w:hAnsi="Times New Roman"/>
          <w:sz w:val="28"/>
          <w:szCs w:val="28"/>
        </w:rPr>
        <w:t>акон Новосибирской области от 11.05.2000 № 95-ОЗ «</w:t>
      </w:r>
      <w:r w:rsidRPr="00094E68">
        <w:rPr>
          <w:rFonts w:ascii="Times New Roman" w:eastAsiaTheme="minorHAnsi" w:hAnsi="Times New Roman"/>
          <w:sz w:val="28"/>
          <w:szCs w:val="28"/>
        </w:rPr>
        <w:t>О правовом статусе лиц, замещающих государственные должности Новосибирской области»</w:t>
      </w:r>
      <w:r w:rsidRPr="00094E68">
        <w:rPr>
          <w:rFonts w:ascii="Times New Roman" w:hAnsi="Times New Roman"/>
          <w:sz w:val="28"/>
          <w:szCs w:val="28"/>
        </w:rPr>
        <w:t xml:space="preserve">, </w:t>
      </w:r>
      <w:r w:rsidR="008170C2">
        <w:rPr>
          <w:rFonts w:ascii="Times New Roman" w:hAnsi="Times New Roman"/>
          <w:sz w:val="28"/>
          <w:szCs w:val="28"/>
        </w:rPr>
        <w:t xml:space="preserve">а также иные законы Новосибирской области </w:t>
      </w:r>
      <w:r w:rsidRPr="00094E68">
        <w:rPr>
          <w:rFonts w:ascii="Times New Roman" w:eastAsiaTheme="minorHAnsi" w:hAnsi="Times New Roman"/>
          <w:sz w:val="28"/>
          <w:szCs w:val="28"/>
        </w:rPr>
        <w:t xml:space="preserve">внесены изменения в </w:t>
      </w:r>
      <w:r w:rsidR="00583F86">
        <w:rPr>
          <w:rFonts w:ascii="Times New Roman" w:eastAsiaTheme="minorHAnsi" w:hAnsi="Times New Roman"/>
          <w:sz w:val="28"/>
          <w:szCs w:val="28"/>
        </w:rPr>
        <w:t xml:space="preserve">части регулирования </w:t>
      </w:r>
      <w:r w:rsidRPr="00094E68">
        <w:rPr>
          <w:rFonts w:ascii="Times New Roman" w:eastAsiaTheme="minorHAnsi" w:hAnsi="Times New Roman"/>
          <w:sz w:val="28"/>
          <w:szCs w:val="28"/>
        </w:rPr>
        <w:t>отдельны</w:t>
      </w:r>
      <w:r w:rsidR="00583F86">
        <w:rPr>
          <w:rFonts w:ascii="Times New Roman" w:eastAsiaTheme="minorHAnsi" w:hAnsi="Times New Roman"/>
          <w:sz w:val="28"/>
          <w:szCs w:val="28"/>
        </w:rPr>
        <w:t>х</w:t>
      </w:r>
      <w:r w:rsidRPr="00094E68">
        <w:rPr>
          <w:rFonts w:ascii="Times New Roman" w:eastAsiaTheme="minorHAnsi" w:hAnsi="Times New Roman"/>
          <w:sz w:val="28"/>
          <w:szCs w:val="28"/>
        </w:rPr>
        <w:t xml:space="preserve"> вопрос</w:t>
      </w:r>
      <w:r w:rsidR="00583F86">
        <w:rPr>
          <w:rFonts w:ascii="Times New Roman" w:eastAsiaTheme="minorHAnsi" w:hAnsi="Times New Roman"/>
          <w:sz w:val="28"/>
          <w:szCs w:val="28"/>
        </w:rPr>
        <w:t>ов</w:t>
      </w:r>
      <w:r w:rsidRPr="00094E68">
        <w:rPr>
          <w:rFonts w:ascii="Times New Roman" w:eastAsiaTheme="minorHAnsi" w:hAnsi="Times New Roman"/>
          <w:sz w:val="28"/>
          <w:szCs w:val="28"/>
        </w:rPr>
        <w:t xml:space="preserve"> статуса лица, замещающего должность Губернатора Новосибирской области, а также уточнен</w:t>
      </w:r>
      <w:r w:rsidR="00583F86">
        <w:rPr>
          <w:rFonts w:ascii="Times New Roman" w:eastAsiaTheme="minorHAnsi" w:hAnsi="Times New Roman"/>
          <w:sz w:val="28"/>
          <w:szCs w:val="28"/>
        </w:rPr>
        <w:t xml:space="preserve">ия </w:t>
      </w:r>
      <w:r w:rsidRPr="00094E68">
        <w:rPr>
          <w:rFonts w:ascii="Times New Roman" w:eastAsiaTheme="minorHAnsi" w:hAnsi="Times New Roman"/>
          <w:sz w:val="28"/>
          <w:szCs w:val="28"/>
        </w:rPr>
        <w:t xml:space="preserve">распределения полномочий </w:t>
      </w:r>
      <w:r w:rsidR="00583F86">
        <w:rPr>
          <w:rFonts w:ascii="Times New Roman" w:eastAsiaTheme="minorHAnsi" w:hAnsi="Times New Roman"/>
          <w:sz w:val="28"/>
          <w:szCs w:val="28"/>
        </w:rPr>
        <w:t xml:space="preserve">органов государственной власти Новосибирской области (далее – органы государственной власти) </w:t>
      </w:r>
      <w:r w:rsidRPr="00094E68">
        <w:rPr>
          <w:rFonts w:ascii="Times New Roman" w:eastAsiaTheme="minorHAnsi" w:hAnsi="Times New Roman"/>
          <w:sz w:val="28"/>
          <w:szCs w:val="28"/>
        </w:rPr>
        <w:t xml:space="preserve">по нормативному правовому регулированию вопросов установления порядка соблюдения лицами, замещающими государственные должности Новосибирской области, ограничений и запретов, требований о предотвращении или урегулировании конфликта интересов и исполнения ими должностных обязанностей, установленных Федеральным </w:t>
      </w:r>
      <w:r w:rsidRPr="00AD60B8">
        <w:rPr>
          <w:rFonts w:ascii="Times New Roman" w:eastAsiaTheme="minorHAnsi" w:hAnsi="Times New Roman"/>
          <w:sz w:val="28"/>
          <w:szCs w:val="28"/>
        </w:rPr>
        <w:t xml:space="preserve">законом </w:t>
      </w:r>
      <w:r w:rsidR="00314154" w:rsidRPr="00AD60B8">
        <w:rPr>
          <w:rFonts w:ascii="Times New Roman" w:eastAsiaTheme="minorHAnsi" w:hAnsi="Times New Roman"/>
          <w:sz w:val="28"/>
          <w:szCs w:val="28"/>
        </w:rPr>
        <w:t xml:space="preserve">от </w:t>
      </w:r>
      <w:r w:rsidR="00AD60B8" w:rsidRPr="00AD60B8">
        <w:rPr>
          <w:rFonts w:ascii="Times New Roman" w:eastAsiaTheme="minorHAnsi" w:hAnsi="Times New Roman"/>
          <w:sz w:val="28"/>
          <w:szCs w:val="28"/>
        </w:rPr>
        <w:t xml:space="preserve"> 25.12.2008 № 273-ФЗ </w:t>
      </w:r>
      <w:r w:rsidRPr="00AD60B8">
        <w:rPr>
          <w:rFonts w:ascii="Times New Roman" w:eastAsiaTheme="minorHAnsi" w:hAnsi="Times New Roman"/>
          <w:sz w:val="28"/>
          <w:szCs w:val="28"/>
        </w:rPr>
        <w:t>«О противодействии коррупции»</w:t>
      </w:r>
      <w:r w:rsidR="008170C2" w:rsidRPr="00AD60B8">
        <w:rPr>
          <w:rFonts w:ascii="Times New Roman" w:eastAsiaTheme="minorHAnsi" w:hAnsi="Times New Roman"/>
          <w:sz w:val="28"/>
          <w:szCs w:val="28"/>
        </w:rPr>
        <w:t xml:space="preserve"> (далее – Федеральный закон «О противодействии коррупции»)</w:t>
      </w:r>
      <w:r w:rsidRPr="00AD60B8">
        <w:rPr>
          <w:rFonts w:ascii="Times New Roman" w:eastAsiaTheme="minorHAnsi" w:hAnsi="Times New Roman"/>
          <w:sz w:val="28"/>
          <w:szCs w:val="28"/>
        </w:rPr>
        <w:t>, иными</w:t>
      </w:r>
      <w:r w:rsidRPr="00094E68">
        <w:rPr>
          <w:rFonts w:ascii="Times New Roman" w:eastAsiaTheme="minorHAnsi" w:hAnsi="Times New Roman"/>
          <w:sz w:val="28"/>
          <w:szCs w:val="28"/>
        </w:rPr>
        <w:t xml:space="preserve"> федеральными законами;</w:t>
      </w:r>
    </w:p>
    <w:p w:rsidR="00094E68" w:rsidRPr="00094E68" w:rsidRDefault="00094E68" w:rsidP="00BC224A">
      <w:pPr>
        <w:spacing w:after="0" w:line="240" w:lineRule="auto"/>
        <w:ind w:firstLine="709"/>
        <w:jc w:val="both"/>
        <w:rPr>
          <w:rFonts w:ascii="Times New Roman" w:hAnsi="Times New Roman"/>
          <w:sz w:val="28"/>
          <w:szCs w:val="28"/>
        </w:rPr>
      </w:pPr>
      <w:r w:rsidRPr="00094E68">
        <w:rPr>
          <w:rFonts w:ascii="Times New Roman" w:hAnsi="Times New Roman"/>
          <w:sz w:val="28"/>
          <w:szCs w:val="28"/>
        </w:rPr>
        <w:t xml:space="preserve">б) от 05.07.2017 № 181-ОЗ «О внесении изменений в отдельные законы Новосибирской области», которым </w:t>
      </w:r>
      <w:r w:rsidR="00583F86">
        <w:rPr>
          <w:rFonts w:ascii="Times New Roman" w:hAnsi="Times New Roman"/>
          <w:sz w:val="28"/>
          <w:szCs w:val="28"/>
        </w:rPr>
        <w:t>ряд</w:t>
      </w:r>
      <w:r w:rsidRPr="00094E68">
        <w:rPr>
          <w:rFonts w:ascii="Times New Roman" w:hAnsi="Times New Roman"/>
          <w:sz w:val="28"/>
          <w:szCs w:val="28"/>
        </w:rPr>
        <w:t xml:space="preserve"> законов Новосибирской области, регулирующих правовой статус лиц, замещающих государственные должности Новосибирской области, порядок проведения выборов, дополнен указанием на использование понятия «иностранные финансовые инструменты» в значении, определяемом </w:t>
      </w:r>
      <w:r w:rsidR="00DA62C6">
        <w:rPr>
          <w:rFonts w:ascii="Times New Roman" w:hAnsi="Times New Roman"/>
          <w:sz w:val="28"/>
          <w:szCs w:val="28"/>
        </w:rPr>
        <w:t>ф</w:t>
      </w:r>
      <w:r w:rsidRPr="00094E68">
        <w:rPr>
          <w:rFonts w:ascii="Times New Roman" w:hAnsi="Times New Roman"/>
          <w:sz w:val="28"/>
          <w:szCs w:val="28"/>
        </w:rPr>
        <w:t>едеральным законо</w:t>
      </w:r>
      <w:r w:rsidR="00DA62C6">
        <w:rPr>
          <w:rFonts w:ascii="Times New Roman" w:hAnsi="Times New Roman"/>
          <w:sz w:val="28"/>
          <w:szCs w:val="28"/>
        </w:rPr>
        <w:t>дательством</w:t>
      </w:r>
      <w:r w:rsidRPr="00094E68">
        <w:rPr>
          <w:rFonts w:ascii="Times New Roman" w:eastAsiaTheme="minorHAnsi" w:hAnsi="Times New Roman"/>
          <w:sz w:val="28"/>
          <w:szCs w:val="28"/>
        </w:rPr>
        <w:t>;</w:t>
      </w:r>
    </w:p>
    <w:p w:rsidR="00094E68" w:rsidRPr="00094E68" w:rsidRDefault="00094E68" w:rsidP="00BC224A">
      <w:pPr>
        <w:autoSpaceDE w:val="0"/>
        <w:autoSpaceDN w:val="0"/>
        <w:adjustRightInd w:val="0"/>
        <w:spacing w:after="0" w:line="240" w:lineRule="auto"/>
        <w:ind w:firstLine="709"/>
        <w:jc w:val="both"/>
        <w:rPr>
          <w:rFonts w:ascii="Times New Roman" w:hAnsi="Times New Roman"/>
          <w:sz w:val="28"/>
          <w:szCs w:val="28"/>
        </w:rPr>
      </w:pPr>
      <w:r w:rsidRPr="00094E68">
        <w:rPr>
          <w:rFonts w:ascii="Times New Roman" w:hAnsi="Times New Roman"/>
          <w:sz w:val="28"/>
          <w:szCs w:val="28"/>
        </w:rPr>
        <w:t>в) от 10.11.2017 № 219-ОЗ «О внесении изменений в Закон Новосибирской области «О мерах по профилактике коррупции в Новосибирской области», которым основно</w:t>
      </w:r>
      <w:r w:rsidR="00583F86">
        <w:rPr>
          <w:rFonts w:ascii="Times New Roman" w:hAnsi="Times New Roman"/>
          <w:sz w:val="28"/>
          <w:szCs w:val="28"/>
        </w:rPr>
        <w:t>й</w:t>
      </w:r>
      <w:r w:rsidRPr="00094E68">
        <w:rPr>
          <w:rFonts w:ascii="Times New Roman" w:hAnsi="Times New Roman"/>
          <w:sz w:val="28"/>
          <w:szCs w:val="28"/>
        </w:rPr>
        <w:t xml:space="preserve"> Закон дополнен новыми статьями (о полномочиях Губернатора Новосибирской области в сфере противодействия коррупции, об органе</w:t>
      </w:r>
      <w:r w:rsidR="00583F86">
        <w:rPr>
          <w:rStyle w:val="ac"/>
          <w:rFonts w:ascii="Times New Roman" w:hAnsi="Times New Roman"/>
          <w:sz w:val="28"/>
          <w:szCs w:val="28"/>
        </w:rPr>
        <w:footnoteReference w:id="1"/>
      </w:r>
      <w:r w:rsidRPr="00094E68">
        <w:rPr>
          <w:rFonts w:ascii="Times New Roman" w:hAnsi="Times New Roman"/>
          <w:sz w:val="28"/>
          <w:szCs w:val="28"/>
        </w:rPr>
        <w:t xml:space="preserve"> Новосибирской области по профилактике коррупционных и иных правонарушений, </w:t>
      </w:r>
      <w:r w:rsidRPr="00094E68">
        <w:rPr>
          <w:rFonts w:ascii="Times New Roman" w:hAnsi="Times New Roman"/>
          <w:sz w:val="28"/>
          <w:szCs w:val="28"/>
        </w:rPr>
        <w:lastRenderedPageBreak/>
        <w:t>о комиссии по координации работы по противодействию коррупции в Новосибирской области);</w:t>
      </w:r>
    </w:p>
    <w:p w:rsidR="00094E68" w:rsidRPr="00094E68" w:rsidRDefault="00094E68" w:rsidP="00BC224A">
      <w:pPr>
        <w:spacing w:after="0" w:line="240" w:lineRule="auto"/>
        <w:ind w:firstLine="709"/>
        <w:jc w:val="both"/>
        <w:rPr>
          <w:rFonts w:ascii="Times New Roman" w:eastAsiaTheme="minorHAnsi" w:hAnsi="Times New Roman"/>
          <w:sz w:val="28"/>
          <w:szCs w:val="28"/>
        </w:rPr>
      </w:pPr>
      <w:r w:rsidRPr="00094E68">
        <w:rPr>
          <w:rFonts w:ascii="Times New Roman" w:hAnsi="Times New Roman"/>
          <w:sz w:val="28"/>
          <w:szCs w:val="28"/>
        </w:rPr>
        <w:t>г) от 10.11.2017 №</w:t>
      </w:r>
      <w:r w:rsidRPr="00094E68">
        <w:rPr>
          <w:rFonts w:ascii="Times New Roman" w:hAnsi="Times New Roman"/>
          <w:sz w:val="28"/>
          <w:szCs w:val="28"/>
          <w:lang w:eastAsia="ru-RU"/>
        </w:rPr>
        <w:t xml:space="preserve"> 216-ОЗ </w:t>
      </w:r>
      <w:r w:rsidRPr="00094E68">
        <w:rPr>
          <w:rFonts w:ascii="Times New Roman" w:hAnsi="Times New Roman"/>
          <w:sz w:val="28"/>
          <w:szCs w:val="28"/>
        </w:rPr>
        <w:t>«О порядке представления гражданами, претендующими на замещение должности главы местной администрации по контракту, муниципальной должности, лицами, замещающими должность главы местной администрации по контракту, муниципальные должности, сведений о своих доходах, расходах, об имуществе и обязательствах имущественного характера, о доходах, расходах, об имуществе и обязательствах имущественного характера своих супруг (супругов) и несовершеннолетних детей, порядке осуществления проверок достоверности и полноты сведений о доходах, расходах, об имуществе и обязательствах имущественного характера, представленных указанными лицами, и о внесении изменений в отдельные законы Новосибирской области»</w:t>
      </w:r>
      <w:r w:rsidR="00012821">
        <w:rPr>
          <w:rFonts w:ascii="Times New Roman" w:hAnsi="Times New Roman"/>
          <w:sz w:val="28"/>
          <w:szCs w:val="28"/>
        </w:rPr>
        <w:t xml:space="preserve"> (далее – </w:t>
      </w:r>
      <w:r w:rsidR="00012821" w:rsidRPr="00012821">
        <w:rPr>
          <w:rFonts w:ascii="Times New Roman" w:hAnsi="Times New Roman"/>
          <w:sz w:val="28"/>
          <w:szCs w:val="28"/>
        </w:rPr>
        <w:t>Закон Новосибирской области «О порядке представления сведений о доходах»</w:t>
      </w:r>
      <w:r w:rsidR="00012821">
        <w:rPr>
          <w:rFonts w:ascii="Times New Roman" w:hAnsi="Times New Roman"/>
          <w:sz w:val="28"/>
          <w:szCs w:val="28"/>
        </w:rPr>
        <w:t>)</w:t>
      </w:r>
      <w:r w:rsidRPr="00094E68">
        <w:rPr>
          <w:rFonts w:ascii="Times New Roman" w:hAnsi="Times New Roman"/>
          <w:sz w:val="28"/>
          <w:szCs w:val="28"/>
        </w:rPr>
        <w:t>. Данным Законом</w:t>
      </w:r>
      <w:r w:rsidR="00785316">
        <w:rPr>
          <w:rStyle w:val="ac"/>
          <w:rFonts w:ascii="Times New Roman" w:hAnsi="Times New Roman"/>
          <w:sz w:val="28"/>
          <w:szCs w:val="28"/>
        </w:rPr>
        <w:footnoteReference w:id="2"/>
      </w:r>
      <w:r w:rsidRPr="00094E68">
        <w:rPr>
          <w:rFonts w:ascii="Times New Roman" w:hAnsi="Times New Roman"/>
          <w:sz w:val="28"/>
          <w:szCs w:val="28"/>
        </w:rPr>
        <w:t xml:space="preserve"> </w:t>
      </w:r>
      <w:r w:rsidR="00FF028E">
        <w:rPr>
          <w:rFonts w:ascii="Times New Roman" w:hAnsi="Times New Roman"/>
          <w:sz w:val="28"/>
          <w:szCs w:val="28"/>
        </w:rPr>
        <w:t xml:space="preserve">в том числе </w:t>
      </w:r>
      <w:r w:rsidRPr="00094E68">
        <w:rPr>
          <w:rFonts w:ascii="Times New Roman" w:eastAsiaTheme="minorHAnsi" w:hAnsi="Times New Roman"/>
          <w:sz w:val="28"/>
          <w:szCs w:val="28"/>
        </w:rPr>
        <w:t xml:space="preserve">установлен порядок представления сведений о доходах, расходах, об имуществе и обязательствах имущественного характера </w:t>
      </w:r>
      <w:r w:rsidR="00785316">
        <w:rPr>
          <w:rFonts w:ascii="Times New Roman" w:eastAsiaTheme="minorHAnsi" w:hAnsi="Times New Roman"/>
          <w:sz w:val="28"/>
          <w:szCs w:val="28"/>
        </w:rPr>
        <w:t xml:space="preserve">(далее также – сведения о доходах) </w:t>
      </w:r>
      <w:r w:rsidRPr="00094E68">
        <w:rPr>
          <w:rFonts w:ascii="Times New Roman" w:eastAsiaTheme="minorHAnsi" w:hAnsi="Times New Roman"/>
          <w:sz w:val="28"/>
          <w:szCs w:val="28"/>
        </w:rPr>
        <w:t>лицами, замещающими муниципальные должности</w:t>
      </w:r>
      <w:r w:rsidRPr="00963A83">
        <w:rPr>
          <w:rFonts w:ascii="Times New Roman" w:eastAsiaTheme="minorHAnsi" w:hAnsi="Times New Roman"/>
          <w:sz w:val="28"/>
          <w:szCs w:val="28"/>
        </w:rPr>
        <w:t>,</w:t>
      </w:r>
      <w:r w:rsidR="00FF028E">
        <w:rPr>
          <w:rFonts w:ascii="Times New Roman" w:eastAsiaTheme="minorHAnsi" w:hAnsi="Times New Roman"/>
          <w:sz w:val="28"/>
          <w:szCs w:val="28"/>
        </w:rPr>
        <w:t xml:space="preserve"> гражданами</w:t>
      </w:r>
      <w:r w:rsidR="006943F6">
        <w:rPr>
          <w:rFonts w:ascii="Times New Roman" w:eastAsiaTheme="minorHAnsi" w:hAnsi="Times New Roman"/>
          <w:sz w:val="28"/>
          <w:szCs w:val="28"/>
        </w:rPr>
        <w:t>,</w:t>
      </w:r>
      <w:r w:rsidR="00FF028E">
        <w:rPr>
          <w:rFonts w:ascii="Times New Roman" w:eastAsiaTheme="minorHAnsi" w:hAnsi="Times New Roman"/>
          <w:sz w:val="28"/>
          <w:szCs w:val="28"/>
        </w:rPr>
        <w:t xml:space="preserve"> претендующими на замещение муниципальных должностей,</w:t>
      </w:r>
      <w:r w:rsidRPr="00963A83">
        <w:rPr>
          <w:rFonts w:ascii="Times New Roman" w:eastAsiaTheme="minorHAnsi" w:hAnsi="Times New Roman"/>
          <w:sz w:val="28"/>
          <w:szCs w:val="28"/>
        </w:rPr>
        <w:t xml:space="preserve"> а также</w:t>
      </w:r>
      <w:r w:rsidRPr="00094E68">
        <w:rPr>
          <w:rFonts w:ascii="Times New Roman" w:eastAsiaTheme="minorHAnsi" w:hAnsi="Times New Roman"/>
          <w:sz w:val="28"/>
          <w:szCs w:val="28"/>
        </w:rPr>
        <w:t xml:space="preserve"> поряд</w:t>
      </w:r>
      <w:r w:rsidR="00785316">
        <w:rPr>
          <w:rFonts w:ascii="Times New Roman" w:eastAsiaTheme="minorHAnsi" w:hAnsi="Times New Roman"/>
          <w:sz w:val="28"/>
          <w:szCs w:val="28"/>
        </w:rPr>
        <w:t>о</w:t>
      </w:r>
      <w:r w:rsidRPr="00094E68">
        <w:rPr>
          <w:rFonts w:ascii="Times New Roman" w:eastAsiaTheme="minorHAnsi" w:hAnsi="Times New Roman"/>
          <w:sz w:val="28"/>
          <w:szCs w:val="28"/>
        </w:rPr>
        <w:t>к проведения проверок достоверности и полноты таких сведений;</w:t>
      </w:r>
    </w:p>
    <w:p w:rsidR="00D56156" w:rsidRDefault="00094E68" w:rsidP="00BC224A">
      <w:pPr>
        <w:spacing w:after="0" w:line="240" w:lineRule="auto"/>
        <w:ind w:firstLine="709"/>
        <w:jc w:val="both"/>
        <w:rPr>
          <w:rFonts w:ascii="Times New Roman" w:hAnsi="Times New Roman"/>
          <w:sz w:val="28"/>
          <w:szCs w:val="28"/>
        </w:rPr>
      </w:pPr>
      <w:r w:rsidRPr="004054A9">
        <w:rPr>
          <w:rFonts w:ascii="Times New Roman" w:hAnsi="Times New Roman"/>
          <w:b/>
          <w:i/>
          <w:sz w:val="28"/>
          <w:szCs w:val="28"/>
        </w:rPr>
        <w:t>2) постановления Губернатора Новосибирской области</w:t>
      </w:r>
      <w:r w:rsidR="00963A83">
        <w:rPr>
          <w:rFonts w:ascii="Times New Roman" w:hAnsi="Times New Roman"/>
          <w:b/>
          <w:i/>
          <w:sz w:val="28"/>
          <w:szCs w:val="28"/>
        </w:rPr>
        <w:t xml:space="preserve"> </w:t>
      </w:r>
      <w:r w:rsidR="00963A83" w:rsidRPr="00963A83">
        <w:rPr>
          <w:rFonts w:ascii="Times New Roman" w:hAnsi="Times New Roman"/>
          <w:sz w:val="28"/>
          <w:szCs w:val="28"/>
        </w:rPr>
        <w:t>(Приложение 1)</w:t>
      </w:r>
      <w:r w:rsidRPr="00963A83">
        <w:rPr>
          <w:rFonts w:ascii="Times New Roman" w:hAnsi="Times New Roman"/>
          <w:sz w:val="28"/>
          <w:szCs w:val="28"/>
        </w:rPr>
        <w:t>,</w:t>
      </w:r>
      <w:r w:rsidRPr="004054A9">
        <w:rPr>
          <w:rFonts w:ascii="Times New Roman" w:hAnsi="Times New Roman"/>
          <w:b/>
          <w:i/>
          <w:sz w:val="28"/>
          <w:szCs w:val="28"/>
        </w:rPr>
        <w:t xml:space="preserve"> </w:t>
      </w:r>
      <w:r w:rsidR="00FD45E6" w:rsidRPr="00FD45E6">
        <w:rPr>
          <w:rFonts w:ascii="Times New Roman" w:hAnsi="Times New Roman"/>
          <w:sz w:val="28"/>
          <w:szCs w:val="28"/>
        </w:rPr>
        <w:t>нап</w:t>
      </w:r>
      <w:r w:rsidR="00FD45E6">
        <w:rPr>
          <w:rFonts w:ascii="Times New Roman" w:hAnsi="Times New Roman"/>
          <w:sz w:val="28"/>
          <w:szCs w:val="28"/>
        </w:rPr>
        <w:t xml:space="preserve">равленные на совершенствование правового регулирования, на приведение действующих актов в соответствие с федеральным законодательством. </w:t>
      </w:r>
    </w:p>
    <w:p w:rsidR="00094E68" w:rsidRPr="00094E68" w:rsidRDefault="00FD45E6" w:rsidP="00BC224A">
      <w:pPr>
        <w:spacing w:after="0" w:line="240" w:lineRule="auto"/>
        <w:ind w:firstLine="709"/>
        <w:jc w:val="both"/>
        <w:rPr>
          <w:rFonts w:ascii="Times New Roman" w:hAnsi="Times New Roman"/>
          <w:sz w:val="28"/>
          <w:szCs w:val="28"/>
        </w:rPr>
      </w:pPr>
      <w:r>
        <w:rPr>
          <w:rFonts w:ascii="Times New Roman" w:hAnsi="Times New Roman"/>
          <w:sz w:val="28"/>
          <w:szCs w:val="28"/>
        </w:rPr>
        <w:t xml:space="preserve">К примеру, </w:t>
      </w:r>
      <w:r w:rsidR="00D56156" w:rsidRPr="00094E68">
        <w:rPr>
          <w:rFonts w:ascii="Times New Roman" w:hAnsi="Times New Roman"/>
          <w:sz w:val="28"/>
          <w:szCs w:val="28"/>
        </w:rPr>
        <w:t>во исполнение измененной нормы пункта 3 части 1 статьи 17 Федерального закона от 27.07.2004 № 79-ФЗ «О государственной гражданской службе Российской Федерации»</w:t>
      </w:r>
      <w:r w:rsidR="00D56156">
        <w:rPr>
          <w:rFonts w:ascii="Times New Roman" w:hAnsi="Times New Roman"/>
          <w:sz w:val="28"/>
          <w:szCs w:val="28"/>
        </w:rPr>
        <w:t xml:space="preserve"> принято </w:t>
      </w:r>
      <w:r>
        <w:rPr>
          <w:rFonts w:ascii="Times New Roman" w:hAnsi="Times New Roman"/>
          <w:sz w:val="28"/>
          <w:szCs w:val="28"/>
        </w:rPr>
        <w:t>постановление Губернатора Новосибирской области</w:t>
      </w:r>
      <w:r w:rsidR="00CF538F">
        <w:rPr>
          <w:rFonts w:ascii="Times New Roman" w:hAnsi="Times New Roman"/>
          <w:sz w:val="28"/>
          <w:szCs w:val="28"/>
        </w:rPr>
        <w:t xml:space="preserve"> </w:t>
      </w:r>
      <w:r w:rsidR="00094E68" w:rsidRPr="00094E68">
        <w:rPr>
          <w:rFonts w:ascii="Times New Roman" w:hAnsi="Times New Roman"/>
          <w:sz w:val="28"/>
          <w:szCs w:val="28"/>
        </w:rPr>
        <w:t>от 03.08.2017 № 150 «О порядке получения лицами, замещающими отдельные должности государственной гражданской службы Новосибирской области, разрешения представителя нанимателя на участие на безвозмездной основе в управлении общественной организацией (кроме политической партии), жилищным, жилищно-строительным, гаражным кооперативами, садоводческим, огородническим, дачным потребительскими кооперативами, товариществом собственников недвижимости в качестве единоличного исполнительного органа или вхождения в состав их коллегиальных органов управления»</w:t>
      </w:r>
      <w:r w:rsidR="00CF538F">
        <w:rPr>
          <w:rFonts w:ascii="Times New Roman" w:hAnsi="Times New Roman"/>
          <w:sz w:val="28"/>
          <w:szCs w:val="28"/>
        </w:rPr>
        <w:t>.</w:t>
      </w:r>
    </w:p>
    <w:p w:rsidR="00094E68" w:rsidRPr="00094E68" w:rsidRDefault="009527E2" w:rsidP="00BC224A">
      <w:pPr>
        <w:spacing w:after="0" w:line="240" w:lineRule="auto"/>
        <w:ind w:firstLine="709"/>
        <w:jc w:val="both"/>
        <w:rPr>
          <w:rFonts w:ascii="Times New Roman" w:hAnsi="Times New Roman"/>
          <w:sz w:val="28"/>
          <w:szCs w:val="28"/>
        </w:rPr>
      </w:pPr>
      <w:r>
        <w:rPr>
          <w:rFonts w:ascii="Times New Roman" w:hAnsi="Times New Roman"/>
          <w:sz w:val="28"/>
          <w:szCs w:val="28"/>
        </w:rPr>
        <w:t>В целях создания условий для проведения независимой антикоррупционной экспертизы нормативных правовых актов и их проектов п</w:t>
      </w:r>
      <w:r w:rsidR="00CF538F">
        <w:rPr>
          <w:rFonts w:ascii="Times New Roman" w:hAnsi="Times New Roman"/>
          <w:sz w:val="28"/>
          <w:szCs w:val="28"/>
        </w:rPr>
        <w:t xml:space="preserve">остановлением Губернатора Новосибирской области </w:t>
      </w:r>
      <w:r w:rsidR="00094E68" w:rsidRPr="00094E68">
        <w:rPr>
          <w:rFonts w:ascii="Times New Roman" w:hAnsi="Times New Roman"/>
          <w:sz w:val="28"/>
          <w:szCs w:val="28"/>
        </w:rPr>
        <w:t>от 03.10.2017 № 178 «О внесении изменений в постановление Губернатора Новосибирской области 01.11.2010 № 345» в Инструкцию по документационному обеспечению Губернатора Новосибирской области и Правительства Новосибирской области включено требование об обязательном размещении разработчиком</w:t>
      </w:r>
      <w:r w:rsidR="00094E68" w:rsidRPr="00094E68">
        <w:rPr>
          <w:rFonts w:ascii="Times New Roman" w:eastAsiaTheme="minorHAnsi" w:hAnsi="Times New Roman"/>
          <w:sz w:val="28"/>
          <w:szCs w:val="28"/>
        </w:rPr>
        <w:t xml:space="preserve"> текста проекта нормативного правового акта (помимо размещения его на официальном сайте разработчика) в государственной информационной системе Новосибирской области «Электронная демократия Новосибирской области» в сети Интернет по адресу: http://dem.nso.ru</w:t>
      </w:r>
      <w:r w:rsidR="00CF538F">
        <w:rPr>
          <w:rFonts w:ascii="Times New Roman" w:eastAsiaTheme="minorHAnsi" w:hAnsi="Times New Roman"/>
          <w:sz w:val="28"/>
          <w:szCs w:val="28"/>
        </w:rPr>
        <w:t>.</w:t>
      </w:r>
    </w:p>
    <w:p w:rsidR="00871B1C" w:rsidRDefault="00871B1C" w:rsidP="008F0A60">
      <w:pPr>
        <w:autoSpaceDE w:val="0"/>
        <w:autoSpaceDN w:val="0"/>
        <w:spacing w:after="0" w:line="240" w:lineRule="auto"/>
        <w:ind w:firstLine="709"/>
        <w:jc w:val="both"/>
        <w:rPr>
          <w:rFonts w:ascii="Times New Roman" w:eastAsia="Times New Roman" w:hAnsi="Times New Roman"/>
          <w:b/>
          <w:i/>
          <w:color w:val="002060"/>
          <w:sz w:val="28"/>
          <w:szCs w:val="28"/>
          <w:lang w:eastAsia="ru-RU"/>
        </w:rPr>
      </w:pPr>
    </w:p>
    <w:p w:rsidR="00692F81" w:rsidRPr="00176760" w:rsidRDefault="008F0A60" w:rsidP="008F0A60">
      <w:pPr>
        <w:autoSpaceDE w:val="0"/>
        <w:autoSpaceDN w:val="0"/>
        <w:spacing w:after="0" w:line="240" w:lineRule="auto"/>
        <w:ind w:firstLine="709"/>
        <w:jc w:val="both"/>
        <w:rPr>
          <w:rFonts w:ascii="Times New Roman" w:eastAsia="Times New Roman" w:hAnsi="Times New Roman"/>
          <w:b/>
          <w:i/>
          <w:color w:val="002060"/>
          <w:sz w:val="28"/>
          <w:szCs w:val="28"/>
          <w:lang w:eastAsia="ru-RU"/>
        </w:rPr>
      </w:pPr>
      <w:r w:rsidRPr="00176760">
        <w:rPr>
          <w:rFonts w:ascii="Times New Roman" w:eastAsia="Times New Roman" w:hAnsi="Times New Roman"/>
          <w:b/>
          <w:i/>
          <w:color w:val="002060"/>
          <w:sz w:val="28"/>
          <w:szCs w:val="28"/>
          <w:lang w:eastAsia="ru-RU"/>
        </w:rPr>
        <w:t>Правовое регулирование вопросов противодействия коррупции</w:t>
      </w:r>
      <w:r w:rsidR="00692F81" w:rsidRPr="00176760">
        <w:rPr>
          <w:rFonts w:ascii="Times New Roman" w:eastAsia="Times New Roman" w:hAnsi="Times New Roman"/>
          <w:b/>
          <w:i/>
          <w:color w:val="002060"/>
          <w:sz w:val="28"/>
          <w:szCs w:val="28"/>
          <w:lang w:eastAsia="ru-RU"/>
        </w:rPr>
        <w:t xml:space="preserve"> в государственных органах Новосибирской области</w:t>
      </w:r>
    </w:p>
    <w:p w:rsidR="00094E68" w:rsidRPr="005925E9" w:rsidRDefault="00094E68" w:rsidP="00BC224A">
      <w:pPr>
        <w:adjustRightInd w:val="0"/>
        <w:spacing w:after="0" w:line="240" w:lineRule="auto"/>
        <w:ind w:firstLine="709"/>
        <w:jc w:val="both"/>
        <w:rPr>
          <w:rFonts w:ascii="Times New Roman" w:eastAsia="Times New Roman" w:hAnsi="Times New Roman"/>
          <w:color w:val="000000"/>
          <w:sz w:val="28"/>
          <w:szCs w:val="28"/>
          <w:lang w:eastAsia="ru-RU"/>
        </w:rPr>
      </w:pPr>
      <w:r w:rsidRPr="00094E68">
        <w:rPr>
          <w:rFonts w:ascii="Times New Roman" w:hAnsi="Times New Roman"/>
          <w:color w:val="000000"/>
          <w:sz w:val="28"/>
          <w:szCs w:val="28"/>
          <w:lang w:eastAsia="ru-RU"/>
        </w:rPr>
        <w:t>Так</w:t>
      </w:r>
      <w:r w:rsidRPr="00176760">
        <w:rPr>
          <w:rFonts w:ascii="Times New Roman" w:hAnsi="Times New Roman"/>
          <w:color w:val="0070C0"/>
          <w:sz w:val="28"/>
          <w:szCs w:val="28"/>
          <w:lang w:eastAsia="ru-RU"/>
        </w:rPr>
        <w:t xml:space="preserve">, </w:t>
      </w:r>
      <w:r w:rsidR="005925E9" w:rsidRPr="00176760">
        <w:rPr>
          <w:rFonts w:ascii="Times New Roman" w:hAnsi="Times New Roman"/>
          <w:b/>
          <w:i/>
          <w:color w:val="0070C0"/>
          <w:sz w:val="28"/>
          <w:szCs w:val="28"/>
          <w:lang w:eastAsia="ru-RU"/>
        </w:rPr>
        <w:t xml:space="preserve">в целях обеспечения </w:t>
      </w:r>
      <w:r w:rsidRPr="00176760">
        <w:rPr>
          <w:rFonts w:ascii="Times New Roman" w:eastAsia="Times New Roman" w:hAnsi="Times New Roman"/>
          <w:b/>
          <w:i/>
          <w:color w:val="0070C0"/>
          <w:sz w:val="28"/>
          <w:szCs w:val="28"/>
          <w:lang w:eastAsia="ru-RU"/>
        </w:rPr>
        <w:t>соблюдения запретов и ограничений, исполнения обязанностей, установленных законодательством в целях противодействия коррупции, лицами, замещающими должности государственной гражданской службы</w:t>
      </w:r>
      <w:r w:rsidR="00692F81" w:rsidRPr="00176760">
        <w:rPr>
          <w:rFonts w:ascii="Times New Roman" w:eastAsia="Times New Roman" w:hAnsi="Times New Roman"/>
          <w:b/>
          <w:i/>
          <w:color w:val="0070C0"/>
          <w:sz w:val="28"/>
          <w:szCs w:val="28"/>
          <w:lang w:eastAsia="ru-RU"/>
        </w:rPr>
        <w:t xml:space="preserve"> Новосибирской области (далее – должности гражданской службы)</w:t>
      </w:r>
      <w:r w:rsidRPr="00176760">
        <w:rPr>
          <w:rFonts w:ascii="Times New Roman" w:eastAsia="Times New Roman" w:hAnsi="Times New Roman"/>
          <w:b/>
          <w:i/>
          <w:color w:val="0070C0"/>
          <w:sz w:val="28"/>
          <w:szCs w:val="28"/>
          <w:lang w:eastAsia="ru-RU"/>
        </w:rPr>
        <w:t>, а также замещавшими такие должности ранее в связи с их трудоустройством</w:t>
      </w:r>
      <w:r w:rsidRPr="00176760">
        <w:rPr>
          <w:rFonts w:ascii="Times New Roman" w:eastAsia="Times New Roman" w:hAnsi="Times New Roman"/>
          <w:color w:val="0070C0"/>
          <w:sz w:val="28"/>
          <w:szCs w:val="28"/>
          <w:lang w:eastAsia="ru-RU"/>
        </w:rPr>
        <w:t xml:space="preserve">, </w:t>
      </w:r>
      <w:r w:rsidRPr="005925E9">
        <w:rPr>
          <w:rFonts w:ascii="Times New Roman" w:eastAsia="Times New Roman" w:hAnsi="Times New Roman"/>
          <w:color w:val="000000"/>
          <w:sz w:val="28"/>
          <w:szCs w:val="28"/>
          <w:lang w:eastAsia="ru-RU"/>
        </w:rPr>
        <w:t>нормативные правовые акты приняты:</w:t>
      </w:r>
    </w:p>
    <w:p w:rsidR="00094E68" w:rsidRPr="00094E68" w:rsidRDefault="00094E68" w:rsidP="00BC224A">
      <w:pPr>
        <w:adjustRightInd w:val="0"/>
        <w:spacing w:after="0" w:line="240" w:lineRule="auto"/>
        <w:ind w:firstLine="709"/>
        <w:jc w:val="both"/>
        <w:rPr>
          <w:rFonts w:ascii="Times New Roman" w:hAnsi="Times New Roman"/>
          <w:color w:val="000000"/>
          <w:sz w:val="28"/>
          <w:szCs w:val="28"/>
          <w:lang w:eastAsia="ru-RU"/>
        </w:rPr>
      </w:pPr>
      <w:r w:rsidRPr="00094E68">
        <w:rPr>
          <w:rFonts w:ascii="Times New Roman" w:eastAsia="Times New Roman" w:hAnsi="Times New Roman"/>
          <w:i/>
          <w:color w:val="000000"/>
          <w:sz w:val="28"/>
          <w:szCs w:val="28"/>
          <w:lang w:eastAsia="ru-RU"/>
        </w:rPr>
        <w:noBreakHyphen/>
        <w:t> </w:t>
      </w:r>
      <w:r w:rsidRPr="00EF7A1F">
        <w:rPr>
          <w:rFonts w:ascii="Times New Roman" w:eastAsia="Times New Roman" w:hAnsi="Times New Roman"/>
          <w:i/>
          <w:color w:val="00B0F0"/>
          <w:sz w:val="28"/>
          <w:szCs w:val="28"/>
          <w:lang w:eastAsia="ru-RU"/>
        </w:rPr>
        <w:t xml:space="preserve">по вопросу о </w:t>
      </w:r>
      <w:r w:rsidRPr="00EF7A1F">
        <w:rPr>
          <w:rFonts w:ascii="Times New Roman" w:hAnsi="Times New Roman"/>
          <w:i/>
          <w:color w:val="00B0F0"/>
          <w:sz w:val="28"/>
          <w:szCs w:val="28"/>
          <w:lang w:eastAsia="ru-RU"/>
        </w:rPr>
        <w:t>получении лицами, замещающими должности гражданской службы, разрешения представителя нанимателя на участие на безвозмездной основе в управлении общественной организацией (кроме политической партии), жилищным, жилищно-строительным, гаражным кооперативами, садоводческим, огородническим, дачным потребительскими кооперативами, товариществом собственников недвижимости в качестве единоличного исполнительного органа или вхождения в состав их коллегиальных органов управления</w:t>
      </w:r>
      <w:r w:rsidRPr="00094E68">
        <w:rPr>
          <w:rFonts w:ascii="Times New Roman" w:hAnsi="Times New Roman"/>
          <w:i/>
          <w:color w:val="000000"/>
          <w:sz w:val="28"/>
          <w:szCs w:val="28"/>
          <w:lang w:eastAsia="ru-RU"/>
        </w:rPr>
        <w:t>,</w:t>
      </w:r>
      <w:r w:rsidRPr="00094E68">
        <w:rPr>
          <w:rFonts w:ascii="Times New Roman" w:hAnsi="Times New Roman"/>
          <w:color w:val="000000"/>
          <w:sz w:val="28"/>
          <w:szCs w:val="28"/>
          <w:lang w:eastAsia="ru-RU"/>
        </w:rPr>
        <w:t xml:space="preserve"> – 28 государственными органами (Приложение </w:t>
      </w:r>
      <w:r w:rsidR="00B10833">
        <w:rPr>
          <w:rFonts w:ascii="Times New Roman" w:hAnsi="Times New Roman"/>
          <w:color w:val="000000"/>
          <w:sz w:val="28"/>
          <w:szCs w:val="28"/>
          <w:lang w:eastAsia="ru-RU"/>
        </w:rPr>
        <w:t>2</w:t>
      </w:r>
      <w:r w:rsidRPr="00094E68">
        <w:rPr>
          <w:rFonts w:ascii="Times New Roman" w:hAnsi="Times New Roman"/>
          <w:color w:val="000000"/>
          <w:sz w:val="28"/>
          <w:szCs w:val="28"/>
          <w:lang w:eastAsia="ru-RU"/>
        </w:rPr>
        <w:t>);</w:t>
      </w:r>
    </w:p>
    <w:p w:rsidR="00094E68" w:rsidRPr="00094E68" w:rsidRDefault="00094E68" w:rsidP="00BC224A">
      <w:pPr>
        <w:spacing w:after="0" w:line="240" w:lineRule="auto"/>
        <w:ind w:firstLine="709"/>
        <w:jc w:val="both"/>
        <w:rPr>
          <w:rFonts w:ascii="Times New Roman" w:eastAsiaTheme="minorHAnsi" w:hAnsi="Times New Roman"/>
          <w:sz w:val="28"/>
          <w:szCs w:val="28"/>
        </w:rPr>
      </w:pPr>
      <w:r w:rsidRPr="00094E68">
        <w:rPr>
          <w:rFonts w:ascii="Times New Roman" w:eastAsiaTheme="minorHAnsi" w:hAnsi="Times New Roman"/>
          <w:sz w:val="28"/>
          <w:szCs w:val="28"/>
        </w:rPr>
        <w:noBreakHyphen/>
        <w:t> </w:t>
      </w:r>
      <w:r w:rsidRPr="00EF7A1F">
        <w:rPr>
          <w:rFonts w:ascii="Times New Roman" w:eastAsiaTheme="minorHAnsi" w:hAnsi="Times New Roman"/>
          <w:i/>
          <w:color w:val="00B0F0"/>
          <w:sz w:val="28"/>
          <w:szCs w:val="28"/>
        </w:rPr>
        <w:t>по вопросу трудоустройства граждан после увольнения с гражданской службы</w:t>
      </w:r>
      <w:r w:rsidRPr="00094E68">
        <w:rPr>
          <w:rFonts w:ascii="Times New Roman" w:eastAsiaTheme="minorHAnsi" w:hAnsi="Times New Roman"/>
          <w:i/>
          <w:sz w:val="28"/>
          <w:szCs w:val="28"/>
        </w:rPr>
        <w:t xml:space="preserve"> –</w:t>
      </w:r>
      <w:r w:rsidRPr="00094E68">
        <w:rPr>
          <w:rFonts w:ascii="Times New Roman" w:eastAsiaTheme="minorHAnsi" w:hAnsi="Times New Roman"/>
          <w:sz w:val="28"/>
          <w:szCs w:val="28"/>
        </w:rPr>
        <w:t xml:space="preserve"> министерством жилищно-коммунального хозяйства и энергетики Новосибирской области издан приказ от 25.12.2017 № 246 «Об утверждении перечня должностей государственной гражданской службы министерства жилищно-коммунального хозяйства и энергетики Новосибирской области, после увольнения с которых на граждан накладываются ограничения при заключении трудового или гражданско-правового договора (согласно статье 12 Федерального закона «О противодействии коррупции»)»;</w:t>
      </w:r>
    </w:p>
    <w:p w:rsidR="00094E68" w:rsidRPr="00094E68" w:rsidRDefault="00094E68" w:rsidP="00BC224A">
      <w:pPr>
        <w:autoSpaceDE w:val="0"/>
        <w:autoSpaceDN w:val="0"/>
        <w:adjustRightInd w:val="0"/>
        <w:spacing w:after="0" w:line="240" w:lineRule="auto"/>
        <w:ind w:firstLine="709"/>
        <w:jc w:val="both"/>
        <w:rPr>
          <w:rFonts w:ascii="Times New Roman" w:eastAsiaTheme="minorHAnsi" w:hAnsi="Times New Roman"/>
          <w:sz w:val="28"/>
          <w:szCs w:val="28"/>
        </w:rPr>
      </w:pPr>
      <w:r w:rsidRPr="00094E68">
        <w:rPr>
          <w:rFonts w:ascii="Times New Roman" w:eastAsiaTheme="minorHAnsi" w:hAnsi="Times New Roman"/>
          <w:i/>
          <w:sz w:val="28"/>
          <w:szCs w:val="28"/>
        </w:rPr>
        <w:noBreakHyphen/>
        <w:t> </w:t>
      </w:r>
      <w:r w:rsidRPr="00EF7A1F">
        <w:rPr>
          <w:rFonts w:ascii="Times New Roman" w:eastAsiaTheme="minorHAnsi" w:hAnsi="Times New Roman"/>
          <w:i/>
          <w:color w:val="00B0F0"/>
          <w:sz w:val="28"/>
          <w:szCs w:val="28"/>
        </w:rPr>
        <w:t xml:space="preserve">по вопросу уведомления представителя нанимателя о фактах обращения в целях склонения </w:t>
      </w:r>
      <w:r w:rsidR="00F759D6">
        <w:rPr>
          <w:rFonts w:ascii="Times New Roman" w:eastAsiaTheme="minorHAnsi" w:hAnsi="Times New Roman"/>
          <w:i/>
          <w:color w:val="00B0F0"/>
          <w:sz w:val="28"/>
          <w:szCs w:val="28"/>
        </w:rPr>
        <w:t xml:space="preserve">гражданского </w:t>
      </w:r>
      <w:r w:rsidRPr="00EF7A1F">
        <w:rPr>
          <w:rFonts w:ascii="Times New Roman" w:eastAsiaTheme="minorHAnsi" w:hAnsi="Times New Roman"/>
          <w:i/>
          <w:color w:val="00B0F0"/>
          <w:sz w:val="28"/>
          <w:szCs w:val="28"/>
        </w:rPr>
        <w:t>служащего к совершению коррупционных правонарушений</w:t>
      </w:r>
      <w:r w:rsidRPr="00094E68">
        <w:rPr>
          <w:rFonts w:ascii="Times New Roman" w:eastAsiaTheme="minorHAnsi" w:hAnsi="Times New Roman"/>
          <w:sz w:val="28"/>
          <w:szCs w:val="28"/>
        </w:rPr>
        <w:t xml:space="preserve"> </w:t>
      </w:r>
      <w:r w:rsidR="00925B6D">
        <w:rPr>
          <w:rFonts w:ascii="Times New Roman" w:eastAsiaTheme="minorHAnsi" w:hAnsi="Times New Roman"/>
          <w:sz w:val="28"/>
          <w:szCs w:val="28"/>
        </w:rPr>
        <w:t>–</w:t>
      </w:r>
      <w:r w:rsidRPr="00094E68">
        <w:rPr>
          <w:rFonts w:ascii="Times New Roman" w:eastAsiaTheme="minorHAnsi" w:hAnsi="Times New Roman"/>
          <w:sz w:val="28"/>
          <w:szCs w:val="28"/>
        </w:rPr>
        <w:t xml:space="preserve"> контрольным управлением Новосибирской области;</w:t>
      </w:r>
    </w:p>
    <w:p w:rsidR="00094E68" w:rsidRPr="00094E68" w:rsidRDefault="00094E68" w:rsidP="00BC224A">
      <w:pPr>
        <w:autoSpaceDE w:val="0"/>
        <w:autoSpaceDN w:val="0"/>
        <w:adjustRightInd w:val="0"/>
        <w:spacing w:after="0" w:line="240" w:lineRule="auto"/>
        <w:ind w:firstLine="709"/>
        <w:jc w:val="both"/>
        <w:rPr>
          <w:rFonts w:ascii="Times New Roman" w:eastAsiaTheme="minorHAnsi" w:hAnsi="Times New Roman"/>
          <w:sz w:val="28"/>
          <w:szCs w:val="28"/>
        </w:rPr>
      </w:pPr>
      <w:r w:rsidRPr="00094E68">
        <w:rPr>
          <w:rFonts w:ascii="Times New Roman" w:eastAsiaTheme="minorHAnsi" w:hAnsi="Times New Roman"/>
          <w:sz w:val="28"/>
          <w:szCs w:val="28"/>
        </w:rPr>
        <w:noBreakHyphen/>
        <w:t> </w:t>
      </w:r>
      <w:r w:rsidRPr="00EF7A1F">
        <w:rPr>
          <w:rFonts w:ascii="Times New Roman" w:eastAsiaTheme="minorHAnsi" w:hAnsi="Times New Roman"/>
          <w:i/>
          <w:color w:val="00B0F0"/>
          <w:sz w:val="28"/>
          <w:szCs w:val="28"/>
        </w:rPr>
        <w:t>по вопросу получения подарков</w:t>
      </w:r>
      <w:r w:rsidR="00E739E7">
        <w:rPr>
          <w:rFonts w:ascii="Times New Roman" w:eastAsiaTheme="minorHAnsi" w:hAnsi="Times New Roman"/>
          <w:i/>
          <w:color w:val="00B0F0"/>
          <w:sz w:val="28"/>
          <w:szCs w:val="28"/>
        </w:rPr>
        <w:t xml:space="preserve"> –</w:t>
      </w:r>
      <w:r w:rsidRPr="00094E68">
        <w:rPr>
          <w:rFonts w:ascii="Times New Roman" w:eastAsiaTheme="minorHAnsi" w:hAnsi="Times New Roman"/>
          <w:i/>
          <w:sz w:val="28"/>
          <w:szCs w:val="28"/>
        </w:rPr>
        <w:t xml:space="preserve"> </w:t>
      </w:r>
      <w:r w:rsidRPr="00094E68">
        <w:rPr>
          <w:rFonts w:ascii="Times New Roman" w:hAnsi="Times New Roman"/>
          <w:sz w:val="28"/>
          <w:szCs w:val="28"/>
        </w:rPr>
        <w:t>Законодательным Собранием Новосибирской области</w:t>
      </w:r>
      <w:r w:rsidRPr="00094E68">
        <w:rPr>
          <w:rFonts w:ascii="Times New Roman" w:eastAsiaTheme="minorHAnsi" w:hAnsi="Times New Roman"/>
          <w:sz w:val="28"/>
          <w:szCs w:val="28"/>
        </w:rPr>
        <w:t xml:space="preserve"> принято постановление от 21.02.2017 № 31 «О п</w:t>
      </w:r>
      <w:r w:rsidRPr="00094E68">
        <w:rPr>
          <w:rFonts w:ascii="Times New Roman" w:hAnsi="Times New Roman"/>
          <w:sz w:val="28"/>
          <w:szCs w:val="28"/>
        </w:rPr>
        <w:t>орядке сообщения депутатами Законодательного Собрания Новосибирской области, осуществляющими депутатскую деятельность на профессиональной постоянной основе, о получении подарка в связи с протокольными мероприятиями, служебными командировками и другими официальными мероприятиями, участие в которых связано с исполнением ими должностных обязанностей, сдачи и оценки подарка, его реализации (выкупа)»;</w:t>
      </w:r>
    </w:p>
    <w:p w:rsidR="00094E68" w:rsidRPr="00094E68" w:rsidRDefault="00094E68" w:rsidP="00BC224A">
      <w:pPr>
        <w:adjustRightInd w:val="0"/>
        <w:spacing w:after="0" w:line="240" w:lineRule="auto"/>
        <w:ind w:firstLine="709"/>
        <w:jc w:val="both"/>
        <w:rPr>
          <w:rFonts w:ascii="Times New Roman" w:hAnsi="Times New Roman"/>
          <w:sz w:val="28"/>
          <w:szCs w:val="28"/>
          <w:lang w:eastAsia="ru-RU"/>
        </w:rPr>
      </w:pPr>
      <w:r w:rsidRPr="00094E68">
        <w:rPr>
          <w:rFonts w:ascii="Times New Roman" w:hAnsi="Times New Roman"/>
          <w:b/>
          <w:color w:val="000000"/>
          <w:sz w:val="28"/>
          <w:szCs w:val="28"/>
          <w:lang w:eastAsia="ru-RU"/>
        </w:rPr>
        <w:noBreakHyphen/>
        <w:t> </w:t>
      </w:r>
      <w:r w:rsidRPr="00EF7A1F">
        <w:rPr>
          <w:rFonts w:ascii="Times New Roman" w:hAnsi="Times New Roman"/>
          <w:i/>
          <w:color w:val="00B0F0"/>
          <w:sz w:val="28"/>
          <w:szCs w:val="28"/>
          <w:lang w:eastAsia="ru-RU"/>
        </w:rPr>
        <w:t>по вопросу об исполнении гражданск</w:t>
      </w:r>
      <w:r w:rsidR="00F759D6">
        <w:rPr>
          <w:rFonts w:ascii="Times New Roman" w:hAnsi="Times New Roman"/>
          <w:i/>
          <w:color w:val="00B0F0"/>
          <w:sz w:val="28"/>
          <w:szCs w:val="28"/>
          <w:lang w:eastAsia="ru-RU"/>
        </w:rPr>
        <w:t>им</w:t>
      </w:r>
      <w:r w:rsidRPr="00EF7A1F">
        <w:rPr>
          <w:rFonts w:ascii="Times New Roman" w:hAnsi="Times New Roman"/>
          <w:i/>
          <w:color w:val="00B0F0"/>
          <w:sz w:val="28"/>
          <w:szCs w:val="28"/>
          <w:lang w:eastAsia="ru-RU"/>
        </w:rPr>
        <w:t xml:space="preserve"> служащ</w:t>
      </w:r>
      <w:r w:rsidR="00F759D6">
        <w:rPr>
          <w:rFonts w:ascii="Times New Roman" w:hAnsi="Times New Roman"/>
          <w:i/>
          <w:color w:val="00B0F0"/>
          <w:sz w:val="28"/>
          <w:szCs w:val="28"/>
          <w:lang w:eastAsia="ru-RU"/>
        </w:rPr>
        <w:t>им</w:t>
      </w:r>
      <w:r w:rsidRPr="00EF7A1F">
        <w:rPr>
          <w:rFonts w:ascii="Times New Roman" w:hAnsi="Times New Roman"/>
          <w:i/>
          <w:color w:val="00B0F0"/>
          <w:sz w:val="28"/>
          <w:szCs w:val="28"/>
          <w:lang w:eastAsia="ru-RU"/>
        </w:rPr>
        <w:t xml:space="preserve"> </w:t>
      </w:r>
      <w:r w:rsidR="00F759D6" w:rsidRPr="00EF7A1F">
        <w:rPr>
          <w:rFonts w:ascii="Times New Roman" w:hAnsi="Times New Roman"/>
          <w:i/>
          <w:color w:val="00B0F0"/>
          <w:sz w:val="28"/>
          <w:szCs w:val="28"/>
          <w:lang w:eastAsia="ru-RU"/>
        </w:rPr>
        <w:t xml:space="preserve">обязанности </w:t>
      </w:r>
      <w:r w:rsidRPr="00EF7A1F">
        <w:rPr>
          <w:rFonts w:ascii="Times New Roman" w:hAnsi="Times New Roman"/>
          <w:i/>
          <w:color w:val="00B0F0"/>
          <w:sz w:val="28"/>
          <w:szCs w:val="28"/>
          <w:lang w:eastAsia="ru-RU"/>
        </w:rPr>
        <w:t>уведомлять о наличии личной заинтересованности, которая приводит или может привести к конфликту интересов</w:t>
      </w:r>
      <w:r w:rsidRPr="00094E68">
        <w:rPr>
          <w:rFonts w:ascii="Times New Roman" w:hAnsi="Times New Roman"/>
          <w:color w:val="000000"/>
          <w:sz w:val="28"/>
          <w:szCs w:val="28"/>
          <w:lang w:eastAsia="ru-RU"/>
        </w:rPr>
        <w:t xml:space="preserve">, </w:t>
      </w:r>
      <w:r w:rsidR="00587BFD">
        <w:rPr>
          <w:rFonts w:ascii="Times New Roman" w:hAnsi="Times New Roman"/>
          <w:color w:val="000000"/>
          <w:sz w:val="28"/>
          <w:szCs w:val="28"/>
          <w:lang w:eastAsia="ru-RU"/>
        </w:rPr>
        <w:t>–</w:t>
      </w:r>
      <w:r w:rsidRPr="00094E68">
        <w:rPr>
          <w:rFonts w:ascii="Times New Roman" w:eastAsia="Times New Roman" w:hAnsi="Times New Roman"/>
          <w:color w:val="000000"/>
          <w:sz w:val="28"/>
          <w:szCs w:val="28"/>
          <w:lang w:eastAsia="ru-RU"/>
        </w:rPr>
        <w:t xml:space="preserve"> 17 государственными органами</w:t>
      </w:r>
      <w:r w:rsidR="003B09DB">
        <w:rPr>
          <w:rFonts w:ascii="Times New Roman" w:eastAsia="Times New Roman" w:hAnsi="Times New Roman"/>
          <w:color w:val="000000"/>
          <w:sz w:val="28"/>
          <w:szCs w:val="28"/>
          <w:lang w:eastAsia="ru-RU"/>
        </w:rPr>
        <w:t xml:space="preserve"> </w:t>
      </w:r>
      <w:r w:rsidR="003B09DB" w:rsidRPr="00094E68">
        <w:rPr>
          <w:rFonts w:ascii="Times New Roman" w:hAnsi="Times New Roman"/>
          <w:sz w:val="28"/>
          <w:szCs w:val="28"/>
        </w:rPr>
        <w:t xml:space="preserve">(Приложение </w:t>
      </w:r>
      <w:r w:rsidR="00EF7A1F">
        <w:rPr>
          <w:rFonts w:ascii="Times New Roman" w:hAnsi="Times New Roman"/>
          <w:sz w:val="28"/>
          <w:szCs w:val="28"/>
        </w:rPr>
        <w:t>3</w:t>
      </w:r>
      <w:r w:rsidR="003B09DB" w:rsidRPr="00094E68">
        <w:rPr>
          <w:rFonts w:ascii="Times New Roman" w:hAnsi="Times New Roman"/>
          <w:sz w:val="28"/>
          <w:szCs w:val="28"/>
        </w:rPr>
        <w:t>)</w:t>
      </w:r>
      <w:r w:rsidRPr="00094E68">
        <w:rPr>
          <w:rFonts w:ascii="Times New Roman" w:hAnsi="Times New Roman"/>
          <w:sz w:val="28"/>
          <w:szCs w:val="28"/>
          <w:lang w:eastAsia="ru-RU"/>
        </w:rPr>
        <w:t>, в том числе установлены:</w:t>
      </w:r>
    </w:p>
    <w:p w:rsidR="00094E68" w:rsidRPr="00094E68" w:rsidRDefault="00094E68" w:rsidP="00BC224A">
      <w:pPr>
        <w:adjustRightInd w:val="0"/>
        <w:spacing w:after="0" w:line="240" w:lineRule="auto"/>
        <w:ind w:firstLine="709"/>
        <w:jc w:val="both"/>
        <w:rPr>
          <w:rFonts w:ascii="Times New Roman" w:hAnsi="Times New Roman"/>
          <w:sz w:val="28"/>
          <w:szCs w:val="28"/>
        </w:rPr>
      </w:pPr>
      <w:r w:rsidRPr="00094E68">
        <w:rPr>
          <w:rFonts w:ascii="Times New Roman" w:hAnsi="Times New Roman"/>
          <w:sz w:val="28"/>
          <w:szCs w:val="28"/>
          <w:lang w:eastAsia="ru-RU"/>
        </w:rPr>
        <w:t xml:space="preserve">срок принятия решения руководителем органа </w:t>
      </w:r>
      <w:r w:rsidRPr="00094E68">
        <w:rPr>
          <w:rFonts w:ascii="Times New Roman" w:hAnsi="Times New Roman"/>
          <w:sz w:val="28"/>
          <w:szCs w:val="28"/>
        </w:rPr>
        <w:t xml:space="preserve">по результатам рассмотрения уведомления </w:t>
      </w:r>
      <w:r w:rsidRPr="00094E68">
        <w:rPr>
          <w:rFonts w:ascii="Times New Roman" w:hAnsi="Times New Roman"/>
          <w:sz w:val="28"/>
          <w:szCs w:val="28"/>
          <w:lang w:eastAsia="ru-RU"/>
        </w:rPr>
        <w:t>о возникновении личной заинтересованности при исполнении должностных обязанностей, которая приводит или может привести к конфликту интересов</w:t>
      </w:r>
      <w:r w:rsidRPr="00094E68">
        <w:rPr>
          <w:rFonts w:ascii="Times New Roman" w:hAnsi="Times New Roman"/>
          <w:sz w:val="28"/>
          <w:szCs w:val="28"/>
        </w:rPr>
        <w:t>;</w:t>
      </w:r>
    </w:p>
    <w:p w:rsidR="00094E68" w:rsidRPr="00094E68" w:rsidRDefault="00094E68" w:rsidP="00BC224A">
      <w:pPr>
        <w:autoSpaceDE w:val="0"/>
        <w:autoSpaceDN w:val="0"/>
        <w:adjustRightInd w:val="0"/>
        <w:spacing w:after="0" w:line="240" w:lineRule="auto"/>
        <w:ind w:firstLine="709"/>
        <w:jc w:val="both"/>
        <w:rPr>
          <w:rFonts w:ascii="Times New Roman" w:hAnsi="Times New Roman"/>
          <w:sz w:val="28"/>
          <w:szCs w:val="28"/>
          <w:lang w:eastAsia="ru-RU"/>
        </w:rPr>
      </w:pPr>
      <w:r w:rsidRPr="00094E68">
        <w:rPr>
          <w:rFonts w:ascii="Times New Roman" w:hAnsi="Times New Roman"/>
          <w:sz w:val="28"/>
          <w:szCs w:val="28"/>
        </w:rPr>
        <w:lastRenderedPageBreak/>
        <w:t xml:space="preserve">срок, в течение которого руководитель </w:t>
      </w:r>
      <w:r w:rsidRPr="00094E68">
        <w:rPr>
          <w:rFonts w:ascii="Times New Roman" w:hAnsi="Times New Roman"/>
          <w:sz w:val="28"/>
          <w:szCs w:val="28"/>
          <w:lang w:eastAsia="ru-RU"/>
        </w:rPr>
        <w:t xml:space="preserve">органа </w:t>
      </w:r>
      <w:r w:rsidRPr="00094E68">
        <w:rPr>
          <w:rFonts w:ascii="Times New Roman" w:hAnsi="Times New Roman"/>
          <w:sz w:val="28"/>
          <w:szCs w:val="28"/>
        </w:rPr>
        <w:t>должен в письменной форме рекомендовать гражданскому служащему принять меры по предотвращению или урегулированию конфликта интересов;</w:t>
      </w:r>
    </w:p>
    <w:p w:rsidR="00094E68" w:rsidRPr="00094E68" w:rsidRDefault="00094E68" w:rsidP="00BC224A">
      <w:pPr>
        <w:spacing w:after="0" w:line="240" w:lineRule="auto"/>
        <w:ind w:firstLine="709"/>
        <w:jc w:val="both"/>
        <w:rPr>
          <w:rFonts w:ascii="Times New Roman" w:eastAsiaTheme="minorHAnsi" w:hAnsi="Times New Roman"/>
          <w:sz w:val="28"/>
          <w:szCs w:val="28"/>
        </w:rPr>
      </w:pPr>
      <w:r w:rsidRPr="00094E68">
        <w:rPr>
          <w:rFonts w:ascii="Times New Roman" w:eastAsiaTheme="minorHAnsi" w:hAnsi="Times New Roman"/>
          <w:sz w:val="28"/>
          <w:szCs w:val="28"/>
        </w:rPr>
        <w:noBreakHyphen/>
        <w:t> </w:t>
      </w:r>
      <w:r w:rsidRPr="003D5DBC">
        <w:rPr>
          <w:rFonts w:ascii="Times New Roman" w:eastAsiaTheme="minorHAnsi" w:hAnsi="Times New Roman"/>
          <w:i/>
          <w:color w:val="00B0F0"/>
          <w:sz w:val="28"/>
          <w:szCs w:val="28"/>
        </w:rPr>
        <w:t>по вопросам работы комиссий по соблюдению требований к служебному поведению гражданских служащих и урегулированию конфликта интересов, в том числе внесения в положения о них изменений</w:t>
      </w:r>
      <w:r w:rsidR="00FF028E">
        <w:rPr>
          <w:rFonts w:ascii="Times New Roman" w:eastAsiaTheme="minorHAnsi" w:hAnsi="Times New Roman"/>
          <w:i/>
          <w:color w:val="00B0F0"/>
          <w:sz w:val="28"/>
          <w:szCs w:val="28"/>
        </w:rPr>
        <w:t xml:space="preserve"> </w:t>
      </w:r>
      <w:r w:rsidR="00587BFD">
        <w:rPr>
          <w:rFonts w:ascii="Times New Roman" w:eastAsiaTheme="minorHAnsi" w:hAnsi="Times New Roman"/>
          <w:sz w:val="28"/>
          <w:szCs w:val="28"/>
        </w:rPr>
        <w:t>–</w:t>
      </w:r>
      <w:r w:rsidRPr="00094E68">
        <w:rPr>
          <w:rFonts w:ascii="Times New Roman" w:eastAsiaTheme="minorHAnsi" w:hAnsi="Times New Roman"/>
          <w:sz w:val="28"/>
          <w:szCs w:val="28"/>
        </w:rPr>
        <w:t xml:space="preserve"> министерством промышленности, торговли и развития предпринимательства Новосибирской области, министерством региональной политики Новосибирской области, министерством строительства Новосибирской области, министерством финансов и налоговой политики Новосибирской области, министерством экономического развития Новосибирской области, управлением по обеспечению деятельности мировых судей Новосибирской области, управлением государственной архивной службы Новосибирской области, инспекцией государственного строительного надзора Новосибирской области, Законодательным Собранием Новосибирской области, </w:t>
      </w:r>
      <w:r w:rsidR="003B09DB">
        <w:rPr>
          <w:rFonts w:ascii="Times New Roman" w:eastAsiaTheme="minorHAnsi" w:hAnsi="Times New Roman"/>
          <w:sz w:val="28"/>
          <w:szCs w:val="28"/>
        </w:rPr>
        <w:t>из</w:t>
      </w:r>
      <w:r w:rsidRPr="00094E68">
        <w:rPr>
          <w:rFonts w:ascii="Times New Roman" w:eastAsiaTheme="minorHAnsi" w:hAnsi="Times New Roman"/>
          <w:sz w:val="28"/>
          <w:szCs w:val="28"/>
        </w:rPr>
        <w:t>бирательной комиссией Новосибирской области;</w:t>
      </w:r>
    </w:p>
    <w:p w:rsidR="00094E68" w:rsidRPr="003D5DBC" w:rsidRDefault="00094E68" w:rsidP="00BC224A">
      <w:pPr>
        <w:autoSpaceDE w:val="0"/>
        <w:autoSpaceDN w:val="0"/>
        <w:adjustRightInd w:val="0"/>
        <w:spacing w:after="0" w:line="240" w:lineRule="auto"/>
        <w:ind w:firstLine="709"/>
        <w:jc w:val="both"/>
        <w:rPr>
          <w:rFonts w:ascii="Times New Roman" w:eastAsiaTheme="minorHAnsi" w:hAnsi="Times New Roman"/>
          <w:sz w:val="28"/>
          <w:szCs w:val="28"/>
        </w:rPr>
      </w:pPr>
      <w:r w:rsidRPr="00094E68">
        <w:rPr>
          <w:rFonts w:ascii="Times New Roman" w:eastAsiaTheme="minorHAnsi" w:hAnsi="Times New Roman"/>
          <w:i/>
          <w:sz w:val="28"/>
          <w:szCs w:val="28"/>
        </w:rPr>
        <w:noBreakHyphen/>
        <w:t> </w:t>
      </w:r>
      <w:r w:rsidRPr="003D5DBC">
        <w:rPr>
          <w:rFonts w:ascii="Times New Roman" w:eastAsiaTheme="minorHAnsi" w:hAnsi="Times New Roman"/>
          <w:i/>
          <w:color w:val="00B0F0"/>
          <w:sz w:val="28"/>
          <w:szCs w:val="28"/>
        </w:rPr>
        <w:t xml:space="preserve">по </w:t>
      </w:r>
      <w:r w:rsidR="00CC21F4">
        <w:rPr>
          <w:rFonts w:ascii="Times New Roman" w:eastAsiaTheme="minorHAnsi" w:hAnsi="Times New Roman"/>
          <w:i/>
          <w:color w:val="00B0F0"/>
          <w:sz w:val="28"/>
          <w:szCs w:val="28"/>
        </w:rPr>
        <w:t xml:space="preserve">вопросу о </w:t>
      </w:r>
      <w:r w:rsidRPr="003D5DBC">
        <w:rPr>
          <w:rFonts w:ascii="Times New Roman" w:eastAsiaTheme="minorHAnsi" w:hAnsi="Times New Roman"/>
          <w:i/>
          <w:color w:val="00B0F0"/>
          <w:sz w:val="28"/>
          <w:szCs w:val="28"/>
        </w:rPr>
        <w:t>приняти</w:t>
      </w:r>
      <w:r w:rsidR="00CC21F4">
        <w:rPr>
          <w:rFonts w:ascii="Times New Roman" w:eastAsiaTheme="minorHAnsi" w:hAnsi="Times New Roman"/>
          <w:i/>
          <w:color w:val="00B0F0"/>
          <w:sz w:val="28"/>
          <w:szCs w:val="28"/>
        </w:rPr>
        <w:t>и</w:t>
      </w:r>
      <w:r w:rsidRPr="003D5DBC">
        <w:rPr>
          <w:rFonts w:ascii="Times New Roman" w:eastAsiaTheme="minorHAnsi" w:hAnsi="Times New Roman"/>
          <w:i/>
          <w:color w:val="00B0F0"/>
          <w:sz w:val="28"/>
          <w:szCs w:val="28"/>
        </w:rPr>
        <w:t xml:space="preserve"> мер по предупреждению коррупции в отношении подведомственных</w:t>
      </w:r>
      <w:r w:rsidR="00900E10" w:rsidRPr="003D5DBC">
        <w:rPr>
          <w:rFonts w:ascii="Times New Roman" w:eastAsiaTheme="minorHAnsi" w:hAnsi="Times New Roman"/>
          <w:i/>
          <w:color w:val="00B0F0"/>
          <w:sz w:val="28"/>
          <w:szCs w:val="28"/>
        </w:rPr>
        <w:t xml:space="preserve"> государственных </w:t>
      </w:r>
      <w:r w:rsidRPr="003D5DBC">
        <w:rPr>
          <w:rFonts w:ascii="Times New Roman" w:eastAsiaTheme="minorHAnsi" w:hAnsi="Times New Roman"/>
          <w:i/>
          <w:color w:val="00B0F0"/>
          <w:sz w:val="28"/>
          <w:szCs w:val="28"/>
        </w:rPr>
        <w:t>учреждений</w:t>
      </w:r>
      <w:r w:rsidR="00900E10" w:rsidRPr="003D5DBC">
        <w:rPr>
          <w:rFonts w:ascii="Times New Roman" w:eastAsiaTheme="minorHAnsi" w:hAnsi="Times New Roman"/>
          <w:i/>
          <w:color w:val="00B0F0"/>
          <w:sz w:val="28"/>
          <w:szCs w:val="28"/>
        </w:rPr>
        <w:t xml:space="preserve"> Новосибирской области </w:t>
      </w:r>
      <w:r w:rsidR="00900E10" w:rsidRPr="003D5DBC">
        <w:rPr>
          <w:rFonts w:ascii="Times New Roman" w:eastAsiaTheme="minorHAnsi" w:hAnsi="Times New Roman"/>
          <w:sz w:val="28"/>
          <w:szCs w:val="28"/>
        </w:rPr>
        <w:t>(далее также – подведомственные учреждения, учреждения)</w:t>
      </w:r>
      <w:r w:rsidRPr="003D5DBC">
        <w:rPr>
          <w:rFonts w:ascii="Times New Roman" w:eastAsiaTheme="minorHAnsi" w:hAnsi="Times New Roman"/>
          <w:sz w:val="28"/>
          <w:szCs w:val="28"/>
        </w:rPr>
        <w:t>:</w:t>
      </w:r>
    </w:p>
    <w:p w:rsidR="00094E68" w:rsidRPr="00094E68" w:rsidRDefault="00094E68" w:rsidP="00BC224A">
      <w:pPr>
        <w:autoSpaceDE w:val="0"/>
        <w:autoSpaceDN w:val="0"/>
        <w:adjustRightInd w:val="0"/>
        <w:spacing w:after="0" w:line="240" w:lineRule="auto"/>
        <w:ind w:firstLine="709"/>
        <w:jc w:val="both"/>
        <w:rPr>
          <w:rFonts w:ascii="Times New Roman" w:eastAsiaTheme="minorHAnsi" w:hAnsi="Times New Roman"/>
          <w:sz w:val="28"/>
          <w:szCs w:val="28"/>
        </w:rPr>
      </w:pPr>
      <w:r w:rsidRPr="00094E68">
        <w:rPr>
          <w:rFonts w:ascii="Times New Roman" w:eastAsiaTheme="minorHAnsi" w:hAnsi="Times New Roman"/>
          <w:sz w:val="28"/>
          <w:szCs w:val="28"/>
        </w:rPr>
        <w:t xml:space="preserve">министерством культуры Новосибирской области издан приказ от 15.02.2017 № 47 «О принятии мер по предупреждению коррупции в учреждениях Новосибирской области, подведомственных министерству культуры Новосибирской области», которым руководителям </w:t>
      </w:r>
      <w:r w:rsidR="003D5DBC">
        <w:rPr>
          <w:rFonts w:ascii="Times New Roman" w:eastAsiaTheme="minorHAnsi" w:hAnsi="Times New Roman"/>
          <w:sz w:val="28"/>
          <w:szCs w:val="28"/>
        </w:rPr>
        <w:t xml:space="preserve">учреждений </w:t>
      </w:r>
      <w:r w:rsidRPr="00094E68">
        <w:rPr>
          <w:rFonts w:ascii="Times New Roman" w:eastAsiaTheme="minorHAnsi" w:hAnsi="Times New Roman"/>
          <w:sz w:val="28"/>
          <w:szCs w:val="28"/>
        </w:rPr>
        <w:t>предписано обеспечить представление в министерство сведений о разработке локальных правовых актов по вопросам противодействия коррупции;</w:t>
      </w:r>
    </w:p>
    <w:p w:rsidR="00094E68" w:rsidRPr="00094E68" w:rsidRDefault="00094E68" w:rsidP="00BC224A">
      <w:pPr>
        <w:autoSpaceDE w:val="0"/>
        <w:autoSpaceDN w:val="0"/>
        <w:spacing w:after="0" w:line="240" w:lineRule="auto"/>
        <w:ind w:firstLine="709"/>
        <w:jc w:val="both"/>
        <w:rPr>
          <w:rFonts w:ascii="Times New Roman" w:eastAsia="Times New Roman" w:hAnsi="Times New Roman"/>
          <w:color w:val="000000"/>
          <w:sz w:val="28"/>
          <w:szCs w:val="28"/>
          <w:lang w:eastAsia="ru-RU"/>
        </w:rPr>
      </w:pPr>
      <w:r w:rsidRPr="00094E68">
        <w:rPr>
          <w:rFonts w:ascii="Times New Roman" w:eastAsia="Times New Roman" w:hAnsi="Times New Roman"/>
          <w:color w:val="000000"/>
          <w:sz w:val="28"/>
          <w:szCs w:val="28"/>
          <w:lang w:eastAsia="ru-RU"/>
        </w:rPr>
        <w:t xml:space="preserve">порядок сообщения руководителями подведомственных учреждений о личной заинтересованности при исполнении должностных обязанностей, которая приводит или может привести к конфликту интересов, утвержден 15 </w:t>
      </w:r>
      <w:r w:rsidR="00FB4CA8" w:rsidRPr="00FB4CA8">
        <w:rPr>
          <w:rFonts w:ascii="Times New Roman" w:eastAsia="Times New Roman" w:hAnsi="Times New Roman"/>
          <w:sz w:val="28"/>
          <w:szCs w:val="28"/>
          <w:lang w:eastAsia="ru-RU"/>
        </w:rPr>
        <w:t>областны</w:t>
      </w:r>
      <w:r w:rsidR="00CC21F4">
        <w:rPr>
          <w:rFonts w:ascii="Times New Roman" w:eastAsia="Times New Roman" w:hAnsi="Times New Roman"/>
          <w:sz w:val="28"/>
          <w:szCs w:val="28"/>
          <w:lang w:eastAsia="ru-RU"/>
        </w:rPr>
        <w:t>ми</w:t>
      </w:r>
      <w:r w:rsidR="00FB4CA8" w:rsidRPr="00FB4CA8">
        <w:rPr>
          <w:rFonts w:ascii="Times New Roman" w:eastAsia="Times New Roman" w:hAnsi="Times New Roman"/>
          <w:sz w:val="28"/>
          <w:szCs w:val="28"/>
          <w:lang w:eastAsia="ru-RU"/>
        </w:rPr>
        <w:t xml:space="preserve"> исполнительны</w:t>
      </w:r>
      <w:r w:rsidR="00CC21F4">
        <w:rPr>
          <w:rFonts w:ascii="Times New Roman" w:eastAsia="Times New Roman" w:hAnsi="Times New Roman"/>
          <w:sz w:val="28"/>
          <w:szCs w:val="28"/>
          <w:lang w:eastAsia="ru-RU"/>
        </w:rPr>
        <w:t xml:space="preserve">ми  </w:t>
      </w:r>
      <w:r w:rsidR="00FB4CA8" w:rsidRPr="00FB4CA8">
        <w:rPr>
          <w:rFonts w:ascii="Times New Roman" w:eastAsia="Times New Roman" w:hAnsi="Times New Roman"/>
          <w:sz w:val="28"/>
          <w:szCs w:val="28"/>
          <w:lang w:eastAsia="ru-RU"/>
        </w:rPr>
        <w:t xml:space="preserve"> органа</w:t>
      </w:r>
      <w:r w:rsidR="00CC21F4">
        <w:rPr>
          <w:rFonts w:ascii="Times New Roman" w:eastAsia="Times New Roman" w:hAnsi="Times New Roman"/>
          <w:sz w:val="28"/>
          <w:szCs w:val="28"/>
          <w:lang w:eastAsia="ru-RU"/>
        </w:rPr>
        <w:t xml:space="preserve">ми  </w:t>
      </w:r>
      <w:r w:rsidR="00FB4CA8" w:rsidRPr="00FB4CA8">
        <w:rPr>
          <w:rFonts w:ascii="Times New Roman" w:eastAsia="Times New Roman" w:hAnsi="Times New Roman"/>
          <w:sz w:val="28"/>
          <w:szCs w:val="28"/>
          <w:lang w:eastAsia="ru-RU"/>
        </w:rPr>
        <w:t xml:space="preserve"> государственной</w:t>
      </w:r>
      <w:r w:rsidR="00CC21F4">
        <w:rPr>
          <w:rFonts w:ascii="Times New Roman" w:eastAsia="Times New Roman" w:hAnsi="Times New Roman"/>
          <w:sz w:val="28"/>
          <w:szCs w:val="28"/>
          <w:lang w:eastAsia="ru-RU"/>
        </w:rPr>
        <w:t xml:space="preserve">  </w:t>
      </w:r>
      <w:r w:rsidR="00FB4CA8" w:rsidRPr="00FB4CA8">
        <w:rPr>
          <w:rFonts w:ascii="Times New Roman" w:eastAsia="Times New Roman" w:hAnsi="Times New Roman"/>
          <w:sz w:val="28"/>
          <w:szCs w:val="28"/>
          <w:lang w:eastAsia="ru-RU"/>
        </w:rPr>
        <w:t xml:space="preserve"> власти Новосибирской области </w:t>
      </w:r>
      <w:r w:rsidR="00FB4CA8" w:rsidRPr="00176760">
        <w:rPr>
          <w:rFonts w:ascii="Times New Roman" w:eastAsia="Times New Roman" w:hAnsi="Times New Roman"/>
          <w:color w:val="000000" w:themeColor="text1"/>
          <w:sz w:val="28"/>
          <w:szCs w:val="28"/>
          <w:lang w:eastAsia="ru-RU"/>
        </w:rPr>
        <w:t>(далее – областные исполнительные органы)</w:t>
      </w:r>
      <w:r w:rsidR="00FB4CA8">
        <w:rPr>
          <w:rFonts w:ascii="Times New Roman" w:eastAsia="Times New Roman" w:hAnsi="Times New Roman"/>
          <w:color w:val="000000" w:themeColor="text1"/>
          <w:sz w:val="28"/>
          <w:szCs w:val="28"/>
          <w:lang w:eastAsia="ru-RU"/>
        </w:rPr>
        <w:t xml:space="preserve"> </w:t>
      </w:r>
      <w:r w:rsidRPr="00094E68">
        <w:rPr>
          <w:rFonts w:ascii="Times New Roman" w:eastAsia="Times New Roman" w:hAnsi="Times New Roman"/>
          <w:color w:val="000000"/>
          <w:sz w:val="28"/>
          <w:szCs w:val="28"/>
          <w:lang w:eastAsia="ru-RU"/>
        </w:rPr>
        <w:t xml:space="preserve">(Приложение </w:t>
      </w:r>
      <w:r w:rsidR="00717DF0">
        <w:rPr>
          <w:rFonts w:ascii="Times New Roman" w:eastAsia="Times New Roman" w:hAnsi="Times New Roman"/>
          <w:color w:val="000000"/>
          <w:sz w:val="28"/>
          <w:szCs w:val="28"/>
          <w:lang w:eastAsia="ru-RU"/>
        </w:rPr>
        <w:t>4</w:t>
      </w:r>
      <w:r w:rsidRPr="00094E68">
        <w:rPr>
          <w:rFonts w:ascii="Times New Roman" w:eastAsia="Times New Roman" w:hAnsi="Times New Roman"/>
          <w:color w:val="000000"/>
          <w:sz w:val="28"/>
          <w:szCs w:val="28"/>
          <w:lang w:eastAsia="ru-RU"/>
        </w:rPr>
        <w:t>);</w:t>
      </w:r>
    </w:p>
    <w:p w:rsidR="00094E68" w:rsidRPr="00094E68" w:rsidRDefault="00094E68" w:rsidP="00BC224A">
      <w:pPr>
        <w:autoSpaceDE w:val="0"/>
        <w:autoSpaceDN w:val="0"/>
        <w:spacing w:after="0" w:line="240" w:lineRule="auto"/>
        <w:ind w:firstLine="709"/>
        <w:jc w:val="both"/>
        <w:rPr>
          <w:rFonts w:ascii="Times New Roman" w:eastAsia="Times New Roman" w:hAnsi="Times New Roman"/>
          <w:color w:val="000000"/>
          <w:sz w:val="28"/>
          <w:szCs w:val="28"/>
          <w:lang w:eastAsia="ru-RU"/>
        </w:rPr>
      </w:pPr>
      <w:r w:rsidRPr="00094E68">
        <w:rPr>
          <w:rFonts w:ascii="Times New Roman" w:eastAsia="Times New Roman" w:hAnsi="Times New Roman"/>
          <w:color w:val="000000"/>
          <w:sz w:val="28"/>
          <w:szCs w:val="28"/>
          <w:lang w:eastAsia="ru-RU"/>
        </w:rPr>
        <w:t>порядок принятия решения об одобрении сделки с участием учреждения, в совершении которой имеется заинтересованность, утвержден 1</w:t>
      </w:r>
      <w:r w:rsidR="000A2ACF">
        <w:rPr>
          <w:rFonts w:ascii="Times New Roman" w:eastAsia="Times New Roman" w:hAnsi="Times New Roman"/>
          <w:color w:val="000000"/>
          <w:sz w:val="28"/>
          <w:szCs w:val="28"/>
          <w:lang w:eastAsia="ru-RU"/>
        </w:rPr>
        <w:t>4</w:t>
      </w:r>
      <w:r w:rsidRPr="00094E68">
        <w:rPr>
          <w:rFonts w:ascii="Times New Roman" w:eastAsia="Times New Roman" w:hAnsi="Times New Roman"/>
          <w:color w:val="000000"/>
          <w:sz w:val="28"/>
          <w:szCs w:val="28"/>
          <w:lang w:eastAsia="ru-RU"/>
        </w:rPr>
        <w:t xml:space="preserve"> областными исполнительными органами (Приложение </w:t>
      </w:r>
      <w:r w:rsidR="00717DF0">
        <w:rPr>
          <w:rFonts w:ascii="Times New Roman" w:eastAsia="Times New Roman" w:hAnsi="Times New Roman"/>
          <w:color w:val="000000"/>
          <w:sz w:val="28"/>
          <w:szCs w:val="28"/>
          <w:lang w:eastAsia="ru-RU"/>
        </w:rPr>
        <w:t>5</w:t>
      </w:r>
      <w:r w:rsidR="00AF710E">
        <w:rPr>
          <w:rFonts w:ascii="Times New Roman" w:eastAsia="Times New Roman" w:hAnsi="Times New Roman"/>
          <w:color w:val="000000"/>
          <w:sz w:val="28"/>
          <w:szCs w:val="28"/>
          <w:lang w:eastAsia="ru-RU"/>
        </w:rPr>
        <w:t>);</w:t>
      </w:r>
      <w:r w:rsidRPr="00094E68">
        <w:rPr>
          <w:rFonts w:ascii="Times New Roman" w:eastAsia="Times New Roman" w:hAnsi="Times New Roman"/>
          <w:color w:val="000000"/>
          <w:sz w:val="28"/>
          <w:szCs w:val="28"/>
          <w:lang w:eastAsia="ru-RU"/>
        </w:rPr>
        <w:t xml:space="preserve"> </w:t>
      </w:r>
    </w:p>
    <w:p w:rsidR="00094E68" w:rsidRPr="00094E68" w:rsidRDefault="00BF46A3" w:rsidP="00BC224A">
      <w:pPr>
        <w:spacing w:after="0" w:line="240" w:lineRule="auto"/>
        <w:ind w:firstLine="709"/>
        <w:jc w:val="both"/>
        <w:rPr>
          <w:rFonts w:ascii="Times New Roman" w:eastAsiaTheme="minorHAnsi" w:hAnsi="Times New Roman"/>
          <w:sz w:val="28"/>
          <w:szCs w:val="28"/>
        </w:rPr>
      </w:pPr>
      <w:r w:rsidRPr="00BF46A3">
        <w:rPr>
          <w:rFonts w:ascii="Times New Roman" w:eastAsiaTheme="minorHAnsi" w:hAnsi="Times New Roman"/>
          <w:i/>
          <w:color w:val="00B0F0"/>
          <w:sz w:val="28"/>
          <w:szCs w:val="28"/>
        </w:rPr>
        <w:noBreakHyphen/>
        <w:t xml:space="preserve"> по </w:t>
      </w:r>
      <w:r w:rsidR="00094E68" w:rsidRPr="00BF46A3">
        <w:rPr>
          <w:rFonts w:ascii="Times New Roman" w:eastAsiaTheme="minorHAnsi" w:hAnsi="Times New Roman"/>
          <w:i/>
          <w:color w:val="00B0F0"/>
          <w:sz w:val="28"/>
          <w:szCs w:val="28"/>
        </w:rPr>
        <w:t>актуализ</w:t>
      </w:r>
      <w:r w:rsidRPr="00BF46A3">
        <w:rPr>
          <w:rFonts w:ascii="Times New Roman" w:eastAsiaTheme="minorHAnsi" w:hAnsi="Times New Roman"/>
          <w:i/>
          <w:color w:val="00B0F0"/>
          <w:sz w:val="28"/>
          <w:szCs w:val="28"/>
        </w:rPr>
        <w:t>ации</w:t>
      </w:r>
      <w:r w:rsidR="00094E68" w:rsidRPr="00BF46A3">
        <w:rPr>
          <w:rFonts w:ascii="Times New Roman" w:eastAsiaTheme="minorHAnsi" w:hAnsi="Times New Roman"/>
          <w:i/>
          <w:color w:val="00B0F0"/>
          <w:sz w:val="28"/>
          <w:szCs w:val="28"/>
        </w:rPr>
        <w:t>:</w:t>
      </w:r>
      <w:r>
        <w:rPr>
          <w:rFonts w:ascii="Times New Roman" w:eastAsiaTheme="minorHAnsi" w:hAnsi="Times New Roman"/>
          <w:i/>
          <w:color w:val="00B0F0"/>
          <w:sz w:val="28"/>
          <w:szCs w:val="28"/>
        </w:rPr>
        <w:t xml:space="preserve"> </w:t>
      </w:r>
      <w:r w:rsidR="00094E68" w:rsidRPr="00094E68">
        <w:rPr>
          <w:rFonts w:ascii="Times New Roman" w:eastAsiaTheme="minorHAnsi" w:hAnsi="Times New Roman"/>
          <w:sz w:val="28"/>
          <w:szCs w:val="28"/>
        </w:rPr>
        <w:t>перечн</w:t>
      </w:r>
      <w:r>
        <w:rPr>
          <w:rFonts w:ascii="Times New Roman" w:eastAsiaTheme="minorHAnsi" w:hAnsi="Times New Roman"/>
          <w:sz w:val="28"/>
          <w:szCs w:val="28"/>
        </w:rPr>
        <w:t>ей</w:t>
      </w:r>
      <w:r w:rsidR="00094E68" w:rsidRPr="00094E68">
        <w:rPr>
          <w:rFonts w:ascii="Times New Roman" w:eastAsiaTheme="minorHAnsi" w:hAnsi="Times New Roman"/>
          <w:sz w:val="28"/>
          <w:szCs w:val="28"/>
        </w:rPr>
        <w:t xml:space="preserve"> должностей гражданской службы, при замещении которых служащие представляют сведения о доходах</w:t>
      </w:r>
      <w:r w:rsidR="00E4180C">
        <w:rPr>
          <w:rFonts w:ascii="Times New Roman" w:eastAsiaTheme="minorHAnsi" w:hAnsi="Times New Roman"/>
          <w:sz w:val="28"/>
          <w:szCs w:val="28"/>
        </w:rPr>
        <w:t>;</w:t>
      </w:r>
      <w:r w:rsidR="00094E68" w:rsidRPr="00094E68">
        <w:rPr>
          <w:rFonts w:ascii="Times New Roman" w:eastAsiaTheme="minorHAnsi" w:hAnsi="Times New Roman"/>
          <w:sz w:val="28"/>
          <w:szCs w:val="28"/>
        </w:rPr>
        <w:t xml:space="preserve"> порядк</w:t>
      </w:r>
      <w:r>
        <w:rPr>
          <w:rFonts w:ascii="Times New Roman" w:eastAsiaTheme="minorHAnsi" w:hAnsi="Times New Roman"/>
          <w:sz w:val="28"/>
          <w:szCs w:val="28"/>
        </w:rPr>
        <w:t>а</w:t>
      </w:r>
      <w:r w:rsidR="00094E68" w:rsidRPr="00094E68">
        <w:rPr>
          <w:rFonts w:ascii="Times New Roman" w:eastAsiaTheme="minorHAnsi" w:hAnsi="Times New Roman"/>
          <w:sz w:val="28"/>
          <w:szCs w:val="28"/>
        </w:rPr>
        <w:t xml:space="preserve"> проведения антикоррупционной экспертизы норматив</w:t>
      </w:r>
      <w:r w:rsidR="00E4180C">
        <w:rPr>
          <w:rFonts w:ascii="Times New Roman" w:eastAsiaTheme="minorHAnsi" w:hAnsi="Times New Roman"/>
          <w:sz w:val="28"/>
          <w:szCs w:val="28"/>
        </w:rPr>
        <w:t>ных правовых актов, их проектов</w:t>
      </w:r>
      <w:r w:rsidR="00094E68" w:rsidRPr="00094E68">
        <w:rPr>
          <w:rFonts w:ascii="Times New Roman" w:eastAsiaTheme="minorHAnsi" w:hAnsi="Times New Roman"/>
          <w:sz w:val="28"/>
          <w:szCs w:val="28"/>
        </w:rPr>
        <w:t>.</w:t>
      </w:r>
    </w:p>
    <w:p w:rsidR="009D34DE" w:rsidRDefault="008F0A60" w:rsidP="00BC224A">
      <w:pPr>
        <w:spacing w:after="0" w:line="240" w:lineRule="auto"/>
        <w:ind w:right="-2" w:firstLine="709"/>
        <w:jc w:val="both"/>
        <w:rPr>
          <w:rFonts w:ascii="Times New Roman" w:hAnsi="Times New Roman"/>
          <w:sz w:val="28"/>
          <w:szCs w:val="28"/>
        </w:rPr>
      </w:pPr>
      <w:r w:rsidRPr="009D34DE">
        <w:rPr>
          <w:rFonts w:ascii="Times New Roman" w:hAnsi="Times New Roman"/>
          <w:b/>
          <w:i/>
          <w:color w:val="002060"/>
          <w:sz w:val="28"/>
          <w:szCs w:val="28"/>
        </w:rPr>
        <w:t>П</w:t>
      </w:r>
      <w:r w:rsidR="00094E68" w:rsidRPr="009D34DE">
        <w:rPr>
          <w:rFonts w:ascii="Times New Roman" w:hAnsi="Times New Roman"/>
          <w:b/>
          <w:i/>
          <w:color w:val="002060"/>
          <w:sz w:val="28"/>
          <w:szCs w:val="28"/>
        </w:rPr>
        <w:t>равово</w:t>
      </w:r>
      <w:r w:rsidRPr="009D34DE">
        <w:rPr>
          <w:rFonts w:ascii="Times New Roman" w:hAnsi="Times New Roman"/>
          <w:b/>
          <w:i/>
          <w:color w:val="002060"/>
          <w:sz w:val="28"/>
          <w:szCs w:val="28"/>
        </w:rPr>
        <w:t>е</w:t>
      </w:r>
      <w:r w:rsidR="00094E68" w:rsidRPr="009D34DE">
        <w:rPr>
          <w:rFonts w:ascii="Times New Roman" w:hAnsi="Times New Roman"/>
          <w:b/>
          <w:i/>
          <w:color w:val="002060"/>
          <w:sz w:val="28"/>
          <w:szCs w:val="28"/>
        </w:rPr>
        <w:t xml:space="preserve"> регулировани</w:t>
      </w:r>
      <w:r w:rsidRPr="009D34DE">
        <w:rPr>
          <w:rFonts w:ascii="Times New Roman" w:hAnsi="Times New Roman"/>
          <w:b/>
          <w:i/>
          <w:color w:val="002060"/>
          <w:sz w:val="28"/>
          <w:szCs w:val="28"/>
        </w:rPr>
        <w:t>е</w:t>
      </w:r>
      <w:r w:rsidR="00094E68" w:rsidRPr="009D34DE">
        <w:rPr>
          <w:rFonts w:ascii="Times New Roman" w:hAnsi="Times New Roman"/>
          <w:b/>
          <w:i/>
          <w:color w:val="002060"/>
          <w:sz w:val="28"/>
          <w:szCs w:val="28"/>
        </w:rPr>
        <w:t xml:space="preserve"> вопросов противодействия коррупции в органах местного самоуправления</w:t>
      </w:r>
      <w:r w:rsidR="009D34DE">
        <w:rPr>
          <w:rFonts w:ascii="Times New Roman" w:hAnsi="Times New Roman"/>
          <w:sz w:val="28"/>
          <w:szCs w:val="28"/>
        </w:rPr>
        <w:t xml:space="preserve"> </w:t>
      </w:r>
    </w:p>
    <w:p w:rsidR="00094E68" w:rsidRPr="00094E68" w:rsidRDefault="009D34DE" w:rsidP="00BC224A">
      <w:pPr>
        <w:spacing w:after="0" w:line="240" w:lineRule="auto"/>
        <w:ind w:right="-2" w:firstLine="709"/>
        <w:jc w:val="both"/>
        <w:rPr>
          <w:rFonts w:ascii="Times New Roman" w:hAnsi="Times New Roman"/>
          <w:sz w:val="28"/>
          <w:szCs w:val="28"/>
        </w:rPr>
      </w:pPr>
      <w:r>
        <w:rPr>
          <w:rFonts w:ascii="Times New Roman" w:hAnsi="Times New Roman"/>
          <w:sz w:val="28"/>
          <w:szCs w:val="28"/>
        </w:rPr>
        <w:t xml:space="preserve">Принятые в 2017 году </w:t>
      </w:r>
      <w:r w:rsidR="00094E68" w:rsidRPr="00094E68">
        <w:rPr>
          <w:rFonts w:ascii="Times New Roman" w:hAnsi="Times New Roman"/>
          <w:sz w:val="28"/>
          <w:szCs w:val="28"/>
        </w:rPr>
        <w:t xml:space="preserve">муниципальные нормативные правовые акты (далее – муниципальные акты) в сфере противодействия коррупции были направлены на обеспечение соблюдения запретов, ограничений, исполнение обязанностей, установленных в целях противодействия коррупции, лицами, замещающими муниципальные должности, муниципальными служащими и руководителями муниципальных учреждений, а также на организацию взаимодействия </w:t>
      </w:r>
      <w:r w:rsidR="00587BFD">
        <w:rPr>
          <w:rFonts w:ascii="Times New Roman" w:hAnsi="Times New Roman"/>
          <w:sz w:val="28"/>
          <w:szCs w:val="28"/>
        </w:rPr>
        <w:t>органов местного самоуправления</w:t>
      </w:r>
      <w:r w:rsidR="00094E68" w:rsidRPr="00094E68">
        <w:rPr>
          <w:rFonts w:ascii="Times New Roman" w:hAnsi="Times New Roman"/>
          <w:sz w:val="28"/>
          <w:szCs w:val="28"/>
        </w:rPr>
        <w:t xml:space="preserve"> с гражданами и институтами гражданского общества.</w:t>
      </w:r>
    </w:p>
    <w:p w:rsidR="00094E68" w:rsidRPr="00094E68" w:rsidRDefault="00094E68" w:rsidP="00BC224A">
      <w:pPr>
        <w:spacing w:after="0" w:line="240" w:lineRule="auto"/>
        <w:ind w:right="-2" w:firstLine="709"/>
        <w:jc w:val="both"/>
        <w:rPr>
          <w:rFonts w:ascii="Times New Roman" w:hAnsi="Times New Roman"/>
          <w:sz w:val="28"/>
          <w:szCs w:val="28"/>
        </w:rPr>
      </w:pPr>
      <w:r w:rsidRPr="00094E68">
        <w:rPr>
          <w:rFonts w:ascii="Times New Roman" w:hAnsi="Times New Roman"/>
          <w:sz w:val="28"/>
          <w:szCs w:val="28"/>
        </w:rPr>
        <w:lastRenderedPageBreak/>
        <w:t>Формирование нормативной правовой базы на м</w:t>
      </w:r>
      <w:r w:rsidR="00D657A1">
        <w:rPr>
          <w:rFonts w:ascii="Times New Roman" w:hAnsi="Times New Roman"/>
          <w:sz w:val="28"/>
          <w:szCs w:val="28"/>
        </w:rPr>
        <w:t>униципальном</w:t>
      </w:r>
      <w:r w:rsidRPr="00094E68">
        <w:rPr>
          <w:rFonts w:ascii="Times New Roman" w:hAnsi="Times New Roman"/>
          <w:sz w:val="28"/>
          <w:szCs w:val="28"/>
        </w:rPr>
        <w:t xml:space="preserve"> уровне в течение отчетного года было ориентировано, в том числе и на исполнение решений комиссии по координации работы по противодействию коррупции в Новосибирской области.</w:t>
      </w:r>
    </w:p>
    <w:p w:rsidR="00094E68" w:rsidRPr="00094E68" w:rsidRDefault="00094E68" w:rsidP="00BC224A">
      <w:pPr>
        <w:spacing w:after="0" w:line="240" w:lineRule="auto"/>
        <w:ind w:right="-2" w:firstLine="709"/>
        <w:jc w:val="both"/>
        <w:rPr>
          <w:rFonts w:ascii="Times New Roman" w:hAnsi="Times New Roman"/>
          <w:sz w:val="28"/>
          <w:szCs w:val="28"/>
        </w:rPr>
      </w:pPr>
      <w:r w:rsidRPr="00094E68">
        <w:rPr>
          <w:rFonts w:ascii="Times New Roman" w:hAnsi="Times New Roman"/>
          <w:sz w:val="28"/>
          <w:szCs w:val="28"/>
        </w:rPr>
        <w:t>Анализ принятых муниципальных актов свидетельствует о следующих тенденциях в нормотворчестве</w:t>
      </w:r>
      <w:r w:rsidR="009D34DE" w:rsidRPr="009D34DE">
        <w:rPr>
          <w:rFonts w:ascii="Times New Roman" w:hAnsi="Times New Roman"/>
          <w:sz w:val="28"/>
          <w:szCs w:val="28"/>
        </w:rPr>
        <w:t xml:space="preserve"> </w:t>
      </w:r>
      <w:r w:rsidR="009D34DE" w:rsidRPr="00094E68">
        <w:rPr>
          <w:rFonts w:ascii="Times New Roman" w:hAnsi="Times New Roman"/>
          <w:sz w:val="28"/>
          <w:szCs w:val="28"/>
        </w:rPr>
        <w:t>м</w:t>
      </w:r>
      <w:r w:rsidR="009D34DE">
        <w:rPr>
          <w:rFonts w:ascii="Times New Roman" w:hAnsi="Times New Roman"/>
          <w:sz w:val="28"/>
          <w:szCs w:val="28"/>
        </w:rPr>
        <w:t>униципального уровня</w:t>
      </w:r>
      <w:r w:rsidRPr="00094E68">
        <w:rPr>
          <w:rFonts w:ascii="Times New Roman" w:hAnsi="Times New Roman"/>
          <w:sz w:val="28"/>
          <w:szCs w:val="28"/>
        </w:rPr>
        <w:t>:</w:t>
      </w:r>
    </w:p>
    <w:p w:rsidR="00094E68" w:rsidRPr="00094E68" w:rsidRDefault="00094E68" w:rsidP="00BC224A">
      <w:pPr>
        <w:spacing w:after="0" w:line="240" w:lineRule="auto"/>
        <w:ind w:right="-2" w:firstLine="709"/>
        <w:jc w:val="both"/>
        <w:rPr>
          <w:rFonts w:ascii="Times New Roman" w:hAnsi="Times New Roman"/>
          <w:sz w:val="28"/>
          <w:szCs w:val="28"/>
        </w:rPr>
      </w:pPr>
      <w:r w:rsidRPr="00094E68">
        <w:rPr>
          <w:rFonts w:ascii="Times New Roman" w:hAnsi="Times New Roman"/>
          <w:sz w:val="28"/>
          <w:szCs w:val="28"/>
        </w:rPr>
        <w:t>1) принятие органами местного самоуправления поселений муниципальных актов по вопросам, ранее урегулирова</w:t>
      </w:r>
      <w:r w:rsidR="001C39D0">
        <w:rPr>
          <w:rFonts w:ascii="Times New Roman" w:hAnsi="Times New Roman"/>
          <w:sz w:val="28"/>
          <w:szCs w:val="28"/>
        </w:rPr>
        <w:t>н</w:t>
      </w:r>
      <w:r w:rsidRPr="00094E68">
        <w:rPr>
          <w:rFonts w:ascii="Times New Roman" w:hAnsi="Times New Roman"/>
          <w:sz w:val="28"/>
          <w:szCs w:val="28"/>
        </w:rPr>
        <w:t>ны</w:t>
      </w:r>
      <w:r w:rsidR="00D30C2F">
        <w:rPr>
          <w:rFonts w:ascii="Times New Roman" w:hAnsi="Times New Roman"/>
          <w:sz w:val="28"/>
          <w:szCs w:val="28"/>
        </w:rPr>
        <w:t>м</w:t>
      </w:r>
      <w:r w:rsidRPr="00094E68">
        <w:rPr>
          <w:rFonts w:ascii="Times New Roman" w:hAnsi="Times New Roman"/>
          <w:sz w:val="28"/>
          <w:szCs w:val="28"/>
        </w:rPr>
        <w:t xml:space="preserve"> на уровне муниципального района, в состав которого входит поселение;</w:t>
      </w:r>
    </w:p>
    <w:p w:rsidR="00094E68" w:rsidRPr="00094E68" w:rsidRDefault="00094E68" w:rsidP="00BC224A">
      <w:pPr>
        <w:spacing w:after="0" w:line="240" w:lineRule="auto"/>
        <w:ind w:right="-2" w:firstLine="709"/>
        <w:jc w:val="both"/>
        <w:rPr>
          <w:rFonts w:ascii="Times New Roman" w:hAnsi="Times New Roman"/>
          <w:sz w:val="28"/>
          <w:szCs w:val="28"/>
        </w:rPr>
      </w:pPr>
      <w:r w:rsidRPr="00094E68">
        <w:rPr>
          <w:rFonts w:ascii="Times New Roman" w:hAnsi="Times New Roman"/>
          <w:sz w:val="28"/>
          <w:szCs w:val="28"/>
        </w:rPr>
        <w:t>2) основная часть муниципальных актов по вопросам создания правовых основ реализации лицами, замещающими муниципальные должности, требований законодательства о противодействии коррупции принята органами местного самоуправления после направления в их адрес Пособия</w:t>
      </w:r>
      <w:r w:rsidRPr="00094E68">
        <w:rPr>
          <w:rStyle w:val="ac"/>
          <w:rFonts w:ascii="Times New Roman" w:hAnsi="Times New Roman"/>
          <w:sz w:val="28"/>
          <w:szCs w:val="28"/>
        </w:rPr>
        <w:footnoteReference w:id="3"/>
      </w:r>
      <w:r w:rsidRPr="00094E68">
        <w:rPr>
          <w:rFonts w:ascii="Times New Roman" w:hAnsi="Times New Roman"/>
          <w:sz w:val="28"/>
          <w:szCs w:val="28"/>
        </w:rPr>
        <w:t xml:space="preserve"> по противодействию коррупции в сфере муниципальной службы и статуса должностных лиц местного самоуправления, </w:t>
      </w:r>
      <w:r w:rsidR="00333C24">
        <w:rPr>
          <w:rFonts w:ascii="Times New Roman" w:hAnsi="Times New Roman"/>
          <w:sz w:val="28"/>
          <w:szCs w:val="28"/>
        </w:rPr>
        <w:t>содержащего</w:t>
      </w:r>
      <w:r w:rsidRPr="00094E68">
        <w:rPr>
          <w:rFonts w:ascii="Times New Roman" w:hAnsi="Times New Roman"/>
          <w:sz w:val="28"/>
          <w:szCs w:val="28"/>
        </w:rPr>
        <w:t xml:space="preserve"> рекомендации по принятию муниципальных актов, в том числе модельные муниципальные правовые акты;</w:t>
      </w:r>
    </w:p>
    <w:p w:rsidR="00094E68" w:rsidRPr="00094E68" w:rsidRDefault="00094E68" w:rsidP="00BC224A">
      <w:pPr>
        <w:spacing w:after="0" w:line="240" w:lineRule="auto"/>
        <w:ind w:right="-2" w:firstLine="709"/>
        <w:jc w:val="both"/>
        <w:rPr>
          <w:rFonts w:ascii="Times New Roman" w:hAnsi="Times New Roman"/>
          <w:sz w:val="28"/>
          <w:szCs w:val="28"/>
        </w:rPr>
      </w:pPr>
      <w:r w:rsidRPr="00094E68">
        <w:rPr>
          <w:rFonts w:ascii="Times New Roman" w:hAnsi="Times New Roman"/>
          <w:sz w:val="28"/>
          <w:szCs w:val="28"/>
        </w:rPr>
        <w:t>3) работа по приведению в соответствие с изменениями федерально</w:t>
      </w:r>
      <w:r w:rsidR="00333C24">
        <w:rPr>
          <w:rFonts w:ascii="Times New Roman" w:hAnsi="Times New Roman"/>
          <w:sz w:val="28"/>
          <w:szCs w:val="28"/>
        </w:rPr>
        <w:t>го</w:t>
      </w:r>
      <w:r w:rsidRPr="00094E68">
        <w:rPr>
          <w:rFonts w:ascii="Times New Roman" w:hAnsi="Times New Roman"/>
          <w:sz w:val="28"/>
          <w:szCs w:val="28"/>
        </w:rPr>
        <w:t xml:space="preserve"> и регионально</w:t>
      </w:r>
      <w:r w:rsidR="00333C24">
        <w:rPr>
          <w:rFonts w:ascii="Times New Roman" w:hAnsi="Times New Roman"/>
          <w:sz w:val="28"/>
          <w:szCs w:val="28"/>
        </w:rPr>
        <w:t>го</w:t>
      </w:r>
      <w:r w:rsidRPr="00094E68">
        <w:rPr>
          <w:rFonts w:ascii="Times New Roman" w:hAnsi="Times New Roman"/>
          <w:sz w:val="28"/>
          <w:szCs w:val="28"/>
        </w:rPr>
        <w:t xml:space="preserve"> законодательств</w:t>
      </w:r>
      <w:r w:rsidR="00333C24">
        <w:rPr>
          <w:rFonts w:ascii="Times New Roman" w:hAnsi="Times New Roman"/>
          <w:sz w:val="28"/>
          <w:szCs w:val="28"/>
        </w:rPr>
        <w:t>а</w:t>
      </w:r>
      <w:r w:rsidRPr="00094E68">
        <w:rPr>
          <w:rFonts w:ascii="Times New Roman" w:hAnsi="Times New Roman"/>
          <w:sz w:val="28"/>
          <w:szCs w:val="28"/>
        </w:rPr>
        <w:t xml:space="preserve"> муниципальных актов по вопросам представления лицами, замещающими муниципальные должности, сведений о доходах, а также проведения проверок достоверности и полноты таких сведений</w:t>
      </w:r>
      <w:r w:rsidR="00D30C2F" w:rsidRPr="00D30C2F">
        <w:rPr>
          <w:rFonts w:ascii="Times New Roman" w:hAnsi="Times New Roman"/>
          <w:sz w:val="28"/>
          <w:szCs w:val="28"/>
        </w:rPr>
        <w:t xml:space="preserve"> </w:t>
      </w:r>
      <w:r w:rsidR="00D30C2F" w:rsidRPr="00094E68">
        <w:rPr>
          <w:rFonts w:ascii="Times New Roman" w:hAnsi="Times New Roman"/>
          <w:sz w:val="28"/>
          <w:szCs w:val="28"/>
        </w:rPr>
        <w:t>началась</w:t>
      </w:r>
      <w:r w:rsidR="00D30C2F">
        <w:rPr>
          <w:rFonts w:ascii="Times New Roman" w:hAnsi="Times New Roman"/>
          <w:sz w:val="28"/>
          <w:szCs w:val="28"/>
        </w:rPr>
        <w:t xml:space="preserve"> в конце отчетного года</w:t>
      </w:r>
      <w:r w:rsidRPr="00094E68">
        <w:rPr>
          <w:rFonts w:ascii="Times New Roman" w:hAnsi="Times New Roman"/>
          <w:sz w:val="28"/>
          <w:szCs w:val="28"/>
        </w:rPr>
        <w:t>.</w:t>
      </w:r>
    </w:p>
    <w:p w:rsidR="00094E68" w:rsidRPr="009D34DE" w:rsidRDefault="00094E68" w:rsidP="00BC224A">
      <w:pPr>
        <w:spacing w:after="0" w:line="240" w:lineRule="auto"/>
        <w:ind w:right="-2" w:firstLine="709"/>
        <w:jc w:val="both"/>
        <w:rPr>
          <w:rFonts w:ascii="Times New Roman" w:hAnsi="Times New Roman"/>
          <w:b/>
          <w:sz w:val="28"/>
          <w:szCs w:val="28"/>
        </w:rPr>
      </w:pPr>
      <w:r w:rsidRPr="009D34DE">
        <w:rPr>
          <w:rFonts w:ascii="Times New Roman" w:hAnsi="Times New Roman"/>
          <w:b/>
          <w:color w:val="002060"/>
          <w:sz w:val="28"/>
          <w:szCs w:val="28"/>
        </w:rPr>
        <w:t>Органами местного самоуправления приняты (актуализированы) муниципальные акты по следующим вопросам в сфере противодействия коррупции</w:t>
      </w:r>
      <w:r w:rsidRPr="009D34DE">
        <w:rPr>
          <w:rFonts w:ascii="Times New Roman" w:hAnsi="Times New Roman"/>
          <w:b/>
          <w:sz w:val="28"/>
          <w:szCs w:val="28"/>
        </w:rPr>
        <w:t>:</w:t>
      </w:r>
    </w:p>
    <w:p w:rsidR="00094E68" w:rsidRPr="0085777F" w:rsidRDefault="00094E68" w:rsidP="00BC224A">
      <w:pPr>
        <w:spacing w:after="0" w:line="240" w:lineRule="auto"/>
        <w:ind w:right="-2" w:firstLine="709"/>
        <w:jc w:val="both"/>
        <w:rPr>
          <w:rFonts w:ascii="Times New Roman" w:hAnsi="Times New Roman"/>
          <w:sz w:val="28"/>
          <w:szCs w:val="28"/>
        </w:rPr>
      </w:pPr>
      <w:r w:rsidRPr="0085777F">
        <w:rPr>
          <w:rFonts w:ascii="Times New Roman" w:hAnsi="Times New Roman"/>
          <w:sz w:val="28"/>
          <w:szCs w:val="28"/>
        </w:rPr>
        <w:t>1) о правовом регулировании порядка сообщения лицами, замещающими муниципальные должности, о личной заинтересованности при исполнении должностных обязанностей, которая приводит или может привести к конфликту интересов</w:t>
      </w:r>
      <w:r w:rsidR="00F43DDD" w:rsidRPr="0085777F">
        <w:rPr>
          <w:rStyle w:val="ac"/>
          <w:rFonts w:ascii="Times New Roman" w:hAnsi="Times New Roman"/>
          <w:sz w:val="28"/>
          <w:szCs w:val="28"/>
        </w:rPr>
        <w:footnoteReference w:id="4"/>
      </w:r>
      <w:r w:rsidRPr="0085777F">
        <w:rPr>
          <w:rFonts w:ascii="Times New Roman" w:hAnsi="Times New Roman"/>
          <w:sz w:val="28"/>
          <w:szCs w:val="28"/>
        </w:rPr>
        <w:t>;</w:t>
      </w:r>
    </w:p>
    <w:p w:rsidR="00094E68" w:rsidRPr="0085777F" w:rsidRDefault="00094E68" w:rsidP="00BC224A">
      <w:pPr>
        <w:spacing w:after="0" w:line="240" w:lineRule="auto"/>
        <w:ind w:right="-2" w:firstLine="709"/>
        <w:jc w:val="both"/>
        <w:rPr>
          <w:rFonts w:ascii="Times New Roman" w:hAnsi="Times New Roman"/>
          <w:sz w:val="28"/>
          <w:szCs w:val="28"/>
        </w:rPr>
      </w:pPr>
      <w:r w:rsidRPr="0085777F">
        <w:rPr>
          <w:rFonts w:ascii="Times New Roman" w:hAnsi="Times New Roman"/>
          <w:sz w:val="28"/>
          <w:szCs w:val="28"/>
        </w:rPr>
        <w:t>2) о порядке работы комиссии по обеспечению соблюдения лицами, замещающими муниципальные должности</w:t>
      </w:r>
      <w:r w:rsidR="00C15D65">
        <w:rPr>
          <w:rFonts w:ascii="Times New Roman" w:hAnsi="Times New Roman"/>
          <w:sz w:val="28"/>
          <w:szCs w:val="28"/>
        </w:rPr>
        <w:t>,</w:t>
      </w:r>
      <w:r w:rsidRPr="0085777F">
        <w:rPr>
          <w:rFonts w:ascii="Times New Roman" w:hAnsi="Times New Roman"/>
          <w:sz w:val="28"/>
          <w:szCs w:val="28"/>
        </w:rPr>
        <w:t xml:space="preserve"> запретов, ограничений и исполнения требований и обязанностей, установленных законодательством о противодействии коррупции</w:t>
      </w:r>
      <w:r w:rsidR="00F43DDD" w:rsidRPr="0085777F">
        <w:rPr>
          <w:rStyle w:val="ac"/>
          <w:rFonts w:ascii="Times New Roman" w:hAnsi="Times New Roman"/>
          <w:sz w:val="28"/>
          <w:szCs w:val="28"/>
        </w:rPr>
        <w:footnoteReference w:id="5"/>
      </w:r>
      <w:r w:rsidRPr="0085777F">
        <w:rPr>
          <w:rFonts w:ascii="Times New Roman" w:hAnsi="Times New Roman"/>
          <w:sz w:val="28"/>
          <w:szCs w:val="28"/>
        </w:rPr>
        <w:t xml:space="preserve">; </w:t>
      </w:r>
    </w:p>
    <w:p w:rsidR="00094E68" w:rsidRPr="0085777F" w:rsidRDefault="00094E68" w:rsidP="00BC224A">
      <w:pPr>
        <w:spacing w:after="0" w:line="240" w:lineRule="auto"/>
        <w:ind w:right="-2" w:firstLine="709"/>
        <w:jc w:val="both"/>
        <w:rPr>
          <w:rFonts w:ascii="Times New Roman" w:hAnsi="Times New Roman"/>
          <w:sz w:val="28"/>
          <w:szCs w:val="28"/>
        </w:rPr>
      </w:pPr>
      <w:r w:rsidRPr="0085777F">
        <w:rPr>
          <w:rFonts w:ascii="Times New Roman" w:hAnsi="Times New Roman"/>
          <w:sz w:val="28"/>
          <w:szCs w:val="28"/>
        </w:rPr>
        <w:t>3) о порядке размещения сведений о доходах лиц, замещающих муниципальные должности, должности муниципальной службы и членов их семей на официальных сайтах органов местного самоуправления в сети Интернет и предоставления этих сведений общероссийским средствам массовой информации для опубликования</w:t>
      </w:r>
      <w:r w:rsidR="00F43DDD" w:rsidRPr="0085777F">
        <w:rPr>
          <w:rStyle w:val="ac"/>
          <w:rFonts w:ascii="Times New Roman" w:hAnsi="Times New Roman"/>
          <w:sz w:val="28"/>
          <w:szCs w:val="28"/>
        </w:rPr>
        <w:footnoteReference w:id="6"/>
      </w:r>
      <w:r w:rsidR="0076397D" w:rsidRPr="0085777F">
        <w:rPr>
          <w:rFonts w:ascii="Times New Roman" w:hAnsi="Times New Roman"/>
          <w:sz w:val="28"/>
          <w:szCs w:val="28"/>
        </w:rPr>
        <w:t>.</w:t>
      </w:r>
      <w:r w:rsidR="0076397D" w:rsidRPr="0085777F">
        <w:t xml:space="preserve"> </w:t>
      </w:r>
      <w:r w:rsidR="0076397D" w:rsidRPr="0085777F">
        <w:rPr>
          <w:rFonts w:ascii="Times New Roman" w:hAnsi="Times New Roman"/>
          <w:sz w:val="28"/>
          <w:szCs w:val="28"/>
        </w:rPr>
        <w:t>В ряде муниципальных образований правовое регулирование размещения аналогичных сведений осуществлено и в отношении сведений, представляемых руководителями муниципальных учреждений</w:t>
      </w:r>
      <w:r w:rsidRPr="0085777F">
        <w:rPr>
          <w:rFonts w:ascii="Times New Roman" w:hAnsi="Times New Roman"/>
          <w:sz w:val="28"/>
          <w:szCs w:val="28"/>
        </w:rPr>
        <w:t>;</w:t>
      </w:r>
    </w:p>
    <w:p w:rsidR="00094E68" w:rsidRPr="0085777F" w:rsidRDefault="00094E68" w:rsidP="00BC224A">
      <w:pPr>
        <w:spacing w:after="0" w:line="240" w:lineRule="auto"/>
        <w:ind w:right="-2" w:firstLine="709"/>
        <w:jc w:val="both"/>
        <w:rPr>
          <w:rFonts w:ascii="Times New Roman" w:hAnsi="Times New Roman"/>
          <w:sz w:val="28"/>
          <w:szCs w:val="28"/>
        </w:rPr>
      </w:pPr>
      <w:r w:rsidRPr="0085777F">
        <w:rPr>
          <w:rFonts w:ascii="Times New Roman" w:hAnsi="Times New Roman"/>
          <w:sz w:val="28"/>
          <w:szCs w:val="28"/>
        </w:rPr>
        <w:t>4) о порядке принятия лицами, замещающими муниципальные должности, наград, почетны</w:t>
      </w:r>
      <w:r w:rsidR="00C3235C">
        <w:rPr>
          <w:rFonts w:ascii="Times New Roman" w:hAnsi="Times New Roman"/>
          <w:sz w:val="28"/>
          <w:szCs w:val="28"/>
        </w:rPr>
        <w:t>х</w:t>
      </w:r>
      <w:r w:rsidRPr="0085777F">
        <w:rPr>
          <w:rFonts w:ascii="Times New Roman" w:hAnsi="Times New Roman"/>
          <w:sz w:val="28"/>
          <w:szCs w:val="28"/>
        </w:rPr>
        <w:t xml:space="preserve"> и специальны</w:t>
      </w:r>
      <w:r w:rsidR="00C3235C">
        <w:rPr>
          <w:rFonts w:ascii="Times New Roman" w:hAnsi="Times New Roman"/>
          <w:sz w:val="28"/>
          <w:szCs w:val="28"/>
        </w:rPr>
        <w:t>х</w:t>
      </w:r>
      <w:r w:rsidRPr="0085777F">
        <w:rPr>
          <w:rFonts w:ascii="Times New Roman" w:hAnsi="Times New Roman"/>
          <w:sz w:val="28"/>
          <w:szCs w:val="28"/>
        </w:rPr>
        <w:t xml:space="preserve"> звани</w:t>
      </w:r>
      <w:r w:rsidR="00C3235C">
        <w:rPr>
          <w:rFonts w:ascii="Times New Roman" w:hAnsi="Times New Roman"/>
          <w:sz w:val="28"/>
          <w:szCs w:val="28"/>
        </w:rPr>
        <w:t>й</w:t>
      </w:r>
      <w:r w:rsidRPr="0085777F">
        <w:rPr>
          <w:rFonts w:ascii="Times New Roman" w:hAnsi="Times New Roman"/>
          <w:sz w:val="28"/>
          <w:szCs w:val="28"/>
        </w:rPr>
        <w:t xml:space="preserve"> (за исключением научных) иностранных государств, международных организаций, а также политических партий, других общественных объединений и религиозных объединений</w:t>
      </w:r>
      <w:r w:rsidR="00F43DDD" w:rsidRPr="0085777F">
        <w:rPr>
          <w:rStyle w:val="ac"/>
          <w:rFonts w:ascii="Times New Roman" w:hAnsi="Times New Roman"/>
          <w:sz w:val="28"/>
          <w:szCs w:val="28"/>
        </w:rPr>
        <w:footnoteReference w:id="7"/>
      </w:r>
      <w:r w:rsidRPr="0085777F">
        <w:rPr>
          <w:rFonts w:ascii="Times New Roman" w:hAnsi="Times New Roman"/>
          <w:sz w:val="28"/>
          <w:szCs w:val="28"/>
        </w:rPr>
        <w:t>;</w:t>
      </w:r>
    </w:p>
    <w:p w:rsidR="00094E68" w:rsidRPr="0085777F" w:rsidRDefault="00094E68" w:rsidP="00BC224A">
      <w:pPr>
        <w:spacing w:after="0" w:line="240" w:lineRule="auto"/>
        <w:ind w:right="-2" w:firstLine="709"/>
        <w:jc w:val="both"/>
        <w:rPr>
          <w:rFonts w:ascii="Times New Roman" w:hAnsi="Times New Roman"/>
          <w:sz w:val="28"/>
          <w:szCs w:val="28"/>
        </w:rPr>
      </w:pPr>
      <w:r w:rsidRPr="0085777F">
        <w:rPr>
          <w:rFonts w:ascii="Times New Roman" w:hAnsi="Times New Roman"/>
          <w:sz w:val="28"/>
          <w:szCs w:val="28"/>
        </w:rPr>
        <w:t>5) о порядке сообщения лицами, замещающими муниципальные должности, должности муниципальной службы</w:t>
      </w:r>
      <w:r w:rsidR="00C3235C">
        <w:rPr>
          <w:rFonts w:ascii="Times New Roman" w:hAnsi="Times New Roman"/>
          <w:sz w:val="28"/>
          <w:szCs w:val="28"/>
        </w:rPr>
        <w:t>,</w:t>
      </w:r>
      <w:r w:rsidRPr="0085777F">
        <w:rPr>
          <w:rFonts w:ascii="Times New Roman" w:hAnsi="Times New Roman"/>
          <w:sz w:val="28"/>
          <w:szCs w:val="28"/>
        </w:rPr>
        <w:t xml:space="preserve"> о получении подарка в связи с протокольными мероприятиями, служебными командировками и другими официальными мероприятиями, участие в которых связано с исполнением ими служебных (должностных) обязанностей, сдачи и оценки подарка, реализации (выкупа) и зачисления средств, вырученных от его реализации</w:t>
      </w:r>
      <w:r w:rsidR="00F43DDD" w:rsidRPr="0085777F">
        <w:rPr>
          <w:rStyle w:val="ac"/>
          <w:rFonts w:ascii="Times New Roman" w:hAnsi="Times New Roman"/>
          <w:sz w:val="28"/>
          <w:szCs w:val="28"/>
        </w:rPr>
        <w:footnoteReference w:id="8"/>
      </w:r>
      <w:r w:rsidRPr="0085777F">
        <w:rPr>
          <w:rFonts w:ascii="Times New Roman" w:hAnsi="Times New Roman"/>
          <w:sz w:val="28"/>
          <w:szCs w:val="28"/>
        </w:rPr>
        <w:t>;</w:t>
      </w:r>
    </w:p>
    <w:p w:rsidR="00094E68" w:rsidRPr="0085777F" w:rsidRDefault="00094E68" w:rsidP="00BC224A">
      <w:pPr>
        <w:spacing w:after="0" w:line="240" w:lineRule="auto"/>
        <w:ind w:right="-2" w:firstLine="709"/>
        <w:jc w:val="both"/>
        <w:rPr>
          <w:rFonts w:ascii="Times New Roman" w:hAnsi="Times New Roman"/>
          <w:sz w:val="28"/>
          <w:szCs w:val="28"/>
        </w:rPr>
      </w:pPr>
      <w:r w:rsidRPr="0085777F">
        <w:rPr>
          <w:rFonts w:ascii="Times New Roman" w:hAnsi="Times New Roman"/>
          <w:sz w:val="28"/>
          <w:szCs w:val="28"/>
        </w:rPr>
        <w:t xml:space="preserve">6) о порядке увольнения (освобождения от должности) </w:t>
      </w:r>
      <w:r w:rsidR="001E6055" w:rsidRPr="0085777F">
        <w:rPr>
          <w:rFonts w:ascii="Times New Roman" w:hAnsi="Times New Roman"/>
          <w:sz w:val="28"/>
          <w:szCs w:val="28"/>
        </w:rPr>
        <w:t>лиц, замещающих муниципальные должности</w:t>
      </w:r>
      <w:r w:rsidR="00D30C2F">
        <w:rPr>
          <w:rFonts w:ascii="Times New Roman" w:hAnsi="Times New Roman"/>
          <w:sz w:val="28"/>
          <w:szCs w:val="28"/>
        </w:rPr>
        <w:t>,</w:t>
      </w:r>
      <w:r w:rsidR="001E6055" w:rsidRPr="0085777F">
        <w:rPr>
          <w:rFonts w:ascii="Times New Roman" w:hAnsi="Times New Roman"/>
          <w:sz w:val="28"/>
          <w:szCs w:val="28"/>
        </w:rPr>
        <w:t xml:space="preserve"> </w:t>
      </w:r>
      <w:r w:rsidRPr="0085777F">
        <w:rPr>
          <w:rFonts w:ascii="Times New Roman" w:hAnsi="Times New Roman"/>
          <w:sz w:val="28"/>
          <w:szCs w:val="28"/>
        </w:rPr>
        <w:t>в связи с утратой доверия</w:t>
      </w:r>
      <w:r w:rsidR="0076397D" w:rsidRPr="0085777F">
        <w:rPr>
          <w:rStyle w:val="ac"/>
          <w:rFonts w:ascii="Times New Roman" w:hAnsi="Times New Roman"/>
          <w:sz w:val="28"/>
          <w:szCs w:val="28"/>
        </w:rPr>
        <w:footnoteReference w:id="9"/>
      </w:r>
      <w:r w:rsidRPr="0085777F">
        <w:rPr>
          <w:rFonts w:ascii="Times New Roman" w:hAnsi="Times New Roman"/>
          <w:sz w:val="28"/>
          <w:szCs w:val="28"/>
        </w:rPr>
        <w:t>;</w:t>
      </w:r>
    </w:p>
    <w:p w:rsidR="00094E68" w:rsidRPr="0085777F" w:rsidRDefault="00094E68" w:rsidP="00BC224A">
      <w:pPr>
        <w:spacing w:after="0" w:line="240" w:lineRule="auto"/>
        <w:ind w:right="-2" w:firstLine="709"/>
        <w:jc w:val="both"/>
        <w:rPr>
          <w:rFonts w:ascii="Times New Roman" w:hAnsi="Times New Roman"/>
          <w:sz w:val="28"/>
          <w:szCs w:val="28"/>
        </w:rPr>
      </w:pPr>
      <w:r w:rsidRPr="0085777F">
        <w:rPr>
          <w:rFonts w:ascii="Times New Roman" w:hAnsi="Times New Roman"/>
          <w:sz w:val="28"/>
          <w:szCs w:val="28"/>
        </w:rPr>
        <w:t>7) о порядке предварительного уведомления представителя нанимателя (работодателя) о выполнении муниципальным служащим иной оплачиваемой работы</w:t>
      </w:r>
      <w:r w:rsidR="0076397D" w:rsidRPr="0085777F">
        <w:rPr>
          <w:rStyle w:val="ac"/>
          <w:rFonts w:ascii="Times New Roman" w:hAnsi="Times New Roman"/>
          <w:sz w:val="28"/>
          <w:szCs w:val="28"/>
        </w:rPr>
        <w:footnoteReference w:id="10"/>
      </w:r>
      <w:r w:rsidRPr="0085777F">
        <w:rPr>
          <w:rFonts w:ascii="Times New Roman" w:hAnsi="Times New Roman"/>
          <w:sz w:val="28"/>
          <w:szCs w:val="28"/>
        </w:rPr>
        <w:t xml:space="preserve">; </w:t>
      </w:r>
    </w:p>
    <w:p w:rsidR="00094E68" w:rsidRPr="0085777F" w:rsidRDefault="00094E68" w:rsidP="00BC224A">
      <w:pPr>
        <w:spacing w:after="0" w:line="240" w:lineRule="auto"/>
        <w:ind w:right="-2" w:firstLine="709"/>
        <w:jc w:val="both"/>
        <w:rPr>
          <w:rFonts w:ascii="Times New Roman" w:hAnsi="Times New Roman"/>
          <w:sz w:val="28"/>
          <w:szCs w:val="28"/>
        </w:rPr>
      </w:pPr>
      <w:r w:rsidRPr="0085777F">
        <w:rPr>
          <w:rFonts w:ascii="Times New Roman" w:hAnsi="Times New Roman"/>
          <w:sz w:val="28"/>
          <w:szCs w:val="28"/>
        </w:rPr>
        <w:t>8) о порядке</w:t>
      </w:r>
      <w:r w:rsidRPr="0085777F">
        <w:rPr>
          <w:rStyle w:val="ac"/>
          <w:rFonts w:ascii="Times New Roman" w:hAnsi="Times New Roman"/>
          <w:sz w:val="28"/>
          <w:szCs w:val="28"/>
        </w:rPr>
        <w:footnoteReference w:id="11"/>
      </w:r>
      <w:r w:rsidRPr="0085777F">
        <w:rPr>
          <w:rFonts w:ascii="Times New Roman" w:hAnsi="Times New Roman"/>
          <w:sz w:val="28"/>
          <w:szCs w:val="28"/>
        </w:rPr>
        <w:t xml:space="preserve"> получения муниципальными служащими разрешения на участие в управлении отдельными некоммерческими организациями на безвозмездной основе</w:t>
      </w:r>
      <w:r w:rsidR="007165E2" w:rsidRPr="0085777F">
        <w:rPr>
          <w:rStyle w:val="ac"/>
          <w:rFonts w:ascii="Times New Roman" w:hAnsi="Times New Roman"/>
          <w:sz w:val="28"/>
          <w:szCs w:val="28"/>
        </w:rPr>
        <w:footnoteReference w:id="12"/>
      </w:r>
      <w:r w:rsidRPr="0085777F">
        <w:rPr>
          <w:rFonts w:ascii="Times New Roman" w:hAnsi="Times New Roman"/>
          <w:sz w:val="28"/>
          <w:szCs w:val="28"/>
        </w:rPr>
        <w:t>;</w:t>
      </w:r>
    </w:p>
    <w:p w:rsidR="00094E68" w:rsidRPr="0085777F" w:rsidRDefault="00094E68" w:rsidP="00BC224A">
      <w:pPr>
        <w:spacing w:after="0" w:line="240" w:lineRule="auto"/>
        <w:ind w:right="-2" w:firstLine="709"/>
        <w:jc w:val="both"/>
        <w:rPr>
          <w:rFonts w:ascii="Times New Roman" w:hAnsi="Times New Roman"/>
          <w:sz w:val="28"/>
          <w:szCs w:val="28"/>
        </w:rPr>
      </w:pPr>
      <w:r w:rsidRPr="0085777F">
        <w:rPr>
          <w:rFonts w:ascii="Times New Roman" w:hAnsi="Times New Roman"/>
          <w:sz w:val="28"/>
          <w:szCs w:val="28"/>
        </w:rPr>
        <w:t>9) о представлении лицом, поступающим на должность муниципальной службы, муниципальным служащим сведений о доходах</w:t>
      </w:r>
      <w:r w:rsidR="007165E2" w:rsidRPr="0085777F">
        <w:rPr>
          <w:rStyle w:val="ac"/>
          <w:rFonts w:ascii="Times New Roman" w:hAnsi="Times New Roman"/>
          <w:sz w:val="28"/>
          <w:szCs w:val="28"/>
        </w:rPr>
        <w:footnoteReference w:id="13"/>
      </w:r>
      <w:r w:rsidRPr="0085777F">
        <w:rPr>
          <w:rFonts w:ascii="Times New Roman" w:hAnsi="Times New Roman"/>
          <w:sz w:val="28"/>
          <w:szCs w:val="28"/>
        </w:rPr>
        <w:t>;</w:t>
      </w:r>
    </w:p>
    <w:p w:rsidR="00094E68" w:rsidRPr="0085777F" w:rsidRDefault="00094E68" w:rsidP="00BC224A">
      <w:pPr>
        <w:spacing w:after="0" w:line="240" w:lineRule="auto"/>
        <w:ind w:right="-2" w:firstLine="709"/>
        <w:jc w:val="both"/>
        <w:rPr>
          <w:rFonts w:ascii="Times New Roman" w:hAnsi="Times New Roman"/>
          <w:sz w:val="28"/>
          <w:szCs w:val="28"/>
        </w:rPr>
      </w:pPr>
      <w:r w:rsidRPr="0085777F">
        <w:rPr>
          <w:rFonts w:ascii="Times New Roman" w:hAnsi="Times New Roman"/>
          <w:sz w:val="28"/>
          <w:szCs w:val="28"/>
        </w:rPr>
        <w:t>10) о проведении проверки достоверности и полноты сведений, представляемых гражданами, претендующими на замещение должности муниципальной службы, включенн</w:t>
      </w:r>
      <w:r w:rsidR="00C3235C">
        <w:rPr>
          <w:rFonts w:ascii="Times New Roman" w:hAnsi="Times New Roman"/>
          <w:sz w:val="28"/>
          <w:szCs w:val="28"/>
        </w:rPr>
        <w:t>ой</w:t>
      </w:r>
      <w:r w:rsidRPr="0085777F">
        <w:rPr>
          <w:rFonts w:ascii="Times New Roman" w:hAnsi="Times New Roman"/>
          <w:sz w:val="28"/>
          <w:szCs w:val="28"/>
        </w:rPr>
        <w:t xml:space="preserve"> в соответствующи</w:t>
      </w:r>
      <w:r w:rsidR="00C3235C">
        <w:rPr>
          <w:rFonts w:ascii="Times New Roman" w:hAnsi="Times New Roman"/>
          <w:sz w:val="28"/>
          <w:szCs w:val="28"/>
        </w:rPr>
        <w:t>й</w:t>
      </w:r>
      <w:r w:rsidRPr="0085777F">
        <w:rPr>
          <w:rFonts w:ascii="Times New Roman" w:hAnsi="Times New Roman"/>
          <w:sz w:val="28"/>
          <w:szCs w:val="28"/>
        </w:rPr>
        <w:t xml:space="preserve"> переч</w:t>
      </w:r>
      <w:r w:rsidR="00C3235C">
        <w:rPr>
          <w:rFonts w:ascii="Times New Roman" w:hAnsi="Times New Roman"/>
          <w:sz w:val="28"/>
          <w:szCs w:val="28"/>
        </w:rPr>
        <w:t>е</w:t>
      </w:r>
      <w:r w:rsidRPr="0085777F">
        <w:rPr>
          <w:rFonts w:ascii="Times New Roman" w:hAnsi="Times New Roman"/>
          <w:sz w:val="28"/>
          <w:szCs w:val="28"/>
        </w:rPr>
        <w:t>н</w:t>
      </w:r>
      <w:r w:rsidR="00C3235C">
        <w:rPr>
          <w:rFonts w:ascii="Times New Roman" w:hAnsi="Times New Roman"/>
          <w:sz w:val="28"/>
          <w:szCs w:val="28"/>
        </w:rPr>
        <w:t>ь</w:t>
      </w:r>
      <w:r w:rsidRPr="0085777F">
        <w:rPr>
          <w:rFonts w:ascii="Times New Roman" w:hAnsi="Times New Roman"/>
          <w:sz w:val="28"/>
          <w:szCs w:val="28"/>
        </w:rPr>
        <w:t xml:space="preserve"> должностей, а также лицами, замещающими такие должности</w:t>
      </w:r>
      <w:r w:rsidR="007165E2" w:rsidRPr="0085777F">
        <w:rPr>
          <w:rStyle w:val="ac"/>
          <w:rFonts w:ascii="Times New Roman" w:hAnsi="Times New Roman"/>
          <w:sz w:val="28"/>
          <w:szCs w:val="28"/>
        </w:rPr>
        <w:footnoteReference w:id="14"/>
      </w:r>
      <w:r w:rsidRPr="0085777F">
        <w:rPr>
          <w:rFonts w:ascii="Times New Roman" w:hAnsi="Times New Roman"/>
          <w:sz w:val="28"/>
          <w:szCs w:val="28"/>
        </w:rPr>
        <w:t>;</w:t>
      </w:r>
    </w:p>
    <w:p w:rsidR="00094E68" w:rsidRPr="0085777F" w:rsidRDefault="00094E68" w:rsidP="00BC224A">
      <w:pPr>
        <w:spacing w:after="0" w:line="240" w:lineRule="auto"/>
        <w:ind w:right="-2" w:firstLine="709"/>
        <w:jc w:val="both"/>
        <w:rPr>
          <w:rFonts w:ascii="Times New Roman" w:hAnsi="Times New Roman"/>
          <w:sz w:val="28"/>
          <w:szCs w:val="28"/>
        </w:rPr>
      </w:pPr>
      <w:r w:rsidRPr="0085777F">
        <w:rPr>
          <w:rFonts w:ascii="Times New Roman" w:hAnsi="Times New Roman"/>
          <w:sz w:val="28"/>
          <w:szCs w:val="28"/>
        </w:rPr>
        <w:t>11) о порядке представления лицом, поступающим на должность руководителя муниципального учреждения, руководителем муниципального учреждения сведений о доходах</w:t>
      </w:r>
      <w:r w:rsidR="007165E2" w:rsidRPr="0085777F">
        <w:rPr>
          <w:rStyle w:val="ac"/>
          <w:rFonts w:ascii="Times New Roman" w:hAnsi="Times New Roman"/>
          <w:sz w:val="28"/>
          <w:szCs w:val="28"/>
        </w:rPr>
        <w:footnoteReference w:id="15"/>
      </w:r>
      <w:r w:rsidRPr="0085777F">
        <w:rPr>
          <w:rFonts w:ascii="Times New Roman" w:hAnsi="Times New Roman"/>
          <w:sz w:val="28"/>
          <w:szCs w:val="28"/>
        </w:rPr>
        <w:t>;</w:t>
      </w:r>
    </w:p>
    <w:p w:rsidR="00094E68" w:rsidRPr="0085777F" w:rsidRDefault="00094E68" w:rsidP="00BC224A">
      <w:pPr>
        <w:spacing w:after="0" w:line="240" w:lineRule="auto"/>
        <w:ind w:right="-2" w:firstLine="709"/>
        <w:jc w:val="both"/>
        <w:rPr>
          <w:rFonts w:ascii="Times New Roman" w:hAnsi="Times New Roman"/>
          <w:sz w:val="28"/>
          <w:szCs w:val="28"/>
        </w:rPr>
      </w:pPr>
      <w:r w:rsidRPr="0085777F">
        <w:rPr>
          <w:rFonts w:ascii="Times New Roman" w:hAnsi="Times New Roman"/>
          <w:sz w:val="28"/>
          <w:szCs w:val="28"/>
        </w:rPr>
        <w:t>12) о проверке достоверности и полноты сведений о доходах, представляемых гражданами, претендующими на замещение должностей руководителей муниципальных учреждений, и лицами, замещающими эти должности</w:t>
      </w:r>
      <w:r w:rsidR="007165E2" w:rsidRPr="0085777F">
        <w:rPr>
          <w:rStyle w:val="ac"/>
          <w:rFonts w:ascii="Times New Roman" w:hAnsi="Times New Roman"/>
          <w:sz w:val="28"/>
          <w:szCs w:val="28"/>
        </w:rPr>
        <w:footnoteReference w:id="16"/>
      </w:r>
      <w:r w:rsidRPr="0085777F">
        <w:rPr>
          <w:rFonts w:ascii="Times New Roman" w:hAnsi="Times New Roman"/>
          <w:sz w:val="28"/>
          <w:szCs w:val="28"/>
        </w:rPr>
        <w:t>;</w:t>
      </w:r>
    </w:p>
    <w:p w:rsidR="00094E68" w:rsidRPr="0085777F" w:rsidRDefault="00094E68" w:rsidP="00BC224A">
      <w:pPr>
        <w:spacing w:after="0" w:line="240" w:lineRule="auto"/>
        <w:ind w:right="-2" w:firstLine="709"/>
        <w:jc w:val="both"/>
        <w:rPr>
          <w:rFonts w:ascii="Times New Roman" w:hAnsi="Times New Roman"/>
          <w:sz w:val="28"/>
          <w:szCs w:val="28"/>
        </w:rPr>
      </w:pPr>
      <w:r w:rsidRPr="0085777F">
        <w:rPr>
          <w:rFonts w:ascii="Times New Roman" w:hAnsi="Times New Roman"/>
          <w:sz w:val="28"/>
          <w:szCs w:val="28"/>
        </w:rPr>
        <w:t>13) по вопросам реализации положений статьи 12 Федерального закона «О противодействии коррупции» об ограничении при трудоустройстве после увольнения с муниципальной службы</w:t>
      </w:r>
      <w:r w:rsidR="007165E2" w:rsidRPr="0085777F">
        <w:rPr>
          <w:rStyle w:val="ac"/>
          <w:rFonts w:ascii="Times New Roman" w:hAnsi="Times New Roman"/>
          <w:sz w:val="28"/>
          <w:szCs w:val="28"/>
        </w:rPr>
        <w:footnoteReference w:id="17"/>
      </w:r>
      <w:r w:rsidRPr="0085777F">
        <w:rPr>
          <w:rFonts w:ascii="Times New Roman" w:hAnsi="Times New Roman"/>
          <w:sz w:val="28"/>
          <w:szCs w:val="28"/>
        </w:rPr>
        <w:t xml:space="preserve">; </w:t>
      </w:r>
    </w:p>
    <w:p w:rsidR="00094E68" w:rsidRPr="0085777F" w:rsidRDefault="00094E68" w:rsidP="00BC224A">
      <w:pPr>
        <w:spacing w:after="0" w:line="240" w:lineRule="auto"/>
        <w:ind w:right="-2" w:firstLine="709"/>
        <w:jc w:val="both"/>
        <w:rPr>
          <w:rFonts w:ascii="Times New Roman" w:hAnsi="Times New Roman"/>
          <w:sz w:val="28"/>
          <w:szCs w:val="28"/>
        </w:rPr>
      </w:pPr>
      <w:r w:rsidRPr="0085777F">
        <w:rPr>
          <w:rFonts w:ascii="Times New Roman" w:hAnsi="Times New Roman"/>
          <w:sz w:val="28"/>
          <w:szCs w:val="28"/>
        </w:rPr>
        <w:t>14) о порядке уведомления муниципальными служащими представителя нанимателя (работодателя) о фактах обращения в целях склонения к совершению коррупционных правонарушений, регистрации такого уведомления и организации проверки содержащихся в уведомлении сведений</w:t>
      </w:r>
      <w:r w:rsidR="007165E2" w:rsidRPr="0085777F">
        <w:rPr>
          <w:rStyle w:val="ac"/>
          <w:rFonts w:ascii="Times New Roman" w:hAnsi="Times New Roman"/>
          <w:sz w:val="28"/>
          <w:szCs w:val="28"/>
        </w:rPr>
        <w:footnoteReference w:id="18"/>
      </w:r>
      <w:r w:rsidRPr="0085777F">
        <w:rPr>
          <w:rFonts w:ascii="Times New Roman" w:hAnsi="Times New Roman"/>
          <w:sz w:val="28"/>
          <w:szCs w:val="28"/>
        </w:rPr>
        <w:t>;</w:t>
      </w:r>
    </w:p>
    <w:p w:rsidR="00094E68" w:rsidRPr="0085777F" w:rsidRDefault="00094E68" w:rsidP="00BC224A">
      <w:pPr>
        <w:spacing w:after="0" w:line="240" w:lineRule="auto"/>
        <w:ind w:right="-2" w:firstLine="709"/>
        <w:jc w:val="both"/>
        <w:rPr>
          <w:rFonts w:ascii="Times New Roman" w:hAnsi="Times New Roman"/>
          <w:sz w:val="28"/>
          <w:szCs w:val="28"/>
        </w:rPr>
      </w:pPr>
      <w:r w:rsidRPr="0085777F">
        <w:rPr>
          <w:rFonts w:ascii="Times New Roman" w:hAnsi="Times New Roman"/>
          <w:sz w:val="28"/>
          <w:szCs w:val="28"/>
        </w:rPr>
        <w:t>15) о порядке сообщения муниципальн</w:t>
      </w:r>
      <w:r w:rsidR="00C3235C">
        <w:rPr>
          <w:rFonts w:ascii="Times New Roman" w:hAnsi="Times New Roman"/>
          <w:sz w:val="28"/>
          <w:szCs w:val="28"/>
        </w:rPr>
        <w:t>ыми</w:t>
      </w:r>
      <w:r w:rsidRPr="0085777F">
        <w:rPr>
          <w:rFonts w:ascii="Times New Roman" w:hAnsi="Times New Roman"/>
          <w:sz w:val="28"/>
          <w:szCs w:val="28"/>
        </w:rPr>
        <w:t xml:space="preserve"> служ</w:t>
      </w:r>
      <w:r w:rsidR="00C3235C">
        <w:rPr>
          <w:rFonts w:ascii="Times New Roman" w:hAnsi="Times New Roman"/>
          <w:sz w:val="28"/>
          <w:szCs w:val="28"/>
        </w:rPr>
        <w:t>ащими</w:t>
      </w:r>
      <w:r w:rsidRPr="0085777F">
        <w:rPr>
          <w:rFonts w:ascii="Times New Roman" w:hAnsi="Times New Roman"/>
          <w:sz w:val="28"/>
          <w:szCs w:val="28"/>
        </w:rPr>
        <w:t xml:space="preserve"> о личной заинтересованности при исполнении должностных обязанностей, которая приводит или может</w:t>
      </w:r>
      <w:r w:rsidR="003C735C">
        <w:rPr>
          <w:rFonts w:ascii="Times New Roman" w:hAnsi="Times New Roman"/>
          <w:sz w:val="28"/>
          <w:szCs w:val="28"/>
        </w:rPr>
        <w:t xml:space="preserve"> привести к конфликту интересов</w:t>
      </w:r>
      <w:r w:rsidR="007D075E" w:rsidRPr="0085777F">
        <w:rPr>
          <w:rStyle w:val="ac"/>
          <w:rFonts w:ascii="Times New Roman" w:hAnsi="Times New Roman"/>
          <w:sz w:val="28"/>
          <w:szCs w:val="28"/>
        </w:rPr>
        <w:footnoteReference w:id="19"/>
      </w:r>
      <w:r w:rsidRPr="0085777F">
        <w:rPr>
          <w:rFonts w:ascii="Times New Roman" w:hAnsi="Times New Roman"/>
          <w:sz w:val="28"/>
          <w:szCs w:val="28"/>
        </w:rPr>
        <w:t>;</w:t>
      </w:r>
    </w:p>
    <w:p w:rsidR="00094E68" w:rsidRPr="0085777F" w:rsidRDefault="00094E68" w:rsidP="00BC224A">
      <w:pPr>
        <w:spacing w:after="0" w:line="240" w:lineRule="auto"/>
        <w:ind w:right="-2" w:firstLine="709"/>
        <w:jc w:val="both"/>
        <w:rPr>
          <w:rFonts w:ascii="Times New Roman" w:hAnsi="Times New Roman"/>
          <w:sz w:val="28"/>
          <w:szCs w:val="28"/>
        </w:rPr>
      </w:pPr>
      <w:r w:rsidRPr="0085777F">
        <w:rPr>
          <w:rFonts w:ascii="Times New Roman" w:hAnsi="Times New Roman"/>
          <w:sz w:val="28"/>
          <w:szCs w:val="28"/>
        </w:rPr>
        <w:t>16) о порядке принятия муниципальн</w:t>
      </w:r>
      <w:r w:rsidR="00C3235C">
        <w:rPr>
          <w:rFonts w:ascii="Times New Roman" w:hAnsi="Times New Roman"/>
          <w:sz w:val="28"/>
          <w:szCs w:val="28"/>
        </w:rPr>
        <w:t>ым</w:t>
      </w:r>
      <w:r w:rsidRPr="0085777F">
        <w:rPr>
          <w:rFonts w:ascii="Times New Roman" w:hAnsi="Times New Roman"/>
          <w:sz w:val="28"/>
          <w:szCs w:val="28"/>
        </w:rPr>
        <w:t xml:space="preserve"> служ</w:t>
      </w:r>
      <w:r w:rsidR="00C3235C">
        <w:rPr>
          <w:rFonts w:ascii="Times New Roman" w:hAnsi="Times New Roman"/>
          <w:sz w:val="28"/>
          <w:szCs w:val="28"/>
        </w:rPr>
        <w:t>ащим</w:t>
      </w:r>
      <w:r w:rsidRPr="0085777F">
        <w:rPr>
          <w:rFonts w:ascii="Times New Roman" w:hAnsi="Times New Roman"/>
          <w:sz w:val="28"/>
          <w:szCs w:val="28"/>
        </w:rPr>
        <w:t>, с письменного разрешения представителя нанимателя</w:t>
      </w:r>
      <w:r w:rsidR="00C3235C">
        <w:rPr>
          <w:rFonts w:ascii="Times New Roman" w:hAnsi="Times New Roman"/>
          <w:sz w:val="28"/>
          <w:szCs w:val="28"/>
        </w:rPr>
        <w:t xml:space="preserve"> (работодателя) </w:t>
      </w:r>
      <w:r w:rsidRPr="0085777F">
        <w:rPr>
          <w:rFonts w:ascii="Times New Roman" w:hAnsi="Times New Roman"/>
          <w:sz w:val="28"/>
          <w:szCs w:val="28"/>
        </w:rPr>
        <w:t>награды, почетн</w:t>
      </w:r>
      <w:r w:rsidR="00C3235C">
        <w:rPr>
          <w:rFonts w:ascii="Times New Roman" w:hAnsi="Times New Roman"/>
          <w:sz w:val="28"/>
          <w:szCs w:val="28"/>
        </w:rPr>
        <w:t>ого</w:t>
      </w:r>
      <w:r w:rsidRPr="0085777F">
        <w:rPr>
          <w:rFonts w:ascii="Times New Roman" w:hAnsi="Times New Roman"/>
          <w:sz w:val="28"/>
          <w:szCs w:val="28"/>
        </w:rPr>
        <w:t xml:space="preserve"> и специальн</w:t>
      </w:r>
      <w:r w:rsidR="00C3235C">
        <w:rPr>
          <w:rFonts w:ascii="Times New Roman" w:hAnsi="Times New Roman"/>
          <w:sz w:val="28"/>
          <w:szCs w:val="28"/>
        </w:rPr>
        <w:t>ого</w:t>
      </w:r>
      <w:r w:rsidRPr="0085777F">
        <w:rPr>
          <w:rFonts w:ascii="Times New Roman" w:hAnsi="Times New Roman"/>
          <w:sz w:val="28"/>
          <w:szCs w:val="28"/>
        </w:rPr>
        <w:t xml:space="preserve"> звания (за исключением научных) иностранных государств, международных организаций, а также политических партий, других общественных объединений и религиозных объединений, если в его должностные обязанности входит взаимодействие с указанными организациями и объединениями</w:t>
      </w:r>
      <w:r w:rsidR="007D075E" w:rsidRPr="0085777F">
        <w:rPr>
          <w:rStyle w:val="ac"/>
          <w:rFonts w:ascii="Times New Roman" w:hAnsi="Times New Roman"/>
          <w:sz w:val="28"/>
          <w:szCs w:val="28"/>
        </w:rPr>
        <w:footnoteReference w:id="20"/>
      </w:r>
      <w:r w:rsidRPr="0085777F">
        <w:rPr>
          <w:rFonts w:ascii="Times New Roman" w:hAnsi="Times New Roman"/>
          <w:sz w:val="28"/>
          <w:szCs w:val="28"/>
        </w:rPr>
        <w:t xml:space="preserve">; </w:t>
      </w:r>
    </w:p>
    <w:p w:rsidR="00094E68" w:rsidRPr="0085777F" w:rsidRDefault="00094E68" w:rsidP="00BC224A">
      <w:pPr>
        <w:spacing w:after="0" w:line="240" w:lineRule="auto"/>
        <w:ind w:right="-2" w:firstLine="709"/>
        <w:jc w:val="both"/>
        <w:rPr>
          <w:rFonts w:ascii="Times New Roman" w:hAnsi="Times New Roman"/>
          <w:sz w:val="28"/>
          <w:szCs w:val="28"/>
        </w:rPr>
      </w:pPr>
      <w:r w:rsidRPr="0085777F">
        <w:rPr>
          <w:rFonts w:ascii="Times New Roman" w:hAnsi="Times New Roman"/>
          <w:sz w:val="28"/>
          <w:szCs w:val="28"/>
        </w:rPr>
        <w:t xml:space="preserve">17) по актуализации либо утверждению Кодекса этики </w:t>
      </w:r>
      <w:r w:rsidR="00D30C2F">
        <w:rPr>
          <w:rFonts w:ascii="Times New Roman" w:hAnsi="Times New Roman"/>
          <w:sz w:val="28"/>
          <w:szCs w:val="28"/>
        </w:rPr>
        <w:t xml:space="preserve">и </w:t>
      </w:r>
      <w:r w:rsidRPr="0085777F">
        <w:rPr>
          <w:rFonts w:ascii="Times New Roman" w:hAnsi="Times New Roman"/>
          <w:sz w:val="28"/>
          <w:szCs w:val="28"/>
        </w:rPr>
        <w:t>служебного поведения муниципальных служащих</w:t>
      </w:r>
      <w:r w:rsidR="007D075E" w:rsidRPr="0085777F">
        <w:rPr>
          <w:rStyle w:val="ac"/>
          <w:rFonts w:ascii="Times New Roman" w:hAnsi="Times New Roman"/>
          <w:sz w:val="28"/>
          <w:szCs w:val="28"/>
        </w:rPr>
        <w:footnoteReference w:id="21"/>
      </w:r>
      <w:r w:rsidRPr="0085777F">
        <w:rPr>
          <w:rFonts w:ascii="Times New Roman" w:hAnsi="Times New Roman"/>
          <w:sz w:val="28"/>
          <w:szCs w:val="28"/>
        </w:rPr>
        <w:t xml:space="preserve">; </w:t>
      </w:r>
    </w:p>
    <w:p w:rsidR="00094E68" w:rsidRPr="0085777F" w:rsidRDefault="00094E68" w:rsidP="00BC224A">
      <w:pPr>
        <w:spacing w:after="0" w:line="240" w:lineRule="auto"/>
        <w:ind w:right="-2" w:firstLine="709"/>
        <w:jc w:val="both"/>
        <w:rPr>
          <w:rFonts w:ascii="Times New Roman" w:hAnsi="Times New Roman"/>
          <w:sz w:val="28"/>
          <w:szCs w:val="28"/>
        </w:rPr>
      </w:pPr>
      <w:r w:rsidRPr="0085777F">
        <w:rPr>
          <w:rFonts w:ascii="Times New Roman" w:hAnsi="Times New Roman"/>
          <w:sz w:val="28"/>
          <w:szCs w:val="28"/>
        </w:rPr>
        <w:t xml:space="preserve">18) по вопросам осуществления полномочий комиссиями по соблюдению требований к служебному поведению </w:t>
      </w:r>
      <w:r w:rsidR="00941064" w:rsidRPr="0085777F">
        <w:rPr>
          <w:rFonts w:ascii="Times New Roman" w:hAnsi="Times New Roman"/>
          <w:sz w:val="28"/>
          <w:szCs w:val="28"/>
        </w:rPr>
        <w:t xml:space="preserve">муниципальными служащими </w:t>
      </w:r>
      <w:r w:rsidRPr="0085777F">
        <w:rPr>
          <w:rFonts w:ascii="Times New Roman" w:hAnsi="Times New Roman"/>
          <w:sz w:val="28"/>
          <w:szCs w:val="28"/>
        </w:rPr>
        <w:t>и урегулированию конфликта интересов</w:t>
      </w:r>
      <w:r w:rsidR="007D075E" w:rsidRPr="0085777F">
        <w:rPr>
          <w:rStyle w:val="ac"/>
          <w:rFonts w:ascii="Times New Roman" w:hAnsi="Times New Roman"/>
          <w:sz w:val="28"/>
          <w:szCs w:val="28"/>
        </w:rPr>
        <w:footnoteReference w:id="22"/>
      </w:r>
      <w:r w:rsidRPr="0085777F">
        <w:rPr>
          <w:rFonts w:ascii="Times New Roman" w:hAnsi="Times New Roman"/>
          <w:sz w:val="28"/>
          <w:szCs w:val="28"/>
        </w:rPr>
        <w:t>;</w:t>
      </w:r>
    </w:p>
    <w:p w:rsidR="00094E68" w:rsidRPr="0085777F" w:rsidRDefault="00094E68" w:rsidP="00BC224A">
      <w:pPr>
        <w:spacing w:after="0" w:line="240" w:lineRule="auto"/>
        <w:ind w:right="-2" w:firstLine="709"/>
        <w:jc w:val="both"/>
        <w:rPr>
          <w:rFonts w:ascii="Times New Roman" w:hAnsi="Times New Roman"/>
          <w:sz w:val="28"/>
          <w:szCs w:val="28"/>
        </w:rPr>
      </w:pPr>
      <w:r w:rsidRPr="0085777F">
        <w:rPr>
          <w:rFonts w:ascii="Times New Roman" w:hAnsi="Times New Roman"/>
          <w:sz w:val="28"/>
          <w:szCs w:val="28"/>
        </w:rPr>
        <w:t>19) по вопросам работы комиссий (советов) по противодействию коррупции</w:t>
      </w:r>
      <w:r w:rsidR="003C735C">
        <w:rPr>
          <w:rFonts w:ascii="Times New Roman" w:hAnsi="Times New Roman"/>
          <w:sz w:val="28"/>
          <w:szCs w:val="28"/>
        </w:rPr>
        <w:t>, созданных</w:t>
      </w:r>
      <w:r w:rsidRPr="0085777F">
        <w:rPr>
          <w:rFonts w:ascii="Times New Roman" w:hAnsi="Times New Roman"/>
          <w:sz w:val="28"/>
          <w:szCs w:val="28"/>
        </w:rPr>
        <w:t xml:space="preserve"> при главах муниципальных образований, выполняющих совещательные функции</w:t>
      </w:r>
      <w:r w:rsidR="007D075E" w:rsidRPr="0085777F">
        <w:rPr>
          <w:rStyle w:val="ac"/>
          <w:rFonts w:ascii="Times New Roman" w:hAnsi="Times New Roman"/>
          <w:sz w:val="28"/>
          <w:szCs w:val="28"/>
        </w:rPr>
        <w:footnoteReference w:id="23"/>
      </w:r>
      <w:r w:rsidRPr="0085777F">
        <w:rPr>
          <w:rFonts w:ascii="Times New Roman" w:hAnsi="Times New Roman"/>
          <w:sz w:val="28"/>
          <w:szCs w:val="28"/>
        </w:rPr>
        <w:t>;</w:t>
      </w:r>
    </w:p>
    <w:p w:rsidR="00094E68" w:rsidRPr="0085777F" w:rsidRDefault="00094E68" w:rsidP="00BC224A">
      <w:pPr>
        <w:spacing w:after="0" w:line="240" w:lineRule="auto"/>
        <w:ind w:right="-2" w:firstLine="709"/>
        <w:jc w:val="both"/>
        <w:rPr>
          <w:rFonts w:ascii="Times New Roman" w:hAnsi="Times New Roman"/>
          <w:sz w:val="28"/>
          <w:szCs w:val="28"/>
        </w:rPr>
      </w:pPr>
      <w:r w:rsidRPr="0085777F">
        <w:rPr>
          <w:rFonts w:ascii="Times New Roman" w:hAnsi="Times New Roman"/>
          <w:sz w:val="28"/>
          <w:szCs w:val="28"/>
        </w:rPr>
        <w:t>20) о порядке работы «телефонов доверия» по вопросам противодействия коррупции, а также специальных ящиков («ящиков доверия») для письменных обращений граждан и организаций по фактам совершения лицами, замещающими муниципальные должности, муниципальными служащими коррупционных и иных правонарушений</w:t>
      </w:r>
      <w:r w:rsidR="007D075E" w:rsidRPr="0085777F">
        <w:rPr>
          <w:rStyle w:val="ac"/>
          <w:rFonts w:ascii="Times New Roman" w:hAnsi="Times New Roman"/>
          <w:sz w:val="28"/>
          <w:szCs w:val="28"/>
        </w:rPr>
        <w:footnoteReference w:id="24"/>
      </w:r>
      <w:r w:rsidRPr="0085777F">
        <w:rPr>
          <w:rFonts w:ascii="Times New Roman" w:hAnsi="Times New Roman"/>
          <w:sz w:val="28"/>
          <w:szCs w:val="28"/>
        </w:rPr>
        <w:t>;</w:t>
      </w:r>
    </w:p>
    <w:p w:rsidR="00094E68" w:rsidRPr="0085777F" w:rsidRDefault="00094E68" w:rsidP="00BC224A">
      <w:pPr>
        <w:spacing w:after="0" w:line="240" w:lineRule="auto"/>
        <w:ind w:right="-2" w:firstLine="709"/>
        <w:jc w:val="both"/>
        <w:rPr>
          <w:rFonts w:ascii="Times New Roman" w:hAnsi="Times New Roman"/>
          <w:sz w:val="28"/>
          <w:szCs w:val="28"/>
        </w:rPr>
      </w:pPr>
      <w:r w:rsidRPr="0085777F">
        <w:rPr>
          <w:rFonts w:ascii="Times New Roman" w:hAnsi="Times New Roman"/>
          <w:sz w:val="28"/>
          <w:szCs w:val="28"/>
        </w:rPr>
        <w:t>21) о порядке применения к муниципальным служащим взысканий за несоблюдение запретов, ограничений, неисполнение обязанностей, установленных законодательством о противодействии коррупции</w:t>
      </w:r>
      <w:r w:rsidR="005A311A" w:rsidRPr="0085777F">
        <w:rPr>
          <w:rStyle w:val="ac"/>
          <w:rFonts w:ascii="Times New Roman" w:hAnsi="Times New Roman"/>
          <w:sz w:val="28"/>
          <w:szCs w:val="28"/>
        </w:rPr>
        <w:footnoteReference w:id="25"/>
      </w:r>
      <w:r w:rsidRPr="0085777F">
        <w:rPr>
          <w:rFonts w:ascii="Times New Roman" w:hAnsi="Times New Roman"/>
          <w:sz w:val="28"/>
          <w:szCs w:val="28"/>
        </w:rPr>
        <w:t>;</w:t>
      </w:r>
    </w:p>
    <w:p w:rsidR="00094E68" w:rsidRPr="0085777F" w:rsidRDefault="00094E68" w:rsidP="00BC224A">
      <w:pPr>
        <w:spacing w:after="0" w:line="240" w:lineRule="auto"/>
        <w:ind w:right="-2" w:firstLine="709"/>
        <w:jc w:val="both"/>
        <w:rPr>
          <w:rFonts w:ascii="Times New Roman" w:hAnsi="Times New Roman"/>
          <w:sz w:val="28"/>
          <w:szCs w:val="28"/>
        </w:rPr>
      </w:pPr>
      <w:r w:rsidRPr="0085777F">
        <w:rPr>
          <w:rFonts w:ascii="Times New Roman" w:hAnsi="Times New Roman"/>
          <w:sz w:val="28"/>
          <w:szCs w:val="28"/>
        </w:rPr>
        <w:t xml:space="preserve">22) о порядке увольнения (освобождения от должности) </w:t>
      </w:r>
      <w:r w:rsidR="003C735C" w:rsidRPr="0085777F">
        <w:rPr>
          <w:rFonts w:ascii="Times New Roman" w:hAnsi="Times New Roman"/>
          <w:sz w:val="28"/>
          <w:szCs w:val="28"/>
        </w:rPr>
        <w:t>муниципальн</w:t>
      </w:r>
      <w:r w:rsidR="003C735C">
        <w:rPr>
          <w:rFonts w:ascii="Times New Roman" w:hAnsi="Times New Roman"/>
          <w:sz w:val="28"/>
          <w:szCs w:val="28"/>
        </w:rPr>
        <w:t>ых</w:t>
      </w:r>
      <w:r w:rsidR="003C735C" w:rsidRPr="0085777F">
        <w:rPr>
          <w:rFonts w:ascii="Times New Roman" w:hAnsi="Times New Roman"/>
          <w:sz w:val="28"/>
          <w:szCs w:val="28"/>
        </w:rPr>
        <w:t xml:space="preserve"> служ</w:t>
      </w:r>
      <w:r w:rsidR="003C735C">
        <w:rPr>
          <w:rFonts w:ascii="Times New Roman" w:hAnsi="Times New Roman"/>
          <w:sz w:val="28"/>
          <w:szCs w:val="28"/>
        </w:rPr>
        <w:t>ащих</w:t>
      </w:r>
      <w:r w:rsidR="003C735C" w:rsidRPr="0085777F">
        <w:rPr>
          <w:rFonts w:ascii="Times New Roman" w:hAnsi="Times New Roman"/>
          <w:sz w:val="28"/>
          <w:szCs w:val="28"/>
        </w:rPr>
        <w:t xml:space="preserve"> </w:t>
      </w:r>
      <w:r w:rsidRPr="0085777F">
        <w:rPr>
          <w:rFonts w:ascii="Times New Roman" w:hAnsi="Times New Roman"/>
          <w:sz w:val="28"/>
          <w:szCs w:val="28"/>
        </w:rPr>
        <w:t>в связи с утратой доверия</w:t>
      </w:r>
      <w:r w:rsidR="005A311A" w:rsidRPr="0085777F">
        <w:rPr>
          <w:rStyle w:val="ac"/>
          <w:rFonts w:ascii="Times New Roman" w:hAnsi="Times New Roman"/>
          <w:sz w:val="28"/>
          <w:szCs w:val="28"/>
        </w:rPr>
        <w:footnoteReference w:id="26"/>
      </w:r>
      <w:r w:rsidRPr="0085777F">
        <w:rPr>
          <w:rFonts w:ascii="Times New Roman" w:hAnsi="Times New Roman"/>
          <w:sz w:val="28"/>
          <w:szCs w:val="28"/>
        </w:rPr>
        <w:t>;</w:t>
      </w:r>
    </w:p>
    <w:p w:rsidR="00094E68" w:rsidRPr="0085777F" w:rsidRDefault="00094E68" w:rsidP="00BC224A">
      <w:pPr>
        <w:spacing w:after="0" w:line="240" w:lineRule="auto"/>
        <w:ind w:right="-2" w:firstLine="709"/>
        <w:jc w:val="both"/>
        <w:rPr>
          <w:rFonts w:ascii="Times New Roman" w:hAnsi="Times New Roman"/>
          <w:sz w:val="28"/>
          <w:szCs w:val="28"/>
        </w:rPr>
      </w:pPr>
      <w:r w:rsidRPr="0085777F">
        <w:rPr>
          <w:rFonts w:ascii="Times New Roman" w:hAnsi="Times New Roman"/>
          <w:sz w:val="28"/>
          <w:szCs w:val="28"/>
        </w:rPr>
        <w:t>23) о формах взаимодействия институтов гражданского общества с органами местного самоуправления в области противодействия коррупции</w:t>
      </w:r>
      <w:r w:rsidR="005A311A" w:rsidRPr="0085777F">
        <w:rPr>
          <w:rStyle w:val="ac"/>
          <w:rFonts w:ascii="Times New Roman" w:hAnsi="Times New Roman"/>
          <w:sz w:val="28"/>
          <w:szCs w:val="28"/>
        </w:rPr>
        <w:footnoteReference w:id="27"/>
      </w:r>
      <w:r w:rsidRPr="0085777F">
        <w:rPr>
          <w:rFonts w:ascii="Times New Roman" w:hAnsi="Times New Roman"/>
          <w:sz w:val="28"/>
          <w:szCs w:val="28"/>
        </w:rPr>
        <w:t xml:space="preserve">; </w:t>
      </w:r>
    </w:p>
    <w:p w:rsidR="00094E68" w:rsidRPr="0085777F" w:rsidRDefault="00094E68" w:rsidP="00BC224A">
      <w:pPr>
        <w:spacing w:after="0" w:line="240" w:lineRule="auto"/>
        <w:ind w:right="-2" w:firstLine="709"/>
        <w:jc w:val="both"/>
        <w:rPr>
          <w:rFonts w:ascii="Times New Roman" w:hAnsi="Times New Roman"/>
          <w:sz w:val="28"/>
          <w:szCs w:val="28"/>
        </w:rPr>
      </w:pPr>
      <w:r w:rsidRPr="0085777F">
        <w:rPr>
          <w:rFonts w:ascii="Times New Roman" w:hAnsi="Times New Roman"/>
          <w:sz w:val="28"/>
          <w:szCs w:val="28"/>
        </w:rPr>
        <w:t>24) об осуществлении антикоррупционного мониторинга</w:t>
      </w:r>
      <w:r w:rsidR="005A311A" w:rsidRPr="0085777F">
        <w:rPr>
          <w:rStyle w:val="ac"/>
          <w:rFonts w:ascii="Times New Roman" w:hAnsi="Times New Roman"/>
          <w:sz w:val="28"/>
          <w:szCs w:val="28"/>
        </w:rPr>
        <w:footnoteReference w:id="28"/>
      </w:r>
      <w:r w:rsidRPr="0085777F">
        <w:rPr>
          <w:rFonts w:ascii="Times New Roman" w:hAnsi="Times New Roman"/>
          <w:sz w:val="28"/>
          <w:szCs w:val="28"/>
        </w:rPr>
        <w:t xml:space="preserve">; </w:t>
      </w:r>
    </w:p>
    <w:p w:rsidR="00094E68" w:rsidRPr="0085777F" w:rsidRDefault="00094E68" w:rsidP="00BC224A">
      <w:pPr>
        <w:spacing w:after="0" w:line="240" w:lineRule="auto"/>
        <w:ind w:right="-2" w:firstLine="709"/>
        <w:jc w:val="both"/>
        <w:rPr>
          <w:rFonts w:ascii="Times New Roman" w:hAnsi="Times New Roman"/>
          <w:sz w:val="28"/>
          <w:szCs w:val="28"/>
        </w:rPr>
      </w:pPr>
      <w:r w:rsidRPr="0085777F">
        <w:rPr>
          <w:rFonts w:ascii="Times New Roman" w:hAnsi="Times New Roman"/>
          <w:sz w:val="28"/>
          <w:szCs w:val="28"/>
        </w:rPr>
        <w:t>25) о порядке проведения антикоррупционной экспертизы проектов муниципальных правовых актов</w:t>
      </w:r>
      <w:r w:rsidR="005A311A" w:rsidRPr="0085777F">
        <w:rPr>
          <w:rStyle w:val="ac"/>
          <w:rFonts w:ascii="Times New Roman" w:hAnsi="Times New Roman"/>
          <w:sz w:val="28"/>
          <w:szCs w:val="28"/>
        </w:rPr>
        <w:footnoteReference w:id="29"/>
      </w:r>
      <w:r w:rsidRPr="0085777F">
        <w:rPr>
          <w:rFonts w:ascii="Times New Roman" w:hAnsi="Times New Roman"/>
          <w:sz w:val="28"/>
          <w:szCs w:val="28"/>
        </w:rPr>
        <w:t xml:space="preserve">; </w:t>
      </w:r>
    </w:p>
    <w:p w:rsidR="00094E68" w:rsidRPr="0085777F" w:rsidRDefault="00094E68" w:rsidP="00BC224A">
      <w:pPr>
        <w:spacing w:after="0" w:line="240" w:lineRule="auto"/>
        <w:ind w:right="-2" w:firstLine="709"/>
        <w:jc w:val="both"/>
        <w:rPr>
          <w:rFonts w:ascii="Times New Roman" w:hAnsi="Times New Roman"/>
          <w:sz w:val="28"/>
          <w:szCs w:val="28"/>
        </w:rPr>
      </w:pPr>
      <w:r w:rsidRPr="0085777F">
        <w:rPr>
          <w:rFonts w:ascii="Times New Roman" w:hAnsi="Times New Roman"/>
          <w:sz w:val="28"/>
          <w:szCs w:val="28"/>
        </w:rPr>
        <w:t>26) о планах (программах) противодействия коррупции на определенный период, программах антикоррупционного просвещения</w:t>
      </w:r>
      <w:r w:rsidR="005A311A" w:rsidRPr="0085777F">
        <w:rPr>
          <w:rStyle w:val="ac"/>
          <w:rFonts w:ascii="Times New Roman" w:hAnsi="Times New Roman"/>
          <w:sz w:val="28"/>
          <w:szCs w:val="28"/>
        </w:rPr>
        <w:footnoteReference w:id="30"/>
      </w:r>
      <w:r w:rsidRPr="0085777F">
        <w:rPr>
          <w:rFonts w:ascii="Times New Roman" w:hAnsi="Times New Roman"/>
          <w:sz w:val="28"/>
          <w:szCs w:val="28"/>
        </w:rPr>
        <w:t>.</w:t>
      </w:r>
    </w:p>
    <w:p w:rsidR="0063193E" w:rsidRDefault="0063193E">
      <w:pPr>
        <w:spacing w:after="0" w:line="240" w:lineRule="auto"/>
        <w:rPr>
          <w:rFonts w:ascii="Times New Roman" w:hAnsi="Times New Roman"/>
          <w:sz w:val="28"/>
          <w:szCs w:val="28"/>
        </w:rPr>
      </w:pPr>
      <w:r>
        <w:rPr>
          <w:rFonts w:ascii="Times New Roman" w:hAnsi="Times New Roman"/>
          <w:sz w:val="28"/>
          <w:szCs w:val="28"/>
        </w:rPr>
        <w:br w:type="page"/>
      </w:r>
    </w:p>
    <w:p w:rsidR="00DE6365" w:rsidRDefault="00921FFE" w:rsidP="00DE6365">
      <w:pPr>
        <w:pStyle w:val="a9"/>
        <w:numPr>
          <w:ilvl w:val="1"/>
          <w:numId w:val="2"/>
        </w:numPr>
        <w:autoSpaceDE w:val="0"/>
        <w:autoSpaceDN w:val="0"/>
        <w:spacing w:after="0" w:line="240" w:lineRule="auto"/>
        <w:ind w:left="0" w:firstLine="0"/>
        <w:jc w:val="center"/>
        <w:rPr>
          <w:rFonts w:ascii="Times New Roman" w:eastAsia="Times New Roman" w:hAnsi="Times New Roman"/>
          <w:b/>
          <w:bCs/>
          <w:color w:val="000000"/>
          <w:sz w:val="28"/>
          <w:szCs w:val="28"/>
          <w:lang w:eastAsia="ru-RU"/>
        </w:rPr>
      </w:pPr>
      <w:r w:rsidRPr="00DE6365">
        <w:rPr>
          <w:rFonts w:ascii="Times New Roman" w:eastAsia="Times New Roman" w:hAnsi="Times New Roman"/>
          <w:b/>
          <w:bCs/>
          <w:color w:val="000000"/>
          <w:sz w:val="28"/>
          <w:szCs w:val="28"/>
          <w:lang w:eastAsia="ru-RU"/>
        </w:rPr>
        <w:t>О работе комиссии по координации работы</w:t>
      </w:r>
    </w:p>
    <w:p w:rsidR="00921FFE" w:rsidRPr="00DE6365" w:rsidRDefault="00921FFE" w:rsidP="00DE6365">
      <w:pPr>
        <w:pStyle w:val="a9"/>
        <w:autoSpaceDE w:val="0"/>
        <w:autoSpaceDN w:val="0"/>
        <w:spacing w:after="0" w:line="240" w:lineRule="auto"/>
        <w:ind w:left="0"/>
        <w:jc w:val="center"/>
        <w:rPr>
          <w:rFonts w:ascii="Times New Roman" w:eastAsia="Times New Roman" w:hAnsi="Times New Roman"/>
          <w:b/>
          <w:bCs/>
          <w:color w:val="000000"/>
          <w:sz w:val="28"/>
          <w:szCs w:val="28"/>
          <w:lang w:eastAsia="ru-RU"/>
        </w:rPr>
      </w:pPr>
      <w:r w:rsidRPr="00DE6365">
        <w:rPr>
          <w:rFonts w:ascii="Times New Roman" w:eastAsia="Times New Roman" w:hAnsi="Times New Roman"/>
          <w:b/>
          <w:bCs/>
          <w:color w:val="000000"/>
          <w:sz w:val="28"/>
          <w:szCs w:val="28"/>
          <w:lang w:eastAsia="ru-RU"/>
        </w:rPr>
        <w:t>по противодействию коррупции в Новосибирской области</w:t>
      </w:r>
    </w:p>
    <w:p w:rsidR="00921FFE" w:rsidRDefault="00921FFE" w:rsidP="00BC224A">
      <w:pPr>
        <w:widowControl w:val="0"/>
        <w:autoSpaceDE w:val="0"/>
        <w:autoSpaceDN w:val="0"/>
        <w:spacing w:after="0" w:line="240" w:lineRule="auto"/>
        <w:ind w:firstLine="709"/>
        <w:jc w:val="both"/>
        <w:rPr>
          <w:rFonts w:ascii="Times New Roman" w:eastAsia="Times New Roman" w:hAnsi="Times New Roman"/>
          <w:sz w:val="28"/>
          <w:szCs w:val="28"/>
          <w:lang w:eastAsia="ru-RU"/>
        </w:rPr>
      </w:pPr>
    </w:p>
    <w:p w:rsidR="00921FFE" w:rsidRPr="006E2B52" w:rsidRDefault="00F13B5F" w:rsidP="00BC224A">
      <w:pPr>
        <w:widowControl w:val="0"/>
        <w:autoSpaceDE w:val="0"/>
        <w:autoSpaceDN w:val="0"/>
        <w:spacing w:after="0" w:line="240" w:lineRule="auto"/>
        <w:ind w:firstLine="709"/>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Реализация установленных полномочий осуществлялась к</w:t>
      </w:r>
      <w:r w:rsidR="00921FFE" w:rsidRPr="006E2B52">
        <w:rPr>
          <w:rFonts w:ascii="Times New Roman" w:eastAsia="Times New Roman" w:hAnsi="Times New Roman"/>
          <w:sz w:val="28"/>
          <w:szCs w:val="28"/>
          <w:lang w:eastAsia="ru-RU"/>
        </w:rPr>
        <w:t>омисси</w:t>
      </w:r>
      <w:r>
        <w:rPr>
          <w:rFonts w:ascii="Times New Roman" w:eastAsia="Times New Roman" w:hAnsi="Times New Roman"/>
          <w:sz w:val="28"/>
          <w:szCs w:val="28"/>
          <w:lang w:eastAsia="ru-RU"/>
        </w:rPr>
        <w:t>ей</w:t>
      </w:r>
      <w:r w:rsidR="00921FFE" w:rsidRPr="006E2B52">
        <w:rPr>
          <w:rFonts w:ascii="Times New Roman" w:eastAsia="Times New Roman" w:hAnsi="Times New Roman"/>
          <w:sz w:val="28"/>
          <w:szCs w:val="28"/>
          <w:lang w:eastAsia="ru-RU"/>
        </w:rPr>
        <w:t xml:space="preserve"> по координации работы по противодействию коррупции в Новосибирской области (далее – Комиссия) в </w:t>
      </w:r>
      <w:r w:rsidR="00921FFE" w:rsidRPr="00941706">
        <w:rPr>
          <w:rFonts w:ascii="Times New Roman" w:eastAsia="Times New Roman" w:hAnsi="Times New Roman"/>
          <w:sz w:val="28"/>
          <w:szCs w:val="28"/>
          <w:lang w:eastAsia="ru-RU"/>
        </w:rPr>
        <w:t>соответствии с планом работы, утвержденным Губернатором Новосибирской области 20.12.2016</w:t>
      </w:r>
      <w:r w:rsidRPr="00941706">
        <w:rPr>
          <w:rFonts w:ascii="Times New Roman" w:eastAsia="Times New Roman" w:hAnsi="Times New Roman"/>
          <w:sz w:val="28"/>
          <w:szCs w:val="28"/>
          <w:lang w:eastAsia="ru-RU"/>
        </w:rPr>
        <w:t xml:space="preserve"> (Приложение </w:t>
      </w:r>
      <w:r w:rsidR="005A340A">
        <w:rPr>
          <w:rFonts w:ascii="Times New Roman" w:eastAsia="Times New Roman" w:hAnsi="Times New Roman"/>
          <w:sz w:val="28"/>
          <w:szCs w:val="28"/>
          <w:lang w:eastAsia="ru-RU"/>
        </w:rPr>
        <w:t>6</w:t>
      </w:r>
      <w:r w:rsidRPr="00941706">
        <w:rPr>
          <w:rFonts w:ascii="Times New Roman" w:eastAsia="Times New Roman" w:hAnsi="Times New Roman"/>
          <w:sz w:val="28"/>
          <w:szCs w:val="28"/>
          <w:lang w:eastAsia="ru-RU"/>
        </w:rPr>
        <w:t>)</w:t>
      </w:r>
      <w:r w:rsidR="00921FFE" w:rsidRPr="00941706">
        <w:rPr>
          <w:rFonts w:ascii="Times New Roman" w:eastAsia="Times New Roman" w:hAnsi="Times New Roman"/>
          <w:sz w:val="28"/>
          <w:szCs w:val="28"/>
          <w:lang w:eastAsia="ru-RU"/>
        </w:rPr>
        <w:t>.</w:t>
      </w:r>
    </w:p>
    <w:p w:rsidR="00921FFE" w:rsidRDefault="00921FFE" w:rsidP="00BC224A">
      <w:pPr>
        <w:spacing w:after="0" w:line="240" w:lineRule="auto"/>
        <w:ind w:firstLine="709"/>
        <w:jc w:val="both"/>
        <w:rPr>
          <w:rFonts w:ascii="Times New Roman" w:eastAsia="Times New Roman" w:hAnsi="Times New Roman"/>
          <w:sz w:val="28"/>
          <w:szCs w:val="28"/>
          <w:lang w:eastAsia="ru-RU"/>
        </w:rPr>
      </w:pPr>
      <w:r w:rsidRPr="006E2B52">
        <w:rPr>
          <w:rFonts w:ascii="Times New Roman" w:eastAsia="Times New Roman" w:hAnsi="Times New Roman"/>
          <w:sz w:val="28"/>
          <w:szCs w:val="28"/>
          <w:lang w:eastAsia="ru-RU"/>
        </w:rPr>
        <w:t xml:space="preserve">В 2017 году проведено </w:t>
      </w:r>
      <w:r w:rsidR="00B2174E">
        <w:rPr>
          <w:rFonts w:ascii="Times New Roman" w:eastAsia="Times New Roman" w:hAnsi="Times New Roman"/>
          <w:sz w:val="28"/>
          <w:szCs w:val="28"/>
          <w:lang w:eastAsia="ru-RU"/>
        </w:rPr>
        <w:t xml:space="preserve">4 </w:t>
      </w:r>
      <w:r w:rsidRPr="006E2B52">
        <w:rPr>
          <w:rFonts w:ascii="Times New Roman" w:eastAsia="Times New Roman" w:hAnsi="Times New Roman"/>
          <w:sz w:val="28"/>
          <w:szCs w:val="28"/>
          <w:lang w:eastAsia="ru-RU"/>
        </w:rPr>
        <w:t xml:space="preserve">заседания Комиссии, в ходе которых рассмотрено </w:t>
      </w:r>
      <w:r w:rsidR="00B2174E">
        <w:rPr>
          <w:rFonts w:ascii="Times New Roman" w:eastAsia="Times New Roman" w:hAnsi="Times New Roman"/>
          <w:sz w:val="28"/>
          <w:szCs w:val="28"/>
          <w:lang w:eastAsia="ru-RU"/>
        </w:rPr>
        <w:t>13</w:t>
      </w:r>
      <w:r w:rsidRPr="006E2B52">
        <w:rPr>
          <w:rFonts w:ascii="Times New Roman" w:eastAsia="Times New Roman" w:hAnsi="Times New Roman"/>
          <w:sz w:val="28"/>
          <w:szCs w:val="28"/>
          <w:lang w:eastAsia="ru-RU"/>
        </w:rPr>
        <w:t xml:space="preserve"> комплексных вопросов, в том числе об организации антикоррупционной работы:</w:t>
      </w:r>
    </w:p>
    <w:p w:rsidR="00921FFE" w:rsidRPr="006E2B52" w:rsidRDefault="00921FFE" w:rsidP="00BC224A">
      <w:pPr>
        <w:spacing w:after="0" w:line="240" w:lineRule="auto"/>
        <w:ind w:firstLine="709"/>
        <w:jc w:val="both"/>
        <w:rPr>
          <w:rFonts w:ascii="Times New Roman" w:eastAsia="Times New Roman" w:hAnsi="Times New Roman"/>
          <w:sz w:val="28"/>
          <w:szCs w:val="28"/>
          <w:lang w:eastAsia="ru-RU"/>
        </w:rPr>
      </w:pPr>
      <w:r w:rsidRPr="006E2B52">
        <w:rPr>
          <w:rFonts w:ascii="Times New Roman" w:eastAsia="Times New Roman" w:hAnsi="Times New Roman"/>
          <w:sz w:val="28"/>
          <w:szCs w:val="28"/>
          <w:lang w:eastAsia="ru-RU"/>
        </w:rPr>
        <w:t>в областных исполнительных органах (в департаменте лесного хозяйства Новосибирской области,</w:t>
      </w:r>
      <w:r w:rsidRPr="006E2B52">
        <w:rPr>
          <w:sz w:val="28"/>
          <w:szCs w:val="28"/>
        </w:rPr>
        <w:t xml:space="preserve"> </w:t>
      </w:r>
      <w:r w:rsidRPr="006E2B52">
        <w:rPr>
          <w:rFonts w:ascii="Times New Roman" w:eastAsia="Times New Roman" w:hAnsi="Times New Roman"/>
          <w:sz w:val="28"/>
          <w:szCs w:val="28"/>
          <w:lang w:eastAsia="ru-RU"/>
        </w:rPr>
        <w:t>министерстве финансов и налоговой политики Новосибирской области,</w:t>
      </w:r>
      <w:r w:rsidRPr="006E2B52">
        <w:rPr>
          <w:sz w:val="28"/>
          <w:szCs w:val="28"/>
        </w:rPr>
        <w:t xml:space="preserve"> </w:t>
      </w:r>
      <w:r w:rsidRPr="006E2B52">
        <w:rPr>
          <w:rFonts w:ascii="Times New Roman" w:eastAsia="Times New Roman" w:hAnsi="Times New Roman"/>
          <w:sz w:val="28"/>
          <w:szCs w:val="28"/>
          <w:lang w:eastAsia="ru-RU"/>
        </w:rPr>
        <w:t>министерстве жилищно-коммунального хозяйства и энергетики Новосибирской области);</w:t>
      </w:r>
    </w:p>
    <w:p w:rsidR="00921FFE" w:rsidRPr="006E2B52" w:rsidRDefault="00BD7F28" w:rsidP="00BC224A">
      <w:pPr>
        <w:spacing w:after="0" w:line="240" w:lineRule="auto"/>
        <w:ind w:firstLine="709"/>
        <w:jc w:val="both"/>
        <w:rPr>
          <w:rFonts w:ascii="Times New Roman" w:eastAsia="Times New Roman" w:hAnsi="Times New Roman"/>
          <w:sz w:val="28"/>
          <w:szCs w:val="28"/>
          <w:lang w:eastAsia="ru-RU"/>
        </w:rPr>
      </w:pPr>
      <w:r w:rsidRPr="00915A7C">
        <w:rPr>
          <w:rFonts w:ascii="Times New Roman" w:eastAsia="Times New Roman" w:hAnsi="Times New Roman"/>
          <w:noProof/>
          <w:sz w:val="28"/>
          <w:szCs w:val="28"/>
          <w:lang w:eastAsia="ru-RU"/>
        </w:rPr>
        <w:drawing>
          <wp:anchor distT="0" distB="0" distL="114300" distR="114300" simplePos="0" relativeHeight="251736064" behindDoc="0" locked="0" layoutInCell="1" allowOverlap="1">
            <wp:simplePos x="0" y="0"/>
            <wp:positionH relativeFrom="margin">
              <wp:posOffset>3077210</wp:posOffset>
            </wp:positionH>
            <wp:positionV relativeFrom="page">
              <wp:posOffset>3945227</wp:posOffset>
            </wp:positionV>
            <wp:extent cx="3475355" cy="2317750"/>
            <wp:effectExtent l="0" t="0" r="0" b="6350"/>
            <wp:wrapSquare wrapText="bothSides"/>
            <wp:docPr id="18" name="Рисунок 18" descr="d:\Мои документы\Мои рисунки\комиссия 2 кв 2017\DSC_0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Мои документы\Мои рисунки\комиссия 2 кв 2017\DSC_0018.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475355" cy="23177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21FFE" w:rsidRPr="006E2B52">
        <w:rPr>
          <w:rFonts w:ascii="Times New Roman" w:eastAsia="Times New Roman" w:hAnsi="Times New Roman"/>
          <w:sz w:val="28"/>
          <w:szCs w:val="28"/>
          <w:lang w:eastAsia="ru-RU"/>
        </w:rPr>
        <w:t>в учреждениях, подведомственных министерству здравоохранения Новосибирской области, министерству социального развития Новосибирской области;</w:t>
      </w:r>
    </w:p>
    <w:p w:rsidR="00921FFE" w:rsidRPr="006E2B52" w:rsidRDefault="00921FFE" w:rsidP="00BC224A">
      <w:pPr>
        <w:spacing w:after="0" w:line="240" w:lineRule="auto"/>
        <w:ind w:firstLine="709"/>
        <w:jc w:val="both"/>
        <w:rPr>
          <w:rFonts w:ascii="Times New Roman" w:eastAsia="Times New Roman" w:hAnsi="Times New Roman"/>
          <w:sz w:val="28"/>
          <w:szCs w:val="28"/>
          <w:lang w:eastAsia="ru-RU"/>
        </w:rPr>
      </w:pPr>
      <w:r w:rsidRPr="006E2B52">
        <w:rPr>
          <w:rFonts w:ascii="Times New Roman" w:eastAsia="Times New Roman" w:hAnsi="Times New Roman"/>
          <w:sz w:val="28"/>
          <w:szCs w:val="28"/>
          <w:lang w:eastAsia="ru-RU"/>
        </w:rPr>
        <w:t>на муниципальном уровне – в Тогучинском</w:t>
      </w:r>
      <w:r w:rsidR="0062255C">
        <w:rPr>
          <w:rFonts w:ascii="Times New Roman" w:eastAsia="Times New Roman" w:hAnsi="Times New Roman"/>
          <w:sz w:val="28"/>
          <w:szCs w:val="28"/>
          <w:lang w:eastAsia="ru-RU"/>
        </w:rPr>
        <w:t xml:space="preserve"> и</w:t>
      </w:r>
      <w:r w:rsidRPr="006E2B52">
        <w:rPr>
          <w:rFonts w:ascii="Times New Roman" w:eastAsia="Times New Roman" w:hAnsi="Times New Roman"/>
          <w:sz w:val="28"/>
          <w:szCs w:val="28"/>
          <w:lang w:eastAsia="ru-RU"/>
        </w:rPr>
        <w:t xml:space="preserve"> Барабинском районах. </w:t>
      </w:r>
    </w:p>
    <w:p w:rsidR="00921FFE" w:rsidRDefault="00BD7F28" w:rsidP="00BC224A">
      <w:pPr>
        <w:spacing w:after="0" w:line="240" w:lineRule="auto"/>
        <w:ind w:firstLine="709"/>
        <w:jc w:val="both"/>
        <w:rPr>
          <w:rFonts w:ascii="Times New Roman" w:eastAsia="Times New Roman" w:hAnsi="Times New Roman"/>
          <w:sz w:val="28"/>
          <w:szCs w:val="28"/>
          <w:lang w:eastAsia="ru-RU"/>
        </w:rPr>
      </w:pPr>
      <w:r>
        <w:rPr>
          <w:noProof/>
          <w:lang w:eastAsia="ru-RU"/>
        </w:rPr>
        <mc:AlternateContent>
          <mc:Choice Requires="wps">
            <w:drawing>
              <wp:anchor distT="0" distB="0" distL="114300" distR="114300" simplePos="0" relativeHeight="251716608" behindDoc="0" locked="0" layoutInCell="1" allowOverlap="1" wp14:anchorId="7C0BFB33" wp14:editId="72B0DE38">
                <wp:simplePos x="0" y="0"/>
                <wp:positionH relativeFrom="column">
                  <wp:posOffset>3080771</wp:posOffset>
                </wp:positionH>
                <wp:positionV relativeFrom="paragraph">
                  <wp:posOffset>1936226</wp:posOffset>
                </wp:positionV>
                <wp:extent cx="3513455" cy="197485"/>
                <wp:effectExtent l="0" t="0" r="0" b="0"/>
                <wp:wrapSquare wrapText="bothSides"/>
                <wp:docPr id="11" name="Надпись 11"/>
                <wp:cNvGraphicFramePr/>
                <a:graphic xmlns:a="http://schemas.openxmlformats.org/drawingml/2006/main">
                  <a:graphicData uri="http://schemas.microsoft.com/office/word/2010/wordprocessingShape">
                    <wps:wsp>
                      <wps:cNvSpPr txBox="1"/>
                      <wps:spPr>
                        <a:xfrm>
                          <a:off x="0" y="0"/>
                          <a:ext cx="3513455" cy="197485"/>
                        </a:xfrm>
                        <a:prstGeom prst="rect">
                          <a:avLst/>
                        </a:prstGeom>
                        <a:solidFill>
                          <a:prstClr val="white"/>
                        </a:solidFill>
                        <a:ln>
                          <a:noFill/>
                        </a:ln>
                        <a:effectLst/>
                      </wps:spPr>
                      <wps:txbx>
                        <w:txbxContent>
                          <w:p w:rsidR="00A13A26" w:rsidRPr="00BD7F28" w:rsidRDefault="00A13A26" w:rsidP="00CD091F">
                            <w:pPr>
                              <w:pStyle w:val="ad"/>
                              <w:jc w:val="center"/>
                              <w:rPr>
                                <w:rFonts w:ascii="Times New Roman" w:eastAsia="Times New Roman" w:hAnsi="Times New Roman"/>
                                <w:noProof/>
                                <w:color w:val="002060"/>
                                <w:sz w:val="20"/>
                                <w:szCs w:val="20"/>
                              </w:rPr>
                            </w:pPr>
                            <w:r w:rsidRPr="00BD7F28">
                              <w:rPr>
                                <w:rFonts w:ascii="Times New Roman" w:hAnsi="Times New Roman"/>
                                <w:color w:val="002060"/>
                                <w:sz w:val="20"/>
                                <w:szCs w:val="20"/>
                              </w:rPr>
                              <w:t>Заседание Комиссии 6 июня 2017 года</w:t>
                            </w:r>
                          </w:p>
                          <w:p w:rsidR="00A13A26" w:rsidRDefault="00A13A26"/>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type w14:anchorId="7C0BFB33" id="_x0000_t202" coordsize="21600,21600" o:spt="202" path="m,l,21600r21600,l21600,xe">
                <v:stroke joinstyle="miter"/>
                <v:path gradientshapeok="t" o:connecttype="rect"/>
              </v:shapetype>
              <v:shape id="Надпись 11" o:spid="_x0000_s1026" type="#_x0000_t202" style="position:absolute;left:0;text-align:left;margin-left:242.6pt;margin-top:152.45pt;width:276.65pt;height:15.5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" stroked="f">
                <v:textbox inset="0,0,0,0">
                  <w:txbxContent>
                    <w:p w:rsidR="00A13A26" w:rsidRPr="00BD7F28" w:rsidRDefault="00A13A26" w:rsidP="00CD091F">
                      <w:pPr>
                        <w:pStyle w:val="ad"/>
                        <w:jc w:val="center"/>
                        <w:rPr>
                          <w:rFonts w:ascii="Times New Roman" w:eastAsia="Times New Roman" w:hAnsi="Times New Roman"/>
                          <w:noProof/>
                          <w:color w:val="002060"/>
                          <w:sz w:val="20"/>
                          <w:szCs w:val="20"/>
                        </w:rPr>
                      </w:pPr>
                      <w:r w:rsidRPr="00BD7F28">
                        <w:rPr>
                          <w:rFonts w:ascii="Times New Roman" w:hAnsi="Times New Roman"/>
                          <w:color w:val="002060"/>
                          <w:sz w:val="20"/>
                          <w:szCs w:val="20"/>
                        </w:rPr>
                        <w:t>Заседание Комиссии 6 июня 2017 года</w:t>
                      </w:r>
                    </w:p>
                    <w:p w:rsidR="00A13A26" w:rsidRDefault="00A13A26"/>
                  </w:txbxContent>
                </v:textbox>
                <w10:wrap type="square"/>
              </v:shape>
            </w:pict>
          </mc:Fallback>
        </mc:AlternateContent>
      </w:r>
      <w:r w:rsidR="00921FFE" w:rsidRPr="006E2B52">
        <w:rPr>
          <w:rFonts w:ascii="Times New Roman" w:eastAsia="Times New Roman" w:hAnsi="Times New Roman"/>
          <w:sz w:val="28"/>
          <w:szCs w:val="28"/>
          <w:lang w:eastAsia="ru-RU"/>
        </w:rPr>
        <w:t>Решениями Комиссии определены меры по противодействию коррупции, позволяющие осуществлять на территории региона системную антикоррупционную работу, даны рекомендации органам государственной власти</w:t>
      </w:r>
      <w:r w:rsidR="0062255C">
        <w:rPr>
          <w:rFonts w:ascii="Times New Roman" w:eastAsia="Times New Roman" w:hAnsi="Times New Roman"/>
          <w:sz w:val="28"/>
          <w:szCs w:val="28"/>
          <w:lang w:eastAsia="ru-RU"/>
        </w:rPr>
        <w:t xml:space="preserve"> </w:t>
      </w:r>
      <w:r w:rsidR="00921FFE" w:rsidRPr="006E2B52">
        <w:rPr>
          <w:rFonts w:ascii="Times New Roman" w:eastAsia="Times New Roman" w:hAnsi="Times New Roman"/>
          <w:sz w:val="28"/>
          <w:szCs w:val="28"/>
          <w:lang w:eastAsia="ru-RU"/>
        </w:rPr>
        <w:t xml:space="preserve">и органам местного самоуправления по организации антикоррупционного просвещения граждан в целях формирования нетерпимого отношения к коррупции и </w:t>
      </w:r>
      <w:r w:rsidR="006552D5">
        <w:rPr>
          <w:rFonts w:ascii="Times New Roman" w:eastAsia="Times New Roman" w:hAnsi="Times New Roman"/>
          <w:sz w:val="28"/>
          <w:szCs w:val="28"/>
          <w:lang w:eastAsia="ru-RU"/>
        </w:rPr>
        <w:t xml:space="preserve">соблюдения </w:t>
      </w:r>
      <w:r w:rsidR="00921FFE" w:rsidRPr="006E2B52">
        <w:rPr>
          <w:rFonts w:ascii="Times New Roman" w:eastAsia="Times New Roman" w:hAnsi="Times New Roman"/>
          <w:sz w:val="28"/>
          <w:szCs w:val="28"/>
          <w:lang w:eastAsia="ru-RU"/>
        </w:rPr>
        <w:t>антикоррупционных стандартов поведения.</w:t>
      </w:r>
    </w:p>
    <w:p w:rsidR="00921FFE" w:rsidRPr="006E2B52" w:rsidRDefault="00921FFE" w:rsidP="00BC224A">
      <w:pPr>
        <w:spacing w:after="0" w:line="240" w:lineRule="auto"/>
        <w:ind w:firstLine="709"/>
        <w:jc w:val="both"/>
        <w:rPr>
          <w:rFonts w:ascii="Times New Roman" w:eastAsia="Times New Roman" w:hAnsi="Times New Roman"/>
          <w:sz w:val="28"/>
          <w:szCs w:val="28"/>
          <w:lang w:eastAsia="ru-RU"/>
        </w:rPr>
      </w:pPr>
      <w:r w:rsidRPr="006E2B52">
        <w:rPr>
          <w:rFonts w:ascii="Times New Roman" w:eastAsia="Times New Roman" w:hAnsi="Times New Roman"/>
          <w:sz w:val="28"/>
          <w:szCs w:val="28"/>
          <w:lang w:eastAsia="ru-RU"/>
        </w:rPr>
        <w:t xml:space="preserve">Особое внимание в решениях Комиссии уделено обеспечению доступа граждан к информации о проводимой в регионе антикоррупционной работе, </w:t>
      </w:r>
      <w:r w:rsidR="0063193E">
        <w:rPr>
          <w:rFonts w:ascii="Times New Roman" w:eastAsia="Times New Roman" w:hAnsi="Times New Roman"/>
          <w:sz w:val="28"/>
          <w:szCs w:val="28"/>
          <w:lang w:eastAsia="ru-RU"/>
        </w:rPr>
        <w:t xml:space="preserve">так как </w:t>
      </w:r>
      <w:r w:rsidRPr="006E2B52">
        <w:rPr>
          <w:rFonts w:ascii="Times New Roman" w:eastAsia="Times New Roman" w:hAnsi="Times New Roman"/>
          <w:sz w:val="28"/>
          <w:szCs w:val="28"/>
          <w:lang w:eastAsia="ru-RU"/>
        </w:rPr>
        <w:t>итог</w:t>
      </w:r>
      <w:r w:rsidR="0063193E">
        <w:rPr>
          <w:rFonts w:ascii="Times New Roman" w:eastAsia="Times New Roman" w:hAnsi="Times New Roman"/>
          <w:sz w:val="28"/>
          <w:szCs w:val="28"/>
          <w:lang w:eastAsia="ru-RU"/>
        </w:rPr>
        <w:t>и</w:t>
      </w:r>
      <w:r w:rsidRPr="006E2B52">
        <w:rPr>
          <w:rFonts w:ascii="Times New Roman" w:eastAsia="Times New Roman" w:hAnsi="Times New Roman"/>
          <w:sz w:val="28"/>
          <w:szCs w:val="28"/>
          <w:lang w:eastAsia="ru-RU"/>
        </w:rPr>
        <w:t xml:space="preserve"> анкетирования </w:t>
      </w:r>
      <w:r w:rsidR="006426B6">
        <w:rPr>
          <w:rFonts w:ascii="Times New Roman" w:eastAsia="Times New Roman" w:hAnsi="Times New Roman"/>
          <w:sz w:val="28"/>
          <w:szCs w:val="28"/>
          <w:lang w:eastAsia="ru-RU"/>
        </w:rPr>
        <w:t xml:space="preserve">2016 года </w:t>
      </w:r>
      <w:r w:rsidRPr="006E2B52">
        <w:rPr>
          <w:rFonts w:ascii="Times New Roman" w:eastAsia="Times New Roman" w:hAnsi="Times New Roman"/>
          <w:sz w:val="28"/>
          <w:szCs w:val="28"/>
          <w:lang w:eastAsia="ru-RU"/>
        </w:rPr>
        <w:t>по оценке уровня коррупции в государственных органах Новосибирской области, оказывающих государственные услуги, осуществляющих личный прием граждан, а также в учреждениях Новосибирской области</w:t>
      </w:r>
      <w:r w:rsidRPr="006E2B52">
        <w:rPr>
          <w:rStyle w:val="ac"/>
          <w:rFonts w:ascii="Times New Roman" w:eastAsia="Times New Roman" w:hAnsi="Times New Roman"/>
          <w:sz w:val="28"/>
          <w:szCs w:val="28"/>
          <w:lang w:eastAsia="ru-RU"/>
        </w:rPr>
        <w:footnoteReference w:id="31"/>
      </w:r>
      <w:r w:rsidRPr="006E2B52">
        <w:rPr>
          <w:rFonts w:ascii="Times New Roman" w:eastAsia="Times New Roman" w:hAnsi="Times New Roman"/>
          <w:sz w:val="28"/>
          <w:szCs w:val="28"/>
          <w:lang w:eastAsia="ru-RU"/>
        </w:rPr>
        <w:t xml:space="preserve"> показал</w:t>
      </w:r>
      <w:r w:rsidR="008B3533">
        <w:rPr>
          <w:rFonts w:ascii="Times New Roman" w:eastAsia="Times New Roman" w:hAnsi="Times New Roman"/>
          <w:sz w:val="28"/>
          <w:szCs w:val="28"/>
          <w:lang w:eastAsia="ru-RU"/>
        </w:rPr>
        <w:t>и</w:t>
      </w:r>
      <w:r w:rsidRPr="006E2B52">
        <w:rPr>
          <w:rFonts w:ascii="Times New Roman" w:eastAsia="Times New Roman" w:hAnsi="Times New Roman"/>
          <w:sz w:val="28"/>
          <w:szCs w:val="28"/>
          <w:lang w:eastAsia="ru-RU"/>
        </w:rPr>
        <w:t xml:space="preserve"> недостаточную степень информированности </w:t>
      </w:r>
      <w:r w:rsidR="00FA43C9">
        <w:rPr>
          <w:rFonts w:ascii="Times New Roman" w:eastAsia="Times New Roman" w:hAnsi="Times New Roman"/>
          <w:sz w:val="28"/>
          <w:szCs w:val="28"/>
          <w:lang w:eastAsia="ru-RU"/>
        </w:rPr>
        <w:t xml:space="preserve">населения </w:t>
      </w:r>
      <w:r w:rsidRPr="006E2B52">
        <w:rPr>
          <w:rFonts w:ascii="Times New Roman" w:eastAsia="Times New Roman" w:hAnsi="Times New Roman"/>
          <w:sz w:val="28"/>
          <w:szCs w:val="28"/>
          <w:lang w:eastAsia="ru-RU"/>
        </w:rPr>
        <w:t>о проводимой в регионе антикоррупционной работе. Данный вывод стал основанием для:</w:t>
      </w:r>
    </w:p>
    <w:p w:rsidR="00921FFE" w:rsidRPr="006E2B52" w:rsidRDefault="00B27204" w:rsidP="00BC224A">
      <w:pPr>
        <w:spacing w:after="0" w:line="240" w:lineRule="auto"/>
        <w:ind w:firstLine="709"/>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а</w:t>
      </w:r>
      <w:r w:rsidR="00921FFE" w:rsidRPr="006E2B52">
        <w:rPr>
          <w:rFonts w:ascii="Times New Roman" w:eastAsia="Times New Roman" w:hAnsi="Times New Roman"/>
          <w:sz w:val="28"/>
          <w:szCs w:val="28"/>
          <w:lang w:eastAsia="ru-RU"/>
        </w:rPr>
        <w:t>) формирования Плана мероприятий, приуроченных к Международному дню борьбы с коррупцией</w:t>
      </w:r>
      <w:r w:rsidR="00921FFE" w:rsidRPr="006E2B52">
        <w:rPr>
          <w:rStyle w:val="ac"/>
          <w:rFonts w:ascii="Times New Roman" w:eastAsia="Times New Roman" w:hAnsi="Times New Roman"/>
          <w:sz w:val="28"/>
          <w:szCs w:val="28"/>
          <w:lang w:eastAsia="ru-RU"/>
        </w:rPr>
        <w:footnoteReference w:id="32"/>
      </w:r>
      <w:r w:rsidR="00921FFE" w:rsidRPr="006E2B52">
        <w:rPr>
          <w:rFonts w:ascii="Times New Roman" w:eastAsia="Times New Roman" w:hAnsi="Times New Roman"/>
          <w:sz w:val="28"/>
          <w:szCs w:val="28"/>
          <w:lang w:eastAsia="ru-RU"/>
        </w:rPr>
        <w:t xml:space="preserve">, в 2017 году, </w:t>
      </w:r>
      <w:r w:rsidR="00D06D72">
        <w:rPr>
          <w:rFonts w:ascii="Times New Roman" w:eastAsia="Times New Roman" w:hAnsi="Times New Roman"/>
          <w:sz w:val="28"/>
          <w:szCs w:val="28"/>
          <w:lang w:eastAsia="ru-RU"/>
        </w:rPr>
        <w:t xml:space="preserve">информация об </w:t>
      </w:r>
      <w:r w:rsidR="00921FFE" w:rsidRPr="006E2B52">
        <w:rPr>
          <w:rFonts w:ascii="Times New Roman" w:eastAsia="Times New Roman" w:hAnsi="Times New Roman"/>
          <w:sz w:val="28"/>
          <w:szCs w:val="28"/>
          <w:lang w:eastAsia="ru-RU"/>
        </w:rPr>
        <w:t>исполнени</w:t>
      </w:r>
      <w:r w:rsidR="00D06D72">
        <w:rPr>
          <w:rFonts w:ascii="Times New Roman" w:eastAsia="Times New Roman" w:hAnsi="Times New Roman"/>
          <w:sz w:val="28"/>
          <w:szCs w:val="28"/>
          <w:lang w:eastAsia="ru-RU"/>
        </w:rPr>
        <w:t xml:space="preserve">и </w:t>
      </w:r>
      <w:r w:rsidR="00921FFE" w:rsidRPr="006E2B52">
        <w:rPr>
          <w:rFonts w:ascii="Times New Roman" w:eastAsia="Times New Roman" w:hAnsi="Times New Roman"/>
          <w:sz w:val="28"/>
          <w:szCs w:val="28"/>
          <w:lang w:eastAsia="ru-RU"/>
        </w:rPr>
        <w:t xml:space="preserve">которого </w:t>
      </w:r>
      <w:r w:rsidR="00D06D72">
        <w:rPr>
          <w:rFonts w:ascii="Times New Roman" w:eastAsia="Times New Roman" w:hAnsi="Times New Roman"/>
          <w:sz w:val="28"/>
          <w:szCs w:val="28"/>
          <w:lang w:eastAsia="ru-RU"/>
        </w:rPr>
        <w:t>представлена в разделе 6 настоящего доклада</w:t>
      </w:r>
      <w:r w:rsidR="00921FFE" w:rsidRPr="006E2B52">
        <w:rPr>
          <w:rFonts w:ascii="Times New Roman" w:eastAsia="Times New Roman" w:hAnsi="Times New Roman"/>
          <w:sz w:val="28"/>
          <w:szCs w:val="28"/>
          <w:lang w:eastAsia="ru-RU"/>
        </w:rPr>
        <w:t xml:space="preserve">; </w:t>
      </w:r>
    </w:p>
    <w:p w:rsidR="00921FFE" w:rsidRPr="00D06D72" w:rsidRDefault="00B27204" w:rsidP="00BC224A">
      <w:pPr>
        <w:pStyle w:val="a9"/>
        <w:spacing w:after="0" w:line="240" w:lineRule="auto"/>
        <w:ind w:left="0" w:firstLine="709"/>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б</w:t>
      </w:r>
      <w:r w:rsidR="00921FFE" w:rsidRPr="006E2B52">
        <w:rPr>
          <w:rFonts w:ascii="Times New Roman" w:eastAsia="Times New Roman" w:hAnsi="Times New Roman"/>
          <w:sz w:val="28"/>
          <w:szCs w:val="28"/>
          <w:lang w:eastAsia="ru-RU"/>
        </w:rPr>
        <w:t>) </w:t>
      </w:r>
      <w:r w:rsidR="00921FFE" w:rsidRPr="00D06D72">
        <w:rPr>
          <w:rFonts w:ascii="Times New Roman" w:eastAsia="Times New Roman" w:hAnsi="Times New Roman"/>
          <w:sz w:val="28"/>
          <w:szCs w:val="28"/>
          <w:lang w:eastAsia="ru-RU"/>
        </w:rPr>
        <w:t xml:space="preserve">создания на </w:t>
      </w:r>
      <w:r w:rsidR="00921FFE" w:rsidRPr="0009794D">
        <w:rPr>
          <w:rFonts w:ascii="Times New Roman" w:eastAsia="Times New Roman" w:hAnsi="Times New Roman"/>
          <w:sz w:val="28"/>
          <w:szCs w:val="28"/>
          <w:lang w:eastAsia="ru-RU"/>
        </w:rPr>
        <w:t xml:space="preserve">официальном сайте </w:t>
      </w:r>
      <w:r w:rsidR="00DA0106">
        <w:rPr>
          <w:rFonts w:ascii="Times New Roman" w:eastAsia="Times New Roman" w:hAnsi="Times New Roman"/>
          <w:sz w:val="28"/>
          <w:szCs w:val="28"/>
          <w:lang w:eastAsia="ru-RU"/>
        </w:rPr>
        <w:t xml:space="preserve">Губернатора Новосибирской области и </w:t>
      </w:r>
      <w:r w:rsidR="00921FFE" w:rsidRPr="0009794D">
        <w:rPr>
          <w:rFonts w:ascii="Times New Roman" w:eastAsia="Times New Roman" w:hAnsi="Times New Roman"/>
          <w:sz w:val="28"/>
          <w:szCs w:val="28"/>
          <w:lang w:eastAsia="ru-RU"/>
        </w:rPr>
        <w:t xml:space="preserve">Правительства Новосибирской области </w:t>
      </w:r>
      <w:r w:rsidR="00F35ECA">
        <w:rPr>
          <w:rFonts w:ascii="Times New Roman" w:eastAsia="Times New Roman" w:hAnsi="Times New Roman"/>
          <w:sz w:val="28"/>
          <w:szCs w:val="28"/>
          <w:lang w:eastAsia="ru-RU"/>
        </w:rPr>
        <w:t xml:space="preserve">в информационно-телекоммуникационной сети «Интернет» </w:t>
      </w:r>
      <w:r w:rsidR="00DA0106">
        <w:rPr>
          <w:rFonts w:ascii="Times New Roman" w:eastAsia="Times New Roman" w:hAnsi="Times New Roman"/>
          <w:sz w:val="28"/>
          <w:szCs w:val="28"/>
          <w:lang w:eastAsia="ru-RU"/>
        </w:rPr>
        <w:t xml:space="preserve">(далее – сайт Правительства Новосибирской области) </w:t>
      </w:r>
      <w:r w:rsidR="00921FFE" w:rsidRPr="0009794D">
        <w:rPr>
          <w:rFonts w:ascii="Times New Roman" w:eastAsia="Times New Roman" w:hAnsi="Times New Roman"/>
          <w:sz w:val="28"/>
          <w:szCs w:val="28"/>
          <w:lang w:eastAsia="ru-RU"/>
        </w:rPr>
        <w:t>вкладки «Антикоррупционное</w:t>
      </w:r>
      <w:r w:rsidR="00921FFE" w:rsidRPr="00D06D72">
        <w:rPr>
          <w:rFonts w:ascii="Times New Roman" w:eastAsia="Times New Roman" w:hAnsi="Times New Roman"/>
          <w:sz w:val="28"/>
          <w:szCs w:val="28"/>
          <w:lang w:eastAsia="ru-RU"/>
        </w:rPr>
        <w:t xml:space="preserve"> просвещение» по адресу: </w:t>
      </w:r>
      <w:hyperlink r:id="rId12" w:history="1">
        <w:r w:rsidR="00921FFE" w:rsidRPr="00D06D72">
          <w:rPr>
            <w:rStyle w:val="af2"/>
            <w:rFonts w:ascii="Times New Roman" w:hAnsi="Times New Roman"/>
            <w:sz w:val="28"/>
            <w:szCs w:val="28"/>
            <w:lang w:eastAsia="ru-RU"/>
          </w:rPr>
          <w:t>http://www.nso.ru/page/26762</w:t>
        </w:r>
      </w:hyperlink>
      <w:r w:rsidR="00921FFE" w:rsidRPr="00D06D72">
        <w:rPr>
          <w:rFonts w:ascii="Times New Roman" w:eastAsia="Times New Roman" w:hAnsi="Times New Roman"/>
          <w:sz w:val="28"/>
          <w:szCs w:val="28"/>
          <w:lang w:eastAsia="ru-RU"/>
        </w:rPr>
        <w:t xml:space="preserve">, в которой размещается информация о мероприятиях по антикоррупционному просвещению, в том числе об исполнении программы «Антикоррупционное просвещение в Новосибирской области на 2017 </w:t>
      </w:r>
      <w:r>
        <w:rPr>
          <w:rFonts w:ascii="Times New Roman" w:eastAsia="Times New Roman" w:hAnsi="Times New Roman"/>
          <w:sz w:val="28"/>
          <w:szCs w:val="28"/>
          <w:lang w:eastAsia="ru-RU"/>
        </w:rPr>
        <w:t>–</w:t>
      </w:r>
      <w:r w:rsidR="00921FFE" w:rsidRPr="00D06D72">
        <w:rPr>
          <w:rFonts w:ascii="Times New Roman" w:eastAsia="Times New Roman" w:hAnsi="Times New Roman"/>
          <w:sz w:val="28"/>
          <w:szCs w:val="28"/>
          <w:lang w:eastAsia="ru-RU"/>
        </w:rPr>
        <w:t xml:space="preserve"> 2018 годы»</w:t>
      </w:r>
      <w:r w:rsidR="00921FFE" w:rsidRPr="00D06D72">
        <w:rPr>
          <w:rStyle w:val="ac"/>
          <w:rFonts w:ascii="Times New Roman" w:eastAsia="Times New Roman" w:hAnsi="Times New Roman"/>
          <w:sz w:val="28"/>
          <w:szCs w:val="28"/>
          <w:lang w:eastAsia="ru-RU"/>
        </w:rPr>
        <w:footnoteReference w:id="33"/>
      </w:r>
      <w:r w:rsidR="00921FFE" w:rsidRPr="00D06D72">
        <w:rPr>
          <w:rFonts w:ascii="Times New Roman" w:eastAsia="Times New Roman" w:hAnsi="Times New Roman"/>
          <w:sz w:val="28"/>
          <w:szCs w:val="28"/>
          <w:lang w:eastAsia="ru-RU"/>
        </w:rPr>
        <w:t>;</w:t>
      </w:r>
    </w:p>
    <w:p w:rsidR="00921FFE" w:rsidRPr="006E2B52" w:rsidRDefault="00B27204" w:rsidP="00BC224A">
      <w:pPr>
        <w:pStyle w:val="a9"/>
        <w:spacing w:after="0" w:line="240" w:lineRule="auto"/>
        <w:ind w:left="0" w:firstLine="709"/>
        <w:jc w:val="both"/>
        <w:rPr>
          <w:rFonts w:ascii="Times New Roman" w:eastAsia="Times New Roman" w:hAnsi="Times New Roman"/>
          <w:sz w:val="28"/>
          <w:szCs w:val="28"/>
          <w:lang w:eastAsia="ru-RU"/>
        </w:rPr>
      </w:pPr>
      <w:r>
        <w:rPr>
          <w:rStyle w:val="af2"/>
          <w:rFonts w:ascii="Times New Roman" w:hAnsi="Times New Roman"/>
          <w:color w:val="auto"/>
          <w:sz w:val="28"/>
          <w:szCs w:val="28"/>
          <w:u w:val="none"/>
          <w:lang w:eastAsia="ru-RU"/>
        </w:rPr>
        <w:t>в</w:t>
      </w:r>
      <w:r w:rsidR="00921FFE" w:rsidRPr="00D06D72">
        <w:rPr>
          <w:rStyle w:val="af2"/>
          <w:rFonts w:ascii="Times New Roman" w:hAnsi="Times New Roman"/>
          <w:color w:val="auto"/>
          <w:sz w:val="28"/>
          <w:szCs w:val="28"/>
          <w:u w:val="none"/>
          <w:lang w:eastAsia="ru-RU"/>
        </w:rPr>
        <w:t xml:space="preserve">) инициирования </w:t>
      </w:r>
      <w:r w:rsidR="00921FFE" w:rsidRPr="00D06D72">
        <w:rPr>
          <w:rFonts w:ascii="Times New Roman" w:eastAsia="Times New Roman" w:hAnsi="Times New Roman"/>
          <w:sz w:val="28"/>
          <w:szCs w:val="28"/>
          <w:lang w:eastAsia="ru-RU"/>
        </w:rPr>
        <w:t xml:space="preserve">органами местного самоуправления </w:t>
      </w:r>
      <w:r w:rsidR="00E87B2E">
        <w:rPr>
          <w:rFonts w:ascii="Times New Roman" w:eastAsia="Times New Roman" w:hAnsi="Times New Roman"/>
          <w:sz w:val="28"/>
          <w:szCs w:val="28"/>
          <w:lang w:eastAsia="ru-RU"/>
        </w:rPr>
        <w:t xml:space="preserve">проведения </w:t>
      </w:r>
      <w:r w:rsidR="00921FFE" w:rsidRPr="00D06D72">
        <w:rPr>
          <w:rFonts w:ascii="Times New Roman" w:eastAsia="Times New Roman" w:hAnsi="Times New Roman"/>
          <w:sz w:val="28"/>
          <w:szCs w:val="28"/>
          <w:lang w:eastAsia="ru-RU"/>
        </w:rPr>
        <w:t>анкетирования для оценки уровня коррупции в</w:t>
      </w:r>
      <w:r w:rsidR="00921FFE" w:rsidRPr="006E2B52">
        <w:rPr>
          <w:rFonts w:ascii="Times New Roman" w:eastAsia="Times New Roman" w:hAnsi="Times New Roman"/>
          <w:sz w:val="28"/>
          <w:szCs w:val="28"/>
          <w:lang w:eastAsia="ru-RU"/>
        </w:rPr>
        <w:t xml:space="preserve"> органах местного самоуправления, а также </w:t>
      </w:r>
      <w:r w:rsidR="00E87B2E">
        <w:rPr>
          <w:rFonts w:ascii="Times New Roman" w:eastAsia="Times New Roman" w:hAnsi="Times New Roman"/>
          <w:sz w:val="28"/>
          <w:szCs w:val="28"/>
          <w:lang w:eastAsia="ru-RU"/>
        </w:rPr>
        <w:t xml:space="preserve"> </w:t>
      </w:r>
      <w:r w:rsidR="00921FFE" w:rsidRPr="006E2B52">
        <w:rPr>
          <w:rFonts w:ascii="Times New Roman" w:eastAsia="Times New Roman" w:hAnsi="Times New Roman"/>
          <w:sz w:val="28"/>
          <w:szCs w:val="28"/>
          <w:lang w:eastAsia="ru-RU"/>
        </w:rPr>
        <w:t xml:space="preserve">в </w:t>
      </w:r>
      <w:r w:rsidR="00E87B2E">
        <w:rPr>
          <w:rFonts w:ascii="Times New Roman" w:eastAsia="Times New Roman" w:hAnsi="Times New Roman"/>
          <w:sz w:val="28"/>
          <w:szCs w:val="28"/>
          <w:lang w:eastAsia="ru-RU"/>
        </w:rPr>
        <w:t xml:space="preserve"> </w:t>
      </w:r>
      <w:r w:rsidR="00921FFE" w:rsidRPr="006E2B52">
        <w:rPr>
          <w:rFonts w:ascii="Times New Roman" w:eastAsia="Times New Roman" w:hAnsi="Times New Roman"/>
          <w:sz w:val="28"/>
          <w:szCs w:val="28"/>
          <w:lang w:eastAsia="ru-RU"/>
        </w:rPr>
        <w:t>муниципальных</w:t>
      </w:r>
      <w:r w:rsidR="00F35ECA">
        <w:rPr>
          <w:rFonts w:ascii="Times New Roman" w:eastAsia="Times New Roman" w:hAnsi="Times New Roman"/>
          <w:sz w:val="28"/>
          <w:szCs w:val="28"/>
          <w:lang w:eastAsia="ru-RU"/>
        </w:rPr>
        <w:t xml:space="preserve"> </w:t>
      </w:r>
      <w:r w:rsidR="00E87B2E">
        <w:rPr>
          <w:rFonts w:ascii="Times New Roman" w:eastAsia="Times New Roman" w:hAnsi="Times New Roman"/>
          <w:sz w:val="28"/>
          <w:szCs w:val="28"/>
          <w:lang w:eastAsia="ru-RU"/>
        </w:rPr>
        <w:t xml:space="preserve"> </w:t>
      </w:r>
      <w:r w:rsidR="00921FFE" w:rsidRPr="006E2B52">
        <w:rPr>
          <w:rFonts w:ascii="Times New Roman" w:eastAsia="Times New Roman" w:hAnsi="Times New Roman"/>
          <w:sz w:val="28"/>
          <w:szCs w:val="28"/>
          <w:lang w:eastAsia="ru-RU"/>
        </w:rPr>
        <w:t>учреждениях</w:t>
      </w:r>
      <w:r w:rsidR="00921FFE" w:rsidRPr="006E2B52">
        <w:rPr>
          <w:rStyle w:val="ac"/>
          <w:rFonts w:ascii="Times New Roman" w:eastAsia="Times New Roman" w:hAnsi="Times New Roman"/>
          <w:sz w:val="28"/>
          <w:szCs w:val="28"/>
          <w:lang w:eastAsia="ru-RU"/>
        </w:rPr>
        <w:footnoteReference w:id="34"/>
      </w:r>
      <w:r w:rsidR="00921FFE" w:rsidRPr="006E2B52">
        <w:rPr>
          <w:rFonts w:ascii="Times New Roman" w:eastAsia="Times New Roman" w:hAnsi="Times New Roman"/>
          <w:sz w:val="28"/>
          <w:szCs w:val="28"/>
          <w:lang w:eastAsia="ru-RU"/>
        </w:rPr>
        <w:t xml:space="preserve">. </w:t>
      </w:r>
      <w:r w:rsidR="00E87B2E">
        <w:rPr>
          <w:rFonts w:ascii="Times New Roman" w:eastAsia="Times New Roman" w:hAnsi="Times New Roman"/>
          <w:sz w:val="28"/>
          <w:szCs w:val="28"/>
          <w:lang w:eastAsia="ru-RU"/>
        </w:rPr>
        <w:t>А</w:t>
      </w:r>
      <w:r w:rsidR="00921FFE" w:rsidRPr="006E2B52">
        <w:rPr>
          <w:rFonts w:ascii="Times New Roman" w:eastAsia="Times New Roman" w:hAnsi="Times New Roman"/>
          <w:sz w:val="28"/>
          <w:szCs w:val="28"/>
          <w:lang w:eastAsia="ru-RU"/>
        </w:rPr>
        <w:t>нкетировани</w:t>
      </w:r>
      <w:r w:rsidR="00E87B2E">
        <w:rPr>
          <w:rFonts w:ascii="Times New Roman" w:eastAsia="Times New Roman" w:hAnsi="Times New Roman"/>
          <w:sz w:val="28"/>
          <w:szCs w:val="28"/>
          <w:lang w:eastAsia="ru-RU"/>
        </w:rPr>
        <w:t>е</w:t>
      </w:r>
      <w:r w:rsidR="00921FFE" w:rsidRPr="006E2B52">
        <w:rPr>
          <w:rFonts w:ascii="Times New Roman" w:eastAsia="Times New Roman" w:hAnsi="Times New Roman"/>
          <w:sz w:val="28"/>
          <w:szCs w:val="28"/>
          <w:lang w:eastAsia="ru-RU"/>
        </w:rPr>
        <w:t xml:space="preserve"> </w:t>
      </w:r>
      <w:r w:rsidR="00F35ECA">
        <w:rPr>
          <w:rFonts w:ascii="Times New Roman" w:eastAsia="Times New Roman" w:hAnsi="Times New Roman"/>
          <w:sz w:val="28"/>
          <w:szCs w:val="28"/>
          <w:lang w:eastAsia="ru-RU"/>
        </w:rPr>
        <w:t xml:space="preserve"> </w:t>
      </w:r>
      <w:r w:rsidR="00921FFE" w:rsidRPr="006E2B52">
        <w:rPr>
          <w:rFonts w:ascii="Times New Roman" w:eastAsia="Times New Roman" w:hAnsi="Times New Roman"/>
          <w:sz w:val="28"/>
          <w:szCs w:val="28"/>
          <w:lang w:eastAsia="ru-RU"/>
        </w:rPr>
        <w:t>организовано</w:t>
      </w:r>
      <w:r w:rsidR="00F35ECA">
        <w:rPr>
          <w:rFonts w:ascii="Times New Roman" w:eastAsia="Times New Roman" w:hAnsi="Times New Roman"/>
          <w:sz w:val="28"/>
          <w:szCs w:val="28"/>
          <w:lang w:eastAsia="ru-RU"/>
        </w:rPr>
        <w:t xml:space="preserve"> </w:t>
      </w:r>
      <w:r w:rsidR="00921FFE" w:rsidRPr="006E2B52">
        <w:rPr>
          <w:rFonts w:ascii="Times New Roman" w:eastAsia="Times New Roman" w:hAnsi="Times New Roman"/>
          <w:sz w:val="28"/>
          <w:szCs w:val="28"/>
          <w:lang w:eastAsia="ru-RU"/>
        </w:rPr>
        <w:t xml:space="preserve"> мэрией г.</w:t>
      </w:r>
      <w:r w:rsidR="00E87B2E" w:rsidRPr="006E2B52">
        <w:rPr>
          <w:rFonts w:ascii="Times New Roman" w:eastAsia="Times New Roman" w:hAnsi="Times New Roman"/>
          <w:sz w:val="28"/>
          <w:szCs w:val="28"/>
          <w:lang w:eastAsia="ru-RU"/>
        </w:rPr>
        <w:t> </w:t>
      </w:r>
      <w:r w:rsidR="00921FFE" w:rsidRPr="006E2B52">
        <w:rPr>
          <w:rFonts w:ascii="Times New Roman" w:eastAsia="Times New Roman" w:hAnsi="Times New Roman"/>
          <w:sz w:val="28"/>
          <w:szCs w:val="28"/>
          <w:lang w:eastAsia="ru-RU"/>
        </w:rPr>
        <w:t>Новосибирска, администрациями</w:t>
      </w:r>
      <w:r w:rsidR="00F35ECA">
        <w:rPr>
          <w:rFonts w:ascii="Times New Roman" w:eastAsia="Times New Roman" w:hAnsi="Times New Roman"/>
          <w:sz w:val="28"/>
          <w:szCs w:val="28"/>
          <w:lang w:eastAsia="ru-RU"/>
        </w:rPr>
        <w:t xml:space="preserve"> г.</w:t>
      </w:r>
      <w:r w:rsidR="00CA0B0C" w:rsidRPr="006E2B52">
        <w:rPr>
          <w:rFonts w:ascii="Times New Roman" w:eastAsia="Times New Roman" w:hAnsi="Times New Roman"/>
          <w:sz w:val="28"/>
          <w:szCs w:val="28"/>
          <w:lang w:eastAsia="ru-RU"/>
        </w:rPr>
        <w:t> </w:t>
      </w:r>
      <w:r w:rsidR="00F35ECA">
        <w:rPr>
          <w:rFonts w:ascii="Times New Roman" w:eastAsia="Times New Roman" w:hAnsi="Times New Roman"/>
          <w:sz w:val="28"/>
          <w:szCs w:val="28"/>
          <w:lang w:eastAsia="ru-RU"/>
        </w:rPr>
        <w:t xml:space="preserve">Бердска, </w:t>
      </w:r>
      <w:r w:rsidR="00921FFE" w:rsidRPr="006E2B52">
        <w:rPr>
          <w:rFonts w:ascii="Times New Roman" w:eastAsia="Times New Roman" w:hAnsi="Times New Roman"/>
          <w:sz w:val="28"/>
          <w:szCs w:val="28"/>
          <w:lang w:eastAsia="ru-RU"/>
        </w:rPr>
        <w:t>Северного, Искитимского, Черепановского</w:t>
      </w:r>
      <w:r w:rsidR="00D06D72">
        <w:rPr>
          <w:rFonts w:ascii="Times New Roman" w:eastAsia="Times New Roman" w:hAnsi="Times New Roman"/>
          <w:sz w:val="28"/>
          <w:szCs w:val="28"/>
          <w:lang w:eastAsia="ru-RU"/>
        </w:rPr>
        <w:t xml:space="preserve"> и</w:t>
      </w:r>
      <w:r w:rsidR="00921FFE" w:rsidRPr="006E2B52">
        <w:rPr>
          <w:rFonts w:ascii="Times New Roman" w:eastAsia="Times New Roman" w:hAnsi="Times New Roman"/>
          <w:sz w:val="28"/>
          <w:szCs w:val="28"/>
          <w:lang w:eastAsia="ru-RU"/>
        </w:rPr>
        <w:t xml:space="preserve"> Коченевского районов</w:t>
      </w:r>
      <w:r w:rsidR="00F35ECA">
        <w:rPr>
          <w:rFonts w:ascii="Times New Roman" w:eastAsia="Times New Roman" w:hAnsi="Times New Roman"/>
          <w:sz w:val="28"/>
          <w:szCs w:val="28"/>
          <w:lang w:eastAsia="ru-RU"/>
        </w:rPr>
        <w:t>, его р</w:t>
      </w:r>
      <w:r w:rsidR="00921FFE" w:rsidRPr="006E2B52">
        <w:rPr>
          <w:rFonts w:ascii="Times New Roman" w:eastAsia="Times New Roman" w:hAnsi="Times New Roman"/>
          <w:sz w:val="28"/>
          <w:szCs w:val="28"/>
          <w:lang w:eastAsia="ru-RU"/>
        </w:rPr>
        <w:t>езультаты свидетельствуют о необходимости продолжения работы по выработке и реализации антикоррупционных мер во всех сферах деятельности органов местного самоуправления.</w:t>
      </w:r>
    </w:p>
    <w:p w:rsidR="0009794D" w:rsidRDefault="0009794D" w:rsidP="00BC224A">
      <w:pPr>
        <w:spacing w:after="0" w:line="240" w:lineRule="auto"/>
        <w:ind w:firstLine="709"/>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У</w:t>
      </w:r>
      <w:r w:rsidR="00921FFE" w:rsidRPr="006E2B52">
        <w:rPr>
          <w:rFonts w:ascii="Times New Roman" w:eastAsia="Times New Roman" w:hAnsi="Times New Roman"/>
          <w:sz w:val="28"/>
          <w:szCs w:val="28"/>
          <w:lang w:eastAsia="ru-RU"/>
        </w:rPr>
        <w:t>дел</w:t>
      </w:r>
      <w:r>
        <w:rPr>
          <w:rFonts w:ascii="Times New Roman" w:eastAsia="Times New Roman" w:hAnsi="Times New Roman"/>
          <w:sz w:val="28"/>
          <w:szCs w:val="28"/>
          <w:lang w:eastAsia="ru-RU"/>
        </w:rPr>
        <w:t>ено</w:t>
      </w:r>
      <w:r w:rsidR="00921FFE" w:rsidRPr="006E2B52">
        <w:rPr>
          <w:rFonts w:ascii="Times New Roman" w:eastAsia="Times New Roman" w:hAnsi="Times New Roman"/>
          <w:sz w:val="28"/>
          <w:szCs w:val="28"/>
          <w:lang w:eastAsia="ru-RU"/>
        </w:rPr>
        <w:t xml:space="preserve"> внимание Комиссии</w:t>
      </w:r>
      <w:r>
        <w:rPr>
          <w:rFonts w:ascii="Times New Roman" w:eastAsia="Times New Roman" w:hAnsi="Times New Roman"/>
          <w:sz w:val="28"/>
          <w:szCs w:val="28"/>
          <w:lang w:eastAsia="ru-RU"/>
        </w:rPr>
        <w:t xml:space="preserve"> и формированию</w:t>
      </w:r>
      <w:r w:rsidR="00921FFE" w:rsidRPr="006E2B52">
        <w:rPr>
          <w:rFonts w:ascii="Times New Roman" w:eastAsia="Times New Roman" w:hAnsi="Times New Roman"/>
          <w:sz w:val="28"/>
          <w:szCs w:val="28"/>
          <w:lang w:eastAsia="ru-RU"/>
        </w:rPr>
        <w:t xml:space="preserve"> системного подхода в реализации статьи 13.3 Федерального закона «О противодействии коррупции». </w:t>
      </w:r>
    </w:p>
    <w:p w:rsidR="00921FFE" w:rsidRPr="006E2B52" w:rsidRDefault="00921FFE" w:rsidP="00BC224A">
      <w:pPr>
        <w:spacing w:after="0" w:line="240" w:lineRule="auto"/>
        <w:ind w:firstLine="709"/>
        <w:jc w:val="both"/>
        <w:rPr>
          <w:rFonts w:ascii="Times New Roman" w:eastAsia="Times New Roman" w:hAnsi="Times New Roman"/>
          <w:sz w:val="28"/>
          <w:szCs w:val="28"/>
          <w:lang w:eastAsia="ru-RU"/>
        </w:rPr>
      </w:pPr>
      <w:r w:rsidRPr="006E2B52">
        <w:rPr>
          <w:rFonts w:ascii="Times New Roman" w:eastAsia="Times New Roman" w:hAnsi="Times New Roman"/>
          <w:sz w:val="28"/>
          <w:szCs w:val="28"/>
          <w:lang w:eastAsia="ru-RU"/>
        </w:rPr>
        <w:t xml:space="preserve">В рамках исполнения решений Комиссии </w:t>
      </w:r>
      <w:r w:rsidRPr="00B27204">
        <w:rPr>
          <w:rFonts w:ascii="Times New Roman" w:eastAsia="Times New Roman" w:hAnsi="Times New Roman"/>
          <w:b/>
          <w:i/>
          <w:color w:val="002060"/>
          <w:sz w:val="28"/>
          <w:szCs w:val="28"/>
          <w:lang w:eastAsia="ru-RU"/>
        </w:rPr>
        <w:t>областными исполнительными органами, органами местного самоуправления, в ведении которых находятся государственные (муниципальные) учреждения, приняты меры</w:t>
      </w:r>
      <w:r w:rsidRPr="006E2B52">
        <w:rPr>
          <w:rFonts w:ascii="Times New Roman" w:eastAsia="Times New Roman" w:hAnsi="Times New Roman"/>
          <w:sz w:val="28"/>
          <w:szCs w:val="28"/>
          <w:lang w:eastAsia="ru-RU"/>
        </w:rPr>
        <w:t>:</w:t>
      </w:r>
    </w:p>
    <w:p w:rsidR="00921FFE" w:rsidRPr="006E2B52" w:rsidRDefault="00921FFE" w:rsidP="00BC224A">
      <w:pPr>
        <w:pStyle w:val="a9"/>
        <w:spacing w:after="0" w:line="240" w:lineRule="auto"/>
        <w:ind w:left="0" w:firstLine="709"/>
        <w:jc w:val="both"/>
        <w:rPr>
          <w:rFonts w:ascii="Times New Roman" w:eastAsia="Times New Roman" w:hAnsi="Times New Roman"/>
          <w:sz w:val="28"/>
          <w:szCs w:val="28"/>
          <w:lang w:eastAsia="ru-RU"/>
        </w:rPr>
      </w:pPr>
      <w:r w:rsidRPr="006E2B52">
        <w:rPr>
          <w:rFonts w:ascii="Times New Roman" w:eastAsia="Times New Roman" w:hAnsi="Times New Roman"/>
          <w:sz w:val="28"/>
          <w:szCs w:val="28"/>
          <w:lang w:eastAsia="ru-RU"/>
        </w:rPr>
        <w:t>1) </w:t>
      </w:r>
      <w:r w:rsidRPr="00B27204">
        <w:rPr>
          <w:rFonts w:ascii="Times New Roman" w:eastAsia="Times New Roman" w:hAnsi="Times New Roman"/>
          <w:color w:val="0070C0"/>
          <w:sz w:val="28"/>
          <w:szCs w:val="28"/>
          <w:lang w:eastAsia="ru-RU"/>
        </w:rPr>
        <w:t>по созданию правовых и организационных основ противодействия коррупции в учреждениях</w:t>
      </w:r>
      <w:r w:rsidRPr="006E2B52">
        <w:rPr>
          <w:rStyle w:val="ac"/>
          <w:rFonts w:ascii="Times New Roman" w:eastAsia="Times New Roman" w:hAnsi="Times New Roman"/>
          <w:sz w:val="28"/>
          <w:szCs w:val="28"/>
          <w:lang w:eastAsia="ru-RU"/>
        </w:rPr>
        <w:footnoteReference w:id="35"/>
      </w:r>
      <w:r w:rsidRPr="006E2B52">
        <w:rPr>
          <w:rFonts w:ascii="Times New Roman" w:eastAsia="Times New Roman" w:hAnsi="Times New Roman"/>
          <w:sz w:val="28"/>
          <w:szCs w:val="28"/>
          <w:lang w:eastAsia="ru-RU"/>
        </w:rPr>
        <w:t>.</w:t>
      </w:r>
    </w:p>
    <w:p w:rsidR="00921FFE" w:rsidRPr="006E2B52" w:rsidRDefault="00921FFE" w:rsidP="00BC224A">
      <w:pPr>
        <w:pStyle w:val="a9"/>
        <w:spacing w:after="0" w:line="240" w:lineRule="auto"/>
        <w:ind w:left="0" w:firstLine="709"/>
        <w:jc w:val="both"/>
        <w:rPr>
          <w:rFonts w:ascii="Times New Roman" w:eastAsia="Times New Roman" w:hAnsi="Times New Roman"/>
          <w:sz w:val="28"/>
          <w:szCs w:val="28"/>
          <w:lang w:eastAsia="ru-RU"/>
        </w:rPr>
      </w:pPr>
      <w:r w:rsidRPr="006E2B52">
        <w:rPr>
          <w:rFonts w:ascii="Times New Roman" w:eastAsia="Times New Roman" w:hAnsi="Times New Roman"/>
          <w:sz w:val="28"/>
          <w:szCs w:val="28"/>
          <w:lang w:eastAsia="ru-RU"/>
        </w:rPr>
        <w:t xml:space="preserve">Областными исполнительными органами принимались меры, направленные на обеспечение осуществления антикоррупционной работы в </w:t>
      </w:r>
      <w:r w:rsidR="0009781C">
        <w:rPr>
          <w:rFonts w:ascii="Times New Roman" w:eastAsia="Times New Roman" w:hAnsi="Times New Roman"/>
          <w:sz w:val="28"/>
          <w:szCs w:val="28"/>
          <w:lang w:eastAsia="ru-RU"/>
        </w:rPr>
        <w:t>подведомственных</w:t>
      </w:r>
      <w:r w:rsidRPr="006E2B52">
        <w:rPr>
          <w:rFonts w:ascii="Times New Roman" w:eastAsia="Times New Roman" w:hAnsi="Times New Roman"/>
          <w:sz w:val="28"/>
          <w:szCs w:val="28"/>
          <w:lang w:eastAsia="ru-RU"/>
        </w:rPr>
        <w:t xml:space="preserve"> учреждениях, в частности: принятие локальных правовых актов по вопросам противодействия коррупции, проведение регулярного анализа коррупционных рисков,</w:t>
      </w:r>
      <w:r w:rsidRPr="006E2B52">
        <w:rPr>
          <w:rFonts w:ascii="Times New Roman" w:eastAsia="Times New Roman" w:hAnsi="Times New Roman"/>
          <w:sz w:val="28"/>
          <w:szCs w:val="28"/>
        </w:rPr>
        <w:t xml:space="preserve"> </w:t>
      </w:r>
      <w:r w:rsidRPr="006E2B52">
        <w:rPr>
          <w:rFonts w:ascii="Times New Roman" w:eastAsia="Times New Roman" w:hAnsi="Times New Roman"/>
          <w:sz w:val="28"/>
          <w:szCs w:val="28"/>
          <w:lang w:eastAsia="ru-RU"/>
        </w:rPr>
        <w:t>учета итогов такого анализа при утверждении и (или) актуализации планов по противодействию коррупции.</w:t>
      </w:r>
    </w:p>
    <w:p w:rsidR="00921FFE" w:rsidRPr="006E2B52" w:rsidRDefault="00921FFE" w:rsidP="00BC224A">
      <w:pPr>
        <w:pStyle w:val="a9"/>
        <w:spacing w:after="0" w:line="240" w:lineRule="auto"/>
        <w:ind w:left="0" w:firstLine="709"/>
        <w:jc w:val="both"/>
        <w:rPr>
          <w:rFonts w:ascii="Times New Roman" w:eastAsia="Times New Roman" w:hAnsi="Times New Roman"/>
          <w:sz w:val="28"/>
          <w:szCs w:val="28"/>
          <w:lang w:eastAsia="ru-RU"/>
        </w:rPr>
      </w:pPr>
      <w:r w:rsidRPr="006E2B52">
        <w:rPr>
          <w:rFonts w:ascii="Times New Roman" w:eastAsia="Times New Roman" w:hAnsi="Times New Roman"/>
          <w:sz w:val="28"/>
          <w:szCs w:val="28"/>
          <w:lang w:eastAsia="ru-RU"/>
        </w:rPr>
        <w:t>Деятельность органов местного самоуправления,</w:t>
      </w:r>
      <w:r w:rsidRPr="006E2B52">
        <w:rPr>
          <w:sz w:val="28"/>
          <w:szCs w:val="28"/>
        </w:rPr>
        <w:t xml:space="preserve"> </w:t>
      </w:r>
      <w:r w:rsidRPr="006E2B52">
        <w:rPr>
          <w:rFonts w:ascii="Times New Roman" w:eastAsia="Times New Roman" w:hAnsi="Times New Roman"/>
          <w:sz w:val="28"/>
          <w:szCs w:val="28"/>
          <w:lang w:eastAsia="ru-RU"/>
        </w:rPr>
        <w:t>направленн</w:t>
      </w:r>
      <w:r w:rsidR="0041665B">
        <w:rPr>
          <w:rFonts w:ascii="Times New Roman" w:eastAsia="Times New Roman" w:hAnsi="Times New Roman"/>
          <w:sz w:val="28"/>
          <w:szCs w:val="28"/>
          <w:lang w:eastAsia="ru-RU"/>
        </w:rPr>
        <w:t>ую</w:t>
      </w:r>
      <w:r w:rsidRPr="006E2B52">
        <w:rPr>
          <w:rFonts w:ascii="Times New Roman" w:eastAsia="Times New Roman" w:hAnsi="Times New Roman"/>
          <w:sz w:val="28"/>
          <w:szCs w:val="28"/>
          <w:lang w:eastAsia="ru-RU"/>
        </w:rPr>
        <w:t xml:space="preserve"> на обеспечение осуществления антикоррупционной работы в муниципальных учреждениях</w:t>
      </w:r>
      <w:r w:rsidR="00AF710E">
        <w:rPr>
          <w:rFonts w:ascii="Times New Roman" w:eastAsia="Times New Roman" w:hAnsi="Times New Roman"/>
          <w:sz w:val="28"/>
          <w:szCs w:val="28"/>
          <w:lang w:eastAsia="ru-RU"/>
        </w:rPr>
        <w:t>,</w:t>
      </w:r>
      <w:r w:rsidRPr="006E2B52">
        <w:rPr>
          <w:rFonts w:ascii="Times New Roman" w:eastAsia="Times New Roman" w:hAnsi="Times New Roman"/>
          <w:sz w:val="28"/>
          <w:szCs w:val="28"/>
          <w:lang w:eastAsia="ru-RU"/>
        </w:rPr>
        <w:t xml:space="preserve"> можно оценить как развивающуюся. Так, в ряде муниципальных учреждений Баганского, Барабинского, Болотнинского, Доволенского, Искитимского, Каргатского, Коченевского, Краснозерского, Куйбышевского, Купинского, Татарского, Тогучинского, Чановского и Чистоозерного районов, городов Новосибирска, Искитима утверждены планы антикоррупционной работы, приняты локальные нормативные акты об антикоррупционной политике, о правилах этики и служебного поведения работников, организована работа по предотвращению и урегулированию конфликта интересов, работники таких учреждений знакомятся под роспись с локальными актами антикоррупционной тематики;</w:t>
      </w:r>
    </w:p>
    <w:p w:rsidR="00921FFE" w:rsidRPr="006E2B52" w:rsidRDefault="00ED6033" w:rsidP="00BC224A">
      <w:pPr>
        <w:spacing w:after="0" w:line="240" w:lineRule="auto"/>
        <w:ind w:firstLine="709"/>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2</w:t>
      </w:r>
      <w:r w:rsidR="00921FFE" w:rsidRPr="006E2B52">
        <w:rPr>
          <w:rFonts w:ascii="Times New Roman" w:eastAsia="Times New Roman" w:hAnsi="Times New Roman"/>
          <w:sz w:val="28"/>
          <w:szCs w:val="28"/>
          <w:lang w:eastAsia="ru-RU"/>
        </w:rPr>
        <w:t>) </w:t>
      </w:r>
      <w:r w:rsidR="00921FFE" w:rsidRPr="00B27204">
        <w:rPr>
          <w:rFonts w:ascii="Times New Roman" w:eastAsia="Times New Roman" w:hAnsi="Times New Roman"/>
          <w:color w:val="0070C0"/>
          <w:sz w:val="28"/>
          <w:szCs w:val="28"/>
          <w:lang w:eastAsia="ru-RU"/>
        </w:rPr>
        <w:t>по обеспечению формирования и утверждения планов антикоррупционной работы учреждений на 2018 год</w:t>
      </w:r>
      <w:r w:rsidR="00E87B2E">
        <w:rPr>
          <w:rStyle w:val="ac"/>
          <w:rFonts w:ascii="Times New Roman" w:eastAsia="Times New Roman" w:hAnsi="Times New Roman"/>
          <w:color w:val="0070C0"/>
          <w:sz w:val="28"/>
          <w:szCs w:val="28"/>
          <w:lang w:eastAsia="ru-RU"/>
        </w:rPr>
        <w:footnoteReference w:id="36"/>
      </w:r>
      <w:r w:rsidR="00921FFE" w:rsidRPr="006E2B52">
        <w:rPr>
          <w:rFonts w:ascii="Times New Roman" w:eastAsia="Times New Roman" w:hAnsi="Times New Roman"/>
          <w:sz w:val="28"/>
          <w:szCs w:val="28"/>
          <w:lang w:eastAsia="ru-RU"/>
        </w:rPr>
        <w:t>, содержащих мероприятия, направленные в том числе на исключение поведения работников, которое может восприниматься окружающими как обещание или предложение дачи взятки, либо как согласие принять взятку или как просьба о даче взятки, а также на обеспечение просвещения граждан, посещающих учреждения, по вопросам противодействия коррупции</w:t>
      </w:r>
      <w:r>
        <w:rPr>
          <w:rFonts w:ascii="Times New Roman" w:eastAsia="Times New Roman" w:hAnsi="Times New Roman"/>
          <w:sz w:val="28"/>
          <w:szCs w:val="28"/>
          <w:lang w:eastAsia="ru-RU"/>
        </w:rPr>
        <w:t>;</w:t>
      </w:r>
    </w:p>
    <w:p w:rsidR="00921FFE" w:rsidRPr="006E2B52" w:rsidRDefault="00B61EBC" w:rsidP="00BC224A">
      <w:pPr>
        <w:spacing w:after="0" w:line="240" w:lineRule="auto"/>
        <w:ind w:firstLine="709"/>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3</w:t>
      </w:r>
      <w:r w:rsidR="00921FFE" w:rsidRPr="006E2B52">
        <w:rPr>
          <w:rFonts w:ascii="Times New Roman" w:eastAsia="Times New Roman" w:hAnsi="Times New Roman"/>
          <w:sz w:val="28"/>
          <w:szCs w:val="28"/>
          <w:lang w:eastAsia="ru-RU"/>
        </w:rPr>
        <w:t>) </w:t>
      </w:r>
      <w:r w:rsidR="00921FFE" w:rsidRPr="00B27204">
        <w:rPr>
          <w:rFonts w:ascii="Times New Roman" w:eastAsia="Times New Roman" w:hAnsi="Times New Roman"/>
          <w:color w:val="0070C0"/>
          <w:sz w:val="28"/>
          <w:szCs w:val="28"/>
          <w:lang w:eastAsia="ru-RU"/>
        </w:rPr>
        <w:t>по разработке и утверждению нормативных правовых актов</w:t>
      </w:r>
      <w:r w:rsidR="005A340A" w:rsidRPr="005A340A">
        <w:rPr>
          <w:rFonts w:ascii="Times New Roman" w:eastAsia="Times New Roman" w:hAnsi="Times New Roman"/>
          <w:color w:val="0070C0"/>
          <w:sz w:val="28"/>
          <w:szCs w:val="28"/>
          <w:lang w:eastAsia="ru-RU"/>
        </w:rPr>
        <w:t xml:space="preserve"> </w:t>
      </w:r>
      <w:r w:rsidR="00F35ECA">
        <w:rPr>
          <w:rFonts w:ascii="Times New Roman" w:eastAsia="Times New Roman" w:hAnsi="Times New Roman"/>
          <w:color w:val="0070C0"/>
          <w:sz w:val="28"/>
          <w:szCs w:val="28"/>
          <w:lang w:eastAsia="ru-RU"/>
        </w:rPr>
        <w:t xml:space="preserve">областных исполнительных </w:t>
      </w:r>
      <w:r w:rsidR="005A340A">
        <w:rPr>
          <w:rFonts w:ascii="Times New Roman" w:eastAsia="Times New Roman" w:hAnsi="Times New Roman"/>
          <w:color w:val="0070C0"/>
          <w:sz w:val="28"/>
          <w:szCs w:val="28"/>
          <w:lang w:eastAsia="ru-RU"/>
        </w:rPr>
        <w:t>о</w:t>
      </w:r>
      <w:r w:rsidR="005A340A" w:rsidRPr="00B27204">
        <w:rPr>
          <w:rFonts w:ascii="Times New Roman" w:eastAsia="Times New Roman" w:hAnsi="Times New Roman"/>
          <w:color w:val="0070C0"/>
          <w:sz w:val="28"/>
          <w:szCs w:val="28"/>
          <w:lang w:eastAsia="ru-RU"/>
        </w:rPr>
        <w:t>рган</w:t>
      </w:r>
      <w:r w:rsidR="00F35ECA">
        <w:rPr>
          <w:rFonts w:ascii="Times New Roman" w:eastAsia="Times New Roman" w:hAnsi="Times New Roman"/>
          <w:color w:val="0070C0"/>
          <w:sz w:val="28"/>
          <w:szCs w:val="28"/>
          <w:lang w:eastAsia="ru-RU"/>
        </w:rPr>
        <w:t>ов</w:t>
      </w:r>
      <w:r w:rsidR="00E87B2E">
        <w:rPr>
          <w:rStyle w:val="ac"/>
          <w:rFonts w:ascii="Times New Roman" w:eastAsia="Times New Roman" w:hAnsi="Times New Roman"/>
          <w:color w:val="0070C0"/>
          <w:sz w:val="28"/>
          <w:szCs w:val="28"/>
          <w:lang w:eastAsia="ru-RU"/>
        </w:rPr>
        <w:footnoteReference w:id="37"/>
      </w:r>
      <w:r w:rsidR="00921FFE" w:rsidRPr="006E2B52">
        <w:rPr>
          <w:rFonts w:ascii="Times New Roman" w:eastAsia="Times New Roman" w:hAnsi="Times New Roman"/>
          <w:sz w:val="28"/>
          <w:szCs w:val="28"/>
          <w:lang w:eastAsia="ru-RU"/>
        </w:rPr>
        <w:t>, определяющих:</w:t>
      </w:r>
    </w:p>
    <w:p w:rsidR="00921FFE" w:rsidRPr="00941706" w:rsidRDefault="00921FFE" w:rsidP="00BC224A">
      <w:pPr>
        <w:spacing w:after="0" w:line="240" w:lineRule="auto"/>
        <w:ind w:firstLine="709"/>
        <w:jc w:val="both"/>
        <w:rPr>
          <w:rFonts w:ascii="Times New Roman" w:eastAsia="Times New Roman" w:hAnsi="Times New Roman"/>
          <w:sz w:val="28"/>
          <w:szCs w:val="28"/>
          <w:lang w:eastAsia="ru-RU"/>
        </w:rPr>
      </w:pPr>
      <w:r w:rsidRPr="006E2B52">
        <w:rPr>
          <w:rFonts w:ascii="Times New Roman" w:eastAsia="Times New Roman" w:hAnsi="Times New Roman"/>
          <w:sz w:val="28"/>
          <w:szCs w:val="28"/>
          <w:lang w:eastAsia="ru-RU"/>
        </w:rPr>
        <w:t xml:space="preserve">- порядок сообщения руководителями </w:t>
      </w:r>
      <w:r w:rsidR="00ED6033">
        <w:rPr>
          <w:rFonts w:ascii="Times New Roman" w:eastAsia="Times New Roman" w:hAnsi="Times New Roman"/>
          <w:sz w:val="28"/>
          <w:szCs w:val="28"/>
          <w:lang w:eastAsia="ru-RU"/>
        </w:rPr>
        <w:t xml:space="preserve">подведомственных </w:t>
      </w:r>
      <w:r w:rsidRPr="006E2B52">
        <w:rPr>
          <w:rFonts w:ascii="Times New Roman" w:eastAsia="Times New Roman" w:hAnsi="Times New Roman"/>
          <w:sz w:val="28"/>
          <w:szCs w:val="28"/>
          <w:lang w:eastAsia="ru-RU"/>
        </w:rPr>
        <w:t xml:space="preserve">учреждений о личной заинтересованности при исполнении </w:t>
      </w:r>
      <w:r w:rsidRPr="00941706">
        <w:rPr>
          <w:rFonts w:ascii="Times New Roman" w:eastAsia="Times New Roman" w:hAnsi="Times New Roman"/>
          <w:sz w:val="28"/>
          <w:szCs w:val="28"/>
          <w:lang w:eastAsia="ru-RU"/>
        </w:rPr>
        <w:t xml:space="preserve">должностных обязанностей, которая приводит или может привести к конфликту интересов (Приложение </w:t>
      </w:r>
      <w:r w:rsidR="005A340A">
        <w:rPr>
          <w:rFonts w:ascii="Times New Roman" w:eastAsia="Times New Roman" w:hAnsi="Times New Roman"/>
          <w:sz w:val="28"/>
          <w:szCs w:val="28"/>
          <w:lang w:eastAsia="ru-RU"/>
        </w:rPr>
        <w:t>4</w:t>
      </w:r>
      <w:r w:rsidRPr="00941706">
        <w:rPr>
          <w:rFonts w:ascii="Times New Roman" w:eastAsia="Times New Roman" w:hAnsi="Times New Roman"/>
          <w:sz w:val="28"/>
          <w:szCs w:val="28"/>
          <w:lang w:eastAsia="ru-RU"/>
        </w:rPr>
        <w:t>);</w:t>
      </w:r>
    </w:p>
    <w:p w:rsidR="00921FFE" w:rsidRPr="00941706" w:rsidRDefault="00921FFE" w:rsidP="00BC224A">
      <w:pPr>
        <w:spacing w:after="0" w:line="240" w:lineRule="auto"/>
        <w:ind w:firstLine="709"/>
        <w:jc w:val="both"/>
        <w:rPr>
          <w:rFonts w:ascii="Times New Roman" w:eastAsia="Times New Roman" w:hAnsi="Times New Roman"/>
          <w:sz w:val="28"/>
          <w:szCs w:val="28"/>
          <w:lang w:eastAsia="ru-RU"/>
        </w:rPr>
      </w:pPr>
      <w:r w:rsidRPr="00941706">
        <w:rPr>
          <w:rFonts w:ascii="Times New Roman" w:eastAsia="Times New Roman" w:hAnsi="Times New Roman"/>
          <w:sz w:val="28"/>
          <w:szCs w:val="28"/>
          <w:lang w:eastAsia="ru-RU"/>
        </w:rPr>
        <w:t xml:space="preserve">- порядок принятия решения об одобрении сделки с участием </w:t>
      </w:r>
      <w:r w:rsidR="00B61EBC" w:rsidRPr="00941706">
        <w:rPr>
          <w:rFonts w:ascii="Times New Roman" w:eastAsia="Times New Roman" w:hAnsi="Times New Roman"/>
          <w:sz w:val="28"/>
          <w:szCs w:val="28"/>
          <w:lang w:eastAsia="ru-RU"/>
        </w:rPr>
        <w:t>подведомственного</w:t>
      </w:r>
      <w:r w:rsidRPr="00941706">
        <w:rPr>
          <w:rFonts w:ascii="Times New Roman" w:eastAsia="Times New Roman" w:hAnsi="Times New Roman"/>
          <w:sz w:val="28"/>
          <w:szCs w:val="28"/>
          <w:lang w:eastAsia="ru-RU"/>
        </w:rPr>
        <w:t xml:space="preserve"> учреждения, в совершении которой имеется заинтересованность (Пр</w:t>
      </w:r>
      <w:r w:rsidRPr="005A340A">
        <w:rPr>
          <w:rFonts w:ascii="Times New Roman" w:eastAsia="Times New Roman" w:hAnsi="Times New Roman"/>
          <w:sz w:val="28"/>
          <w:szCs w:val="28"/>
          <w:lang w:eastAsia="ru-RU"/>
        </w:rPr>
        <w:t>и</w:t>
      </w:r>
      <w:r w:rsidRPr="00BA7E25">
        <w:rPr>
          <w:rFonts w:ascii="Times New Roman" w:eastAsia="Times New Roman" w:hAnsi="Times New Roman"/>
          <w:sz w:val="28"/>
          <w:szCs w:val="28"/>
          <w:lang w:eastAsia="ru-RU"/>
        </w:rPr>
        <w:t>ложение</w:t>
      </w:r>
      <w:r w:rsidRPr="00941706">
        <w:rPr>
          <w:rFonts w:ascii="Times New Roman" w:eastAsia="Times New Roman" w:hAnsi="Times New Roman"/>
          <w:sz w:val="28"/>
          <w:szCs w:val="28"/>
          <w:lang w:eastAsia="ru-RU"/>
        </w:rPr>
        <w:t xml:space="preserve"> </w:t>
      </w:r>
      <w:r w:rsidR="005A340A">
        <w:rPr>
          <w:rFonts w:ascii="Times New Roman" w:eastAsia="Times New Roman" w:hAnsi="Times New Roman"/>
          <w:sz w:val="28"/>
          <w:szCs w:val="28"/>
          <w:lang w:eastAsia="ru-RU"/>
        </w:rPr>
        <w:t>5</w:t>
      </w:r>
      <w:r w:rsidRPr="00941706">
        <w:rPr>
          <w:rFonts w:ascii="Times New Roman" w:eastAsia="Times New Roman" w:hAnsi="Times New Roman"/>
          <w:sz w:val="28"/>
          <w:szCs w:val="28"/>
          <w:lang w:eastAsia="ru-RU"/>
        </w:rPr>
        <w:t>).</w:t>
      </w:r>
    </w:p>
    <w:p w:rsidR="00ED6033" w:rsidRPr="00ED6033" w:rsidRDefault="00B61EBC" w:rsidP="00ED6033">
      <w:pPr>
        <w:spacing w:after="0" w:line="240" w:lineRule="auto"/>
        <w:ind w:firstLine="709"/>
        <w:jc w:val="both"/>
        <w:rPr>
          <w:rFonts w:ascii="Times New Roman" w:eastAsia="Times New Roman" w:hAnsi="Times New Roman"/>
          <w:sz w:val="28"/>
          <w:szCs w:val="28"/>
          <w:lang w:eastAsia="ru-RU"/>
        </w:rPr>
      </w:pPr>
      <w:r w:rsidRPr="00B61EBC">
        <w:rPr>
          <w:rFonts w:ascii="Times New Roman" w:eastAsia="Times New Roman" w:hAnsi="Times New Roman"/>
          <w:b/>
          <w:i/>
          <w:color w:val="002060"/>
          <w:sz w:val="28"/>
          <w:szCs w:val="28"/>
          <w:lang w:eastAsia="ru-RU"/>
        </w:rPr>
        <w:t xml:space="preserve">В решениях Комиссии уделено внимание </w:t>
      </w:r>
      <w:r w:rsidR="00BD673F">
        <w:rPr>
          <w:rFonts w:ascii="Times New Roman" w:eastAsia="Times New Roman" w:hAnsi="Times New Roman"/>
          <w:b/>
          <w:i/>
          <w:color w:val="002060"/>
          <w:sz w:val="28"/>
          <w:szCs w:val="28"/>
          <w:lang w:eastAsia="ru-RU"/>
        </w:rPr>
        <w:t xml:space="preserve">вопросу о </w:t>
      </w:r>
      <w:r w:rsidR="00ED6033" w:rsidRPr="00B61EBC">
        <w:rPr>
          <w:rFonts w:ascii="Times New Roman" w:eastAsia="Times New Roman" w:hAnsi="Times New Roman"/>
          <w:b/>
          <w:i/>
          <w:color w:val="002060"/>
          <w:sz w:val="28"/>
          <w:szCs w:val="28"/>
          <w:lang w:eastAsia="ru-RU"/>
        </w:rPr>
        <w:t>присоединени</w:t>
      </w:r>
      <w:r w:rsidR="00BD673F">
        <w:rPr>
          <w:rFonts w:ascii="Times New Roman" w:eastAsia="Times New Roman" w:hAnsi="Times New Roman"/>
          <w:b/>
          <w:i/>
          <w:color w:val="002060"/>
          <w:sz w:val="28"/>
          <w:szCs w:val="28"/>
          <w:lang w:eastAsia="ru-RU"/>
        </w:rPr>
        <w:t>и</w:t>
      </w:r>
      <w:r w:rsidR="00ED6033" w:rsidRPr="00B61EBC">
        <w:rPr>
          <w:rFonts w:ascii="Times New Roman" w:eastAsia="Times New Roman" w:hAnsi="Times New Roman"/>
          <w:b/>
          <w:i/>
          <w:color w:val="002060"/>
          <w:sz w:val="28"/>
          <w:szCs w:val="28"/>
          <w:lang w:eastAsia="ru-RU"/>
        </w:rPr>
        <w:t xml:space="preserve"> организаций к Антикоррупционной хартии российского бизнеса</w:t>
      </w:r>
      <w:r w:rsidR="00ED6033" w:rsidRPr="00B61EBC">
        <w:rPr>
          <w:rFonts w:ascii="Times New Roman" w:eastAsia="Times New Roman" w:hAnsi="Times New Roman"/>
          <w:color w:val="002060"/>
          <w:sz w:val="28"/>
          <w:szCs w:val="28"/>
          <w:lang w:eastAsia="ru-RU"/>
        </w:rPr>
        <w:t xml:space="preserve"> </w:t>
      </w:r>
      <w:r w:rsidR="00ED6033" w:rsidRPr="00ED6033">
        <w:rPr>
          <w:rFonts w:ascii="Times New Roman" w:eastAsia="Times New Roman" w:hAnsi="Times New Roman"/>
          <w:sz w:val="28"/>
          <w:szCs w:val="28"/>
          <w:lang w:eastAsia="ru-RU"/>
        </w:rPr>
        <w:t>(далее – Антикоррупционная хартия).</w:t>
      </w:r>
    </w:p>
    <w:p w:rsidR="00ED6033" w:rsidRPr="00251493" w:rsidRDefault="00ED6033" w:rsidP="00ED6033">
      <w:pPr>
        <w:spacing w:after="0" w:line="240" w:lineRule="auto"/>
        <w:ind w:firstLine="709"/>
        <w:jc w:val="both"/>
        <w:rPr>
          <w:rFonts w:ascii="Times New Roman" w:eastAsia="Times New Roman" w:hAnsi="Times New Roman"/>
          <w:sz w:val="28"/>
          <w:szCs w:val="28"/>
          <w:lang w:eastAsia="ru-RU"/>
        </w:rPr>
      </w:pPr>
      <w:r w:rsidRPr="00251493">
        <w:rPr>
          <w:rFonts w:ascii="Times New Roman" w:eastAsia="Times New Roman" w:hAnsi="Times New Roman"/>
          <w:sz w:val="28"/>
          <w:szCs w:val="28"/>
          <w:lang w:eastAsia="ru-RU"/>
        </w:rPr>
        <w:t>Согласно информации, представленной тремя областными исполнительными органами, в 2017 году к Антикоррупционной хартии присоединились 10 государственных учреждений Новосибирской области</w:t>
      </w:r>
      <w:r w:rsidR="00251493">
        <w:rPr>
          <w:rFonts w:ascii="Times New Roman" w:eastAsia="Times New Roman" w:hAnsi="Times New Roman"/>
          <w:sz w:val="28"/>
          <w:szCs w:val="28"/>
          <w:lang w:eastAsia="ru-RU"/>
        </w:rPr>
        <w:t xml:space="preserve"> </w:t>
      </w:r>
      <w:r w:rsidR="00251493" w:rsidRPr="00251493">
        <w:rPr>
          <w:rFonts w:ascii="Times New Roman" w:eastAsia="Times New Roman" w:hAnsi="Times New Roman"/>
          <w:sz w:val="28"/>
          <w:szCs w:val="28"/>
          <w:lang w:eastAsia="ru-RU"/>
        </w:rPr>
        <w:t>(</w:t>
      </w:r>
      <w:r w:rsidR="008B48D5">
        <w:rPr>
          <w:rFonts w:ascii="Times New Roman" w:eastAsia="Times New Roman" w:hAnsi="Times New Roman"/>
          <w:sz w:val="28"/>
          <w:szCs w:val="28"/>
          <w:lang w:eastAsia="ru-RU"/>
        </w:rPr>
        <w:t xml:space="preserve">1 учреждение, подведомственное </w:t>
      </w:r>
      <w:r w:rsidR="00251493" w:rsidRPr="00251493">
        <w:rPr>
          <w:rFonts w:ascii="Times New Roman" w:eastAsia="Times New Roman" w:hAnsi="Times New Roman"/>
          <w:sz w:val="28"/>
          <w:szCs w:val="28"/>
          <w:lang w:eastAsia="ru-RU"/>
        </w:rPr>
        <w:t>министерств</w:t>
      </w:r>
      <w:r w:rsidR="008B48D5">
        <w:rPr>
          <w:rFonts w:ascii="Times New Roman" w:eastAsia="Times New Roman" w:hAnsi="Times New Roman"/>
          <w:sz w:val="28"/>
          <w:szCs w:val="28"/>
          <w:lang w:eastAsia="ru-RU"/>
        </w:rPr>
        <w:t>у</w:t>
      </w:r>
      <w:r w:rsidR="00251493" w:rsidRPr="00251493">
        <w:rPr>
          <w:rFonts w:ascii="Times New Roman" w:eastAsia="Times New Roman" w:hAnsi="Times New Roman"/>
          <w:sz w:val="28"/>
          <w:szCs w:val="28"/>
          <w:lang w:eastAsia="ru-RU"/>
        </w:rPr>
        <w:t xml:space="preserve"> экономического развития </w:t>
      </w:r>
      <w:r w:rsidR="00251493">
        <w:rPr>
          <w:rFonts w:ascii="Times New Roman" w:eastAsia="Times New Roman" w:hAnsi="Times New Roman"/>
          <w:sz w:val="28"/>
          <w:szCs w:val="28"/>
          <w:lang w:eastAsia="ru-RU"/>
        </w:rPr>
        <w:t>Новосибирской области</w:t>
      </w:r>
      <w:r w:rsidR="008B48D5">
        <w:rPr>
          <w:rFonts w:ascii="Times New Roman" w:eastAsia="Times New Roman" w:hAnsi="Times New Roman"/>
          <w:sz w:val="28"/>
          <w:szCs w:val="28"/>
          <w:lang w:eastAsia="ru-RU"/>
        </w:rPr>
        <w:t xml:space="preserve">, 8 учреждений </w:t>
      </w:r>
      <w:r w:rsidR="00251493">
        <w:rPr>
          <w:rFonts w:ascii="Times New Roman" w:eastAsia="Times New Roman" w:hAnsi="Times New Roman"/>
          <w:sz w:val="28"/>
          <w:szCs w:val="28"/>
          <w:lang w:eastAsia="ru-RU"/>
        </w:rPr>
        <w:t>–</w:t>
      </w:r>
      <w:r w:rsidR="008B48D5">
        <w:rPr>
          <w:rFonts w:ascii="Times New Roman" w:eastAsia="Times New Roman" w:hAnsi="Times New Roman"/>
          <w:sz w:val="28"/>
          <w:szCs w:val="28"/>
          <w:lang w:eastAsia="ru-RU"/>
        </w:rPr>
        <w:t xml:space="preserve"> </w:t>
      </w:r>
      <w:r w:rsidR="00251493">
        <w:rPr>
          <w:rFonts w:ascii="Times New Roman" w:eastAsia="Times New Roman" w:hAnsi="Times New Roman"/>
          <w:sz w:val="28"/>
          <w:szCs w:val="28"/>
          <w:lang w:eastAsia="ru-RU"/>
        </w:rPr>
        <w:t>министерств</w:t>
      </w:r>
      <w:r w:rsidR="008B48D5">
        <w:rPr>
          <w:rFonts w:ascii="Times New Roman" w:eastAsia="Times New Roman" w:hAnsi="Times New Roman"/>
          <w:sz w:val="28"/>
          <w:szCs w:val="28"/>
          <w:lang w:eastAsia="ru-RU"/>
        </w:rPr>
        <w:t>у</w:t>
      </w:r>
      <w:r w:rsidR="00251493">
        <w:rPr>
          <w:rFonts w:ascii="Times New Roman" w:eastAsia="Times New Roman" w:hAnsi="Times New Roman"/>
          <w:sz w:val="28"/>
          <w:szCs w:val="28"/>
          <w:lang w:eastAsia="ru-RU"/>
        </w:rPr>
        <w:t xml:space="preserve"> социального развития Новосибирской области, </w:t>
      </w:r>
      <w:r w:rsidR="008B48D5">
        <w:rPr>
          <w:rFonts w:ascii="Times New Roman" w:eastAsia="Times New Roman" w:hAnsi="Times New Roman"/>
          <w:sz w:val="28"/>
          <w:szCs w:val="28"/>
          <w:lang w:eastAsia="ru-RU"/>
        </w:rPr>
        <w:t xml:space="preserve">1 учреждение – </w:t>
      </w:r>
      <w:r w:rsidR="00251493">
        <w:rPr>
          <w:rFonts w:ascii="Times New Roman" w:eastAsia="Times New Roman" w:hAnsi="Times New Roman"/>
          <w:sz w:val="28"/>
          <w:szCs w:val="28"/>
          <w:lang w:eastAsia="ru-RU"/>
        </w:rPr>
        <w:t>управлени</w:t>
      </w:r>
      <w:r w:rsidR="008B48D5">
        <w:rPr>
          <w:rFonts w:ascii="Times New Roman" w:eastAsia="Times New Roman" w:hAnsi="Times New Roman"/>
          <w:sz w:val="28"/>
          <w:szCs w:val="28"/>
          <w:lang w:eastAsia="ru-RU"/>
        </w:rPr>
        <w:t>ю</w:t>
      </w:r>
      <w:r w:rsidR="00251493">
        <w:rPr>
          <w:rFonts w:ascii="Times New Roman" w:eastAsia="Times New Roman" w:hAnsi="Times New Roman"/>
          <w:sz w:val="28"/>
          <w:szCs w:val="28"/>
          <w:lang w:eastAsia="ru-RU"/>
        </w:rPr>
        <w:t xml:space="preserve"> государственной архивной службы Новосибирской области</w:t>
      </w:r>
      <w:r w:rsidR="008B48D5">
        <w:rPr>
          <w:rFonts w:ascii="Times New Roman" w:eastAsia="Times New Roman" w:hAnsi="Times New Roman"/>
          <w:sz w:val="28"/>
          <w:szCs w:val="28"/>
          <w:lang w:eastAsia="ru-RU"/>
        </w:rPr>
        <w:t>)</w:t>
      </w:r>
      <w:r w:rsidRPr="00251493">
        <w:rPr>
          <w:rFonts w:ascii="Times New Roman" w:eastAsia="Times New Roman" w:hAnsi="Times New Roman"/>
          <w:sz w:val="28"/>
          <w:szCs w:val="28"/>
          <w:lang w:eastAsia="ru-RU"/>
        </w:rPr>
        <w:t>.</w:t>
      </w:r>
    </w:p>
    <w:p w:rsidR="00ED6033" w:rsidRDefault="00ED6033" w:rsidP="00ED6033">
      <w:pPr>
        <w:spacing w:after="0" w:line="240" w:lineRule="auto"/>
        <w:ind w:firstLine="709"/>
        <w:jc w:val="both"/>
        <w:rPr>
          <w:rFonts w:ascii="Times New Roman" w:eastAsia="Times New Roman" w:hAnsi="Times New Roman"/>
          <w:sz w:val="28"/>
          <w:szCs w:val="28"/>
          <w:lang w:eastAsia="ru-RU"/>
        </w:rPr>
      </w:pPr>
      <w:r w:rsidRPr="00251493">
        <w:rPr>
          <w:rFonts w:ascii="Times New Roman" w:eastAsia="Times New Roman" w:hAnsi="Times New Roman"/>
          <w:sz w:val="28"/>
          <w:szCs w:val="28"/>
          <w:lang w:eastAsia="ru-RU"/>
        </w:rPr>
        <w:t>Вместе с тем, согласно сведениям, размещенным на сайте</w:t>
      </w:r>
      <w:r w:rsidRPr="00ED6033">
        <w:rPr>
          <w:rFonts w:ascii="Times New Roman" w:eastAsia="Times New Roman" w:hAnsi="Times New Roman"/>
          <w:sz w:val="28"/>
          <w:szCs w:val="28"/>
          <w:lang w:eastAsia="ru-RU"/>
        </w:rPr>
        <w:t xml:space="preserve"> Торгово-промышленной палаты Российской Федерации, шесть организаций, зарегистрированных на территории области, стали участниками Антикоррупционной хартии в 2017 году, все они явля</w:t>
      </w:r>
      <w:r w:rsidR="00F10EA8">
        <w:rPr>
          <w:rFonts w:ascii="Times New Roman" w:eastAsia="Times New Roman" w:hAnsi="Times New Roman"/>
          <w:sz w:val="28"/>
          <w:szCs w:val="28"/>
          <w:lang w:eastAsia="ru-RU"/>
        </w:rPr>
        <w:t>лись</w:t>
      </w:r>
      <w:r w:rsidRPr="00ED6033">
        <w:rPr>
          <w:rFonts w:ascii="Times New Roman" w:eastAsia="Times New Roman" w:hAnsi="Times New Roman"/>
          <w:sz w:val="28"/>
          <w:szCs w:val="28"/>
          <w:lang w:eastAsia="ru-RU"/>
        </w:rPr>
        <w:t xml:space="preserve"> учреждениями, подведомственными министерству социального развития Новосибирской области и министерству труда, занятости и трудовых ресурсов Новосибирской области</w:t>
      </w:r>
      <w:r w:rsidR="00B123C1">
        <w:rPr>
          <w:rStyle w:val="ac"/>
          <w:rFonts w:ascii="Times New Roman" w:eastAsia="Times New Roman" w:hAnsi="Times New Roman"/>
          <w:sz w:val="28"/>
          <w:szCs w:val="28"/>
          <w:lang w:eastAsia="ru-RU"/>
        </w:rPr>
        <w:footnoteReference w:id="38"/>
      </w:r>
      <w:r w:rsidRPr="00ED6033">
        <w:rPr>
          <w:rFonts w:ascii="Times New Roman" w:eastAsia="Times New Roman" w:hAnsi="Times New Roman"/>
          <w:sz w:val="28"/>
          <w:szCs w:val="28"/>
          <w:lang w:eastAsia="ru-RU"/>
        </w:rPr>
        <w:t xml:space="preserve">. </w:t>
      </w:r>
    </w:p>
    <w:p w:rsidR="00921FFE" w:rsidRPr="006E2B52" w:rsidRDefault="00921FFE" w:rsidP="00BC224A">
      <w:pPr>
        <w:spacing w:after="0" w:line="240" w:lineRule="auto"/>
        <w:ind w:firstLine="709"/>
        <w:jc w:val="both"/>
        <w:rPr>
          <w:rFonts w:ascii="Times New Roman" w:eastAsia="Times New Roman" w:hAnsi="Times New Roman"/>
          <w:sz w:val="28"/>
          <w:szCs w:val="28"/>
          <w:lang w:eastAsia="ru-RU"/>
        </w:rPr>
      </w:pPr>
      <w:r w:rsidRPr="006E2B52">
        <w:rPr>
          <w:rFonts w:ascii="Times New Roman" w:eastAsia="Times New Roman" w:hAnsi="Times New Roman"/>
          <w:sz w:val="28"/>
          <w:szCs w:val="28"/>
          <w:lang w:eastAsia="ru-RU"/>
        </w:rPr>
        <w:t>В целях противодействия корр</w:t>
      </w:r>
      <w:r w:rsidR="001F4921">
        <w:rPr>
          <w:rFonts w:ascii="Times New Roman" w:eastAsia="Times New Roman" w:hAnsi="Times New Roman"/>
          <w:sz w:val="28"/>
          <w:szCs w:val="28"/>
          <w:lang w:eastAsia="ru-RU"/>
        </w:rPr>
        <w:t xml:space="preserve">упции в финансовой сфере </w:t>
      </w:r>
      <w:r w:rsidR="001F4921" w:rsidRPr="00B61EBC">
        <w:rPr>
          <w:rFonts w:ascii="Times New Roman" w:eastAsia="Times New Roman" w:hAnsi="Times New Roman"/>
          <w:b/>
          <w:i/>
          <w:color w:val="002060"/>
          <w:sz w:val="28"/>
          <w:szCs w:val="28"/>
          <w:lang w:eastAsia="ru-RU"/>
        </w:rPr>
        <w:t>принято</w:t>
      </w:r>
      <w:r w:rsidRPr="00B61EBC">
        <w:rPr>
          <w:rFonts w:ascii="Times New Roman" w:eastAsia="Times New Roman" w:hAnsi="Times New Roman"/>
          <w:b/>
          <w:i/>
          <w:color w:val="002060"/>
          <w:sz w:val="28"/>
          <w:szCs w:val="28"/>
          <w:lang w:eastAsia="ru-RU"/>
        </w:rPr>
        <w:t xml:space="preserve"> решени</w:t>
      </w:r>
      <w:r w:rsidR="001F4921" w:rsidRPr="00B61EBC">
        <w:rPr>
          <w:rFonts w:ascii="Times New Roman" w:eastAsia="Times New Roman" w:hAnsi="Times New Roman"/>
          <w:b/>
          <w:i/>
          <w:color w:val="002060"/>
          <w:sz w:val="28"/>
          <w:szCs w:val="28"/>
          <w:lang w:eastAsia="ru-RU"/>
        </w:rPr>
        <w:t>е</w:t>
      </w:r>
      <w:r w:rsidRPr="00B61EBC">
        <w:rPr>
          <w:rFonts w:ascii="Times New Roman" w:eastAsia="Times New Roman" w:hAnsi="Times New Roman"/>
          <w:b/>
          <w:i/>
          <w:color w:val="002060"/>
          <w:sz w:val="28"/>
          <w:szCs w:val="28"/>
          <w:lang w:eastAsia="ru-RU"/>
        </w:rPr>
        <w:t xml:space="preserve"> Комиссии о рекомендации руководителям областных исполнительных органов и главам муниципальных образований </w:t>
      </w:r>
      <w:r w:rsidR="00470B9C" w:rsidRPr="00B61EBC">
        <w:rPr>
          <w:rFonts w:ascii="Times New Roman" w:eastAsia="Times New Roman" w:hAnsi="Times New Roman"/>
          <w:b/>
          <w:i/>
          <w:color w:val="002060"/>
          <w:sz w:val="28"/>
          <w:szCs w:val="28"/>
          <w:lang w:eastAsia="ru-RU"/>
        </w:rPr>
        <w:t xml:space="preserve">использовать </w:t>
      </w:r>
      <w:r w:rsidRPr="00B61EBC">
        <w:rPr>
          <w:rFonts w:ascii="Times New Roman" w:eastAsia="Times New Roman" w:hAnsi="Times New Roman"/>
          <w:b/>
          <w:i/>
          <w:color w:val="002060"/>
          <w:sz w:val="28"/>
          <w:szCs w:val="28"/>
          <w:lang w:eastAsia="ru-RU"/>
        </w:rPr>
        <w:t>метод</w:t>
      </w:r>
      <w:r w:rsidR="00470B9C" w:rsidRPr="00B61EBC">
        <w:rPr>
          <w:rFonts w:ascii="Times New Roman" w:eastAsia="Times New Roman" w:hAnsi="Times New Roman"/>
          <w:b/>
          <w:i/>
          <w:color w:val="002060"/>
          <w:sz w:val="28"/>
          <w:szCs w:val="28"/>
          <w:lang w:eastAsia="ru-RU"/>
        </w:rPr>
        <w:t>ы</w:t>
      </w:r>
      <w:r w:rsidRPr="00B61EBC">
        <w:rPr>
          <w:rFonts w:ascii="Times New Roman" w:eastAsia="Times New Roman" w:hAnsi="Times New Roman"/>
          <w:b/>
          <w:i/>
          <w:color w:val="002060"/>
          <w:sz w:val="28"/>
          <w:szCs w:val="28"/>
          <w:lang w:eastAsia="ru-RU"/>
        </w:rPr>
        <w:t xml:space="preserve"> противодействия наиболее характерным коррупционным вызовам, возникающим в работе министерства финансов и налоговой политики Новосибирской области, заключающи</w:t>
      </w:r>
      <w:r w:rsidR="00470B9C" w:rsidRPr="00B61EBC">
        <w:rPr>
          <w:rFonts w:ascii="Times New Roman" w:eastAsia="Times New Roman" w:hAnsi="Times New Roman"/>
          <w:b/>
          <w:i/>
          <w:color w:val="002060"/>
          <w:sz w:val="28"/>
          <w:szCs w:val="28"/>
          <w:lang w:eastAsia="ru-RU"/>
        </w:rPr>
        <w:t>е</w:t>
      </w:r>
      <w:r w:rsidRPr="00B61EBC">
        <w:rPr>
          <w:rFonts w:ascii="Times New Roman" w:eastAsia="Times New Roman" w:hAnsi="Times New Roman"/>
          <w:b/>
          <w:i/>
          <w:color w:val="002060"/>
          <w:sz w:val="28"/>
          <w:szCs w:val="28"/>
          <w:lang w:eastAsia="ru-RU"/>
        </w:rPr>
        <w:t>ся в строгой регламентации и единой методологии организации деятельности конкурсной, аукционной и котировочной комиссий, регулярном повышении квалификации в сфере государственных закупок специалистов, занятых в данной сфере</w:t>
      </w:r>
      <w:r w:rsidRPr="006E2B52">
        <w:rPr>
          <w:rStyle w:val="ac"/>
          <w:rFonts w:ascii="Times New Roman" w:eastAsia="Times New Roman" w:hAnsi="Times New Roman"/>
          <w:sz w:val="28"/>
          <w:szCs w:val="28"/>
          <w:lang w:eastAsia="ru-RU"/>
        </w:rPr>
        <w:footnoteReference w:id="39"/>
      </w:r>
      <w:r w:rsidRPr="006E2B52">
        <w:rPr>
          <w:rFonts w:ascii="Times New Roman" w:eastAsia="Times New Roman" w:hAnsi="Times New Roman"/>
          <w:sz w:val="28"/>
          <w:szCs w:val="28"/>
          <w:lang w:eastAsia="ru-RU"/>
        </w:rPr>
        <w:t>.</w:t>
      </w:r>
    </w:p>
    <w:p w:rsidR="00921FFE" w:rsidRPr="006E2B52" w:rsidRDefault="00921FFE" w:rsidP="00BC224A">
      <w:pPr>
        <w:spacing w:after="0" w:line="240" w:lineRule="auto"/>
        <w:ind w:firstLine="709"/>
        <w:jc w:val="both"/>
        <w:rPr>
          <w:rFonts w:ascii="Times New Roman" w:eastAsia="Times New Roman" w:hAnsi="Times New Roman"/>
          <w:sz w:val="28"/>
          <w:szCs w:val="28"/>
          <w:lang w:eastAsia="ru-RU"/>
        </w:rPr>
      </w:pPr>
      <w:r w:rsidRPr="006E2B52">
        <w:rPr>
          <w:rFonts w:ascii="Times New Roman" w:eastAsia="Times New Roman" w:hAnsi="Times New Roman"/>
          <w:sz w:val="28"/>
          <w:szCs w:val="28"/>
          <w:lang w:eastAsia="ru-RU"/>
        </w:rPr>
        <w:t>Ряд мер, направленных на обеспечение противодействия коррупции, реализуется в ходе исполнения</w:t>
      </w:r>
      <w:r w:rsidRPr="006E2B52">
        <w:rPr>
          <w:sz w:val="28"/>
          <w:szCs w:val="28"/>
        </w:rPr>
        <w:t xml:space="preserve"> </w:t>
      </w:r>
      <w:r w:rsidRPr="006E2B52">
        <w:rPr>
          <w:rFonts w:ascii="Times New Roman" w:eastAsia="Times New Roman" w:hAnsi="Times New Roman"/>
          <w:sz w:val="28"/>
          <w:szCs w:val="28"/>
          <w:lang w:eastAsia="ru-RU"/>
        </w:rPr>
        <w:t>государственной программы Новосибирской области «Управление государственными финансами в Новосибирской области на 2014</w:t>
      </w:r>
      <w:r w:rsidR="00CC587F">
        <w:rPr>
          <w:rFonts w:ascii="Times New Roman" w:eastAsia="Times New Roman" w:hAnsi="Times New Roman"/>
          <w:sz w:val="28"/>
          <w:szCs w:val="28"/>
          <w:lang w:eastAsia="ru-RU"/>
        </w:rPr>
        <w:t xml:space="preserve"> – </w:t>
      </w:r>
      <w:r w:rsidRPr="006E2B52">
        <w:rPr>
          <w:rFonts w:ascii="Times New Roman" w:eastAsia="Times New Roman" w:hAnsi="Times New Roman"/>
          <w:sz w:val="28"/>
          <w:szCs w:val="28"/>
          <w:lang w:eastAsia="ru-RU"/>
        </w:rPr>
        <w:t>2019 годы», утвержденной постановлением Правительства Новосибирской области от 15.07.2013 № 309-п. В частности, в период 2016</w:t>
      </w:r>
      <w:r w:rsidR="00CC587F">
        <w:rPr>
          <w:rFonts w:ascii="Times New Roman" w:eastAsia="Times New Roman" w:hAnsi="Times New Roman"/>
          <w:sz w:val="28"/>
          <w:szCs w:val="28"/>
          <w:lang w:eastAsia="ru-RU"/>
        </w:rPr>
        <w:t xml:space="preserve"> – </w:t>
      </w:r>
      <w:r w:rsidRPr="006E2B52">
        <w:rPr>
          <w:rFonts w:ascii="Times New Roman" w:eastAsia="Times New Roman" w:hAnsi="Times New Roman"/>
          <w:sz w:val="28"/>
          <w:szCs w:val="28"/>
          <w:lang w:eastAsia="ru-RU"/>
        </w:rPr>
        <w:t xml:space="preserve">2017 годов создан и введен в эксплуатацию портал «Открытый бюджет Новосибирской области», одна из целей работы которого – финансовое просвещение. В целях обеспечения обратной связи с населением государственным казенным учреждением Новосибирской области «Региональный информационный центр» осуществляется ежегодное проведение конкурса проектов «Бюджет для граждан», а также внедрение практик инициативного бюджетирования в Новосибирской области, предназначенного для повышения вовлеченности населения в бюджетный процесс. С 2014 года в нем представили свои работы 24 участника. </w:t>
      </w:r>
    </w:p>
    <w:p w:rsidR="00921FFE" w:rsidRPr="006E2B52" w:rsidRDefault="00921FFE" w:rsidP="00BC224A">
      <w:pPr>
        <w:spacing w:after="0" w:line="240" w:lineRule="auto"/>
        <w:ind w:firstLine="709"/>
        <w:jc w:val="both"/>
        <w:rPr>
          <w:rFonts w:ascii="Times New Roman" w:eastAsia="Times New Roman" w:hAnsi="Times New Roman"/>
          <w:sz w:val="28"/>
          <w:szCs w:val="28"/>
          <w:lang w:eastAsia="ru-RU"/>
        </w:rPr>
      </w:pPr>
      <w:r w:rsidRPr="006E2B52">
        <w:rPr>
          <w:rFonts w:ascii="Times New Roman" w:eastAsia="Times New Roman" w:hAnsi="Times New Roman"/>
          <w:sz w:val="28"/>
          <w:szCs w:val="28"/>
          <w:lang w:eastAsia="ru-RU"/>
        </w:rPr>
        <w:t xml:space="preserve">В целях выработки новых и совершенствования разработанных и применяемых мер, направленных на повышение эффективности противодействия коррупции при осуществлении закупок товаров, работ, услуг для обеспечения государственных и муниципальных нужд, в течение 2016 – 2017 годов контрольным управлением Новосибирской области проводился постоянный мониторинг нарушений законодательства, допускаемых </w:t>
      </w:r>
      <w:r w:rsidR="00470B9C">
        <w:rPr>
          <w:rFonts w:ascii="Times New Roman" w:eastAsia="Times New Roman" w:hAnsi="Times New Roman"/>
          <w:sz w:val="28"/>
          <w:szCs w:val="28"/>
          <w:lang w:eastAsia="ru-RU"/>
        </w:rPr>
        <w:t>государственными органами</w:t>
      </w:r>
      <w:r w:rsidRPr="006E2B52">
        <w:rPr>
          <w:rFonts w:ascii="Times New Roman" w:eastAsia="Times New Roman" w:hAnsi="Times New Roman"/>
          <w:sz w:val="28"/>
          <w:szCs w:val="28"/>
          <w:lang w:eastAsia="ru-RU"/>
        </w:rPr>
        <w:t>, органами местного самоуправления при осуществлении закупок.</w:t>
      </w:r>
      <w:r w:rsidR="00817457">
        <w:rPr>
          <w:rFonts w:ascii="Times New Roman" w:eastAsia="Times New Roman" w:hAnsi="Times New Roman"/>
          <w:sz w:val="28"/>
          <w:szCs w:val="28"/>
          <w:lang w:eastAsia="ru-RU"/>
        </w:rPr>
        <w:t xml:space="preserve"> </w:t>
      </w:r>
      <w:r w:rsidR="00F35ECA">
        <w:rPr>
          <w:rFonts w:ascii="Times New Roman" w:eastAsia="Times New Roman" w:hAnsi="Times New Roman"/>
          <w:sz w:val="28"/>
          <w:szCs w:val="28"/>
          <w:lang w:eastAsia="ru-RU"/>
        </w:rPr>
        <w:t>По его итогам</w:t>
      </w:r>
      <w:r w:rsidRPr="006E2B52">
        <w:rPr>
          <w:rFonts w:ascii="Times New Roman" w:eastAsia="Times New Roman" w:hAnsi="Times New Roman"/>
          <w:sz w:val="28"/>
          <w:szCs w:val="28"/>
          <w:lang w:eastAsia="ru-RU"/>
        </w:rPr>
        <w:t xml:space="preserve"> в целях противодействия коррупции в сфере закупок Комиссией приняты решения, направленные на создание системы, исключающей возможность совершения нарушений, элементами которой явля</w:t>
      </w:r>
      <w:r w:rsidR="00CC587F">
        <w:rPr>
          <w:rFonts w:ascii="Times New Roman" w:eastAsia="Times New Roman" w:hAnsi="Times New Roman"/>
          <w:sz w:val="28"/>
          <w:szCs w:val="28"/>
          <w:lang w:eastAsia="ru-RU"/>
        </w:rPr>
        <w:t>ю</w:t>
      </w:r>
      <w:r w:rsidRPr="006E2B52">
        <w:rPr>
          <w:rFonts w:ascii="Times New Roman" w:eastAsia="Times New Roman" w:hAnsi="Times New Roman"/>
          <w:sz w:val="28"/>
          <w:szCs w:val="28"/>
          <w:lang w:eastAsia="ru-RU"/>
        </w:rPr>
        <w:t>тся: исключение прямой связи заказчик-поставщик; разработка и внедрение типовых контрактов; проведение закупочных процедур в единой информационной системе закупок, синхронизированной с системой исполнения бюджетов</w:t>
      </w:r>
      <w:r w:rsidRPr="006E2B52">
        <w:rPr>
          <w:rStyle w:val="ac"/>
          <w:rFonts w:ascii="Times New Roman" w:eastAsia="Times New Roman" w:hAnsi="Times New Roman"/>
          <w:sz w:val="28"/>
          <w:szCs w:val="28"/>
          <w:lang w:eastAsia="ru-RU"/>
        </w:rPr>
        <w:footnoteReference w:id="40"/>
      </w:r>
      <w:r w:rsidRPr="006E2B52">
        <w:rPr>
          <w:rFonts w:ascii="Times New Roman" w:eastAsia="Times New Roman" w:hAnsi="Times New Roman"/>
          <w:sz w:val="28"/>
          <w:szCs w:val="28"/>
          <w:lang w:eastAsia="ru-RU"/>
        </w:rPr>
        <w:t>.</w:t>
      </w:r>
    </w:p>
    <w:p w:rsidR="00921FFE" w:rsidRPr="006E2B52" w:rsidRDefault="00921FFE" w:rsidP="00BC224A">
      <w:pPr>
        <w:spacing w:after="0" w:line="240" w:lineRule="auto"/>
        <w:ind w:firstLine="709"/>
        <w:jc w:val="both"/>
        <w:rPr>
          <w:rFonts w:ascii="Times New Roman" w:eastAsia="Times New Roman" w:hAnsi="Times New Roman"/>
          <w:sz w:val="28"/>
          <w:szCs w:val="28"/>
          <w:lang w:eastAsia="ru-RU"/>
        </w:rPr>
      </w:pPr>
      <w:r w:rsidRPr="006E2B52">
        <w:rPr>
          <w:rFonts w:ascii="Times New Roman" w:eastAsia="Times New Roman" w:hAnsi="Times New Roman"/>
          <w:sz w:val="28"/>
          <w:szCs w:val="28"/>
          <w:lang w:eastAsia="ru-RU"/>
        </w:rPr>
        <w:t xml:space="preserve">В отчетном периоде </w:t>
      </w:r>
      <w:r w:rsidRPr="00B61EBC">
        <w:rPr>
          <w:rFonts w:ascii="Times New Roman" w:eastAsia="Times New Roman" w:hAnsi="Times New Roman"/>
          <w:b/>
          <w:i/>
          <w:color w:val="002060"/>
          <w:sz w:val="28"/>
          <w:szCs w:val="28"/>
          <w:lang w:eastAsia="ru-RU"/>
        </w:rPr>
        <w:t xml:space="preserve">продолжено исполнение решений Комиссии </w:t>
      </w:r>
      <w:r w:rsidR="00F35ECA">
        <w:rPr>
          <w:rFonts w:ascii="Times New Roman" w:eastAsia="Times New Roman" w:hAnsi="Times New Roman"/>
          <w:b/>
          <w:i/>
          <w:color w:val="002060"/>
          <w:sz w:val="28"/>
          <w:szCs w:val="28"/>
          <w:lang w:eastAsia="ru-RU"/>
        </w:rPr>
        <w:t>о</w:t>
      </w:r>
      <w:r w:rsidRPr="00B61EBC">
        <w:rPr>
          <w:rFonts w:ascii="Times New Roman" w:eastAsia="Times New Roman" w:hAnsi="Times New Roman"/>
          <w:b/>
          <w:i/>
          <w:color w:val="002060"/>
          <w:sz w:val="28"/>
          <w:szCs w:val="28"/>
          <w:lang w:eastAsia="ru-RU"/>
        </w:rPr>
        <w:t xml:space="preserve"> реализации мер, направленных на выявление в сфере закупок фактов, содержащих признаки возникновения конфликта интересов, </w:t>
      </w:r>
      <w:r w:rsidR="00F35ECA">
        <w:rPr>
          <w:rFonts w:ascii="Times New Roman" w:eastAsia="Times New Roman" w:hAnsi="Times New Roman"/>
          <w:b/>
          <w:i/>
          <w:color w:val="002060"/>
          <w:sz w:val="28"/>
          <w:szCs w:val="28"/>
          <w:lang w:eastAsia="ru-RU"/>
        </w:rPr>
        <w:t>в том числе</w:t>
      </w:r>
      <w:r w:rsidRPr="00B61EBC">
        <w:rPr>
          <w:rFonts w:ascii="Times New Roman" w:eastAsia="Times New Roman" w:hAnsi="Times New Roman"/>
          <w:b/>
          <w:i/>
          <w:color w:val="002060"/>
          <w:sz w:val="28"/>
          <w:szCs w:val="28"/>
          <w:lang w:eastAsia="ru-RU"/>
        </w:rPr>
        <w:t xml:space="preserve"> с</w:t>
      </w:r>
      <w:r w:rsidR="00FD17A8">
        <w:rPr>
          <w:rFonts w:ascii="Times New Roman" w:eastAsia="Times New Roman" w:hAnsi="Times New Roman"/>
          <w:b/>
          <w:i/>
          <w:color w:val="002060"/>
          <w:sz w:val="28"/>
          <w:szCs w:val="28"/>
          <w:lang w:eastAsia="ru-RU"/>
        </w:rPr>
        <w:t>крытой аффилированности</w:t>
      </w:r>
      <w:r w:rsidRPr="006E2B52">
        <w:rPr>
          <w:rStyle w:val="ac"/>
          <w:rFonts w:ascii="Times New Roman" w:eastAsia="Times New Roman" w:hAnsi="Times New Roman"/>
          <w:sz w:val="28"/>
          <w:szCs w:val="28"/>
          <w:lang w:eastAsia="ru-RU"/>
        </w:rPr>
        <w:footnoteReference w:id="41"/>
      </w:r>
      <w:r w:rsidRPr="006E2B52">
        <w:rPr>
          <w:rFonts w:ascii="Times New Roman" w:eastAsia="Times New Roman" w:hAnsi="Times New Roman"/>
          <w:sz w:val="28"/>
          <w:szCs w:val="28"/>
          <w:lang w:eastAsia="ru-RU"/>
        </w:rPr>
        <w:t xml:space="preserve">. </w:t>
      </w:r>
    </w:p>
    <w:p w:rsidR="00921FFE" w:rsidRPr="006E2B52" w:rsidRDefault="00921FFE" w:rsidP="00BC224A">
      <w:pPr>
        <w:spacing w:after="0" w:line="240" w:lineRule="auto"/>
        <w:ind w:firstLine="709"/>
        <w:jc w:val="both"/>
        <w:rPr>
          <w:rFonts w:ascii="Times New Roman" w:eastAsia="Times New Roman" w:hAnsi="Times New Roman"/>
          <w:sz w:val="28"/>
          <w:szCs w:val="28"/>
          <w:lang w:eastAsia="ru-RU"/>
        </w:rPr>
      </w:pPr>
      <w:r w:rsidRPr="006E2B52">
        <w:rPr>
          <w:rFonts w:ascii="Times New Roman" w:eastAsia="Times New Roman" w:hAnsi="Times New Roman"/>
          <w:sz w:val="28"/>
          <w:szCs w:val="28"/>
          <w:lang w:eastAsia="ru-RU"/>
        </w:rPr>
        <w:t xml:space="preserve">В 2017 году организовано обучение специалистов, занятых в сфере закупок: 84 специалиста областных исполнительных органов и </w:t>
      </w:r>
      <w:r w:rsidR="00B61EBC">
        <w:rPr>
          <w:rFonts w:ascii="Times New Roman" w:eastAsia="Times New Roman" w:hAnsi="Times New Roman"/>
          <w:sz w:val="28"/>
          <w:szCs w:val="28"/>
          <w:lang w:eastAsia="ru-RU"/>
        </w:rPr>
        <w:t>государственн</w:t>
      </w:r>
      <w:r w:rsidRPr="006E2B52">
        <w:rPr>
          <w:rFonts w:ascii="Times New Roman" w:eastAsia="Times New Roman" w:hAnsi="Times New Roman"/>
          <w:sz w:val="28"/>
          <w:szCs w:val="28"/>
          <w:lang w:eastAsia="ru-RU"/>
        </w:rPr>
        <w:t xml:space="preserve">ых учреждений прошли обучение в сфере закупок. </w:t>
      </w:r>
    </w:p>
    <w:p w:rsidR="00921FFE" w:rsidRPr="006E2B52" w:rsidRDefault="00921FFE" w:rsidP="00BC224A">
      <w:pPr>
        <w:spacing w:after="0" w:line="240" w:lineRule="auto"/>
        <w:ind w:firstLine="709"/>
        <w:jc w:val="both"/>
        <w:rPr>
          <w:rFonts w:ascii="Times New Roman" w:eastAsia="Times New Roman" w:hAnsi="Times New Roman"/>
          <w:sz w:val="28"/>
          <w:szCs w:val="28"/>
          <w:lang w:eastAsia="ru-RU"/>
        </w:rPr>
      </w:pPr>
      <w:r w:rsidRPr="006E2B52">
        <w:rPr>
          <w:rFonts w:ascii="Times New Roman" w:eastAsia="Times New Roman" w:hAnsi="Times New Roman"/>
          <w:sz w:val="28"/>
          <w:szCs w:val="28"/>
          <w:lang w:eastAsia="ru-RU"/>
        </w:rPr>
        <w:t xml:space="preserve">На реализацию пункта 14 статьи 7 Федерального закона «О противодействии коррупции», предусматривающего </w:t>
      </w:r>
      <w:r w:rsidR="009E283D">
        <w:rPr>
          <w:rFonts w:ascii="Times New Roman" w:eastAsia="Times New Roman" w:hAnsi="Times New Roman"/>
          <w:sz w:val="28"/>
          <w:szCs w:val="28"/>
          <w:lang w:eastAsia="ru-RU"/>
        </w:rPr>
        <w:t xml:space="preserve">необходимость </w:t>
      </w:r>
      <w:r w:rsidRPr="006E2B52">
        <w:rPr>
          <w:rFonts w:ascii="Times New Roman" w:eastAsia="Times New Roman" w:hAnsi="Times New Roman"/>
          <w:sz w:val="28"/>
          <w:szCs w:val="28"/>
          <w:lang w:eastAsia="ru-RU"/>
        </w:rPr>
        <w:t>совершенствовани</w:t>
      </w:r>
      <w:r w:rsidR="009E283D">
        <w:rPr>
          <w:rFonts w:ascii="Times New Roman" w:eastAsia="Times New Roman" w:hAnsi="Times New Roman"/>
          <w:sz w:val="28"/>
          <w:szCs w:val="28"/>
          <w:lang w:eastAsia="ru-RU"/>
        </w:rPr>
        <w:t>я</w:t>
      </w:r>
      <w:r w:rsidRPr="006E2B52">
        <w:rPr>
          <w:rFonts w:ascii="Times New Roman" w:eastAsia="Times New Roman" w:hAnsi="Times New Roman"/>
          <w:sz w:val="28"/>
          <w:szCs w:val="28"/>
          <w:lang w:eastAsia="ru-RU"/>
        </w:rPr>
        <w:t xml:space="preserve"> порядка использования государственного и муниципального имущества, государственных и муниципальных ресурсов, направлено решение Комиссии по осуществлению мониторинга использования объектов</w:t>
      </w:r>
      <w:r w:rsidRPr="006E2B52">
        <w:rPr>
          <w:sz w:val="28"/>
          <w:szCs w:val="28"/>
        </w:rPr>
        <w:t xml:space="preserve"> </w:t>
      </w:r>
      <w:r w:rsidRPr="006E2B52">
        <w:rPr>
          <w:rFonts w:ascii="Times New Roman" w:eastAsia="Times New Roman" w:hAnsi="Times New Roman"/>
          <w:sz w:val="28"/>
          <w:szCs w:val="28"/>
          <w:lang w:eastAsia="ru-RU"/>
        </w:rPr>
        <w:t>недвижимого имущества, закрепленного на праве хозяйственного ведения или оперативного управления за унитарными предприятиями, государственными учреждениями</w:t>
      </w:r>
      <w:r w:rsidRPr="006E2B52">
        <w:rPr>
          <w:rStyle w:val="ac"/>
          <w:rFonts w:ascii="Times New Roman" w:eastAsia="Times New Roman" w:hAnsi="Times New Roman"/>
          <w:sz w:val="28"/>
          <w:szCs w:val="28"/>
          <w:lang w:eastAsia="ru-RU"/>
        </w:rPr>
        <w:footnoteReference w:id="42"/>
      </w:r>
      <w:r w:rsidRPr="006E2B52">
        <w:rPr>
          <w:rFonts w:ascii="Times New Roman" w:eastAsia="Times New Roman" w:hAnsi="Times New Roman"/>
          <w:sz w:val="28"/>
          <w:szCs w:val="28"/>
          <w:lang w:eastAsia="ru-RU"/>
        </w:rPr>
        <w:t xml:space="preserve">. </w:t>
      </w:r>
    </w:p>
    <w:p w:rsidR="00921FFE" w:rsidRPr="006E2B52" w:rsidRDefault="00921FFE" w:rsidP="00BC224A">
      <w:pPr>
        <w:spacing w:after="0" w:line="240" w:lineRule="auto"/>
        <w:ind w:firstLine="709"/>
        <w:jc w:val="both"/>
        <w:rPr>
          <w:rFonts w:ascii="Times New Roman" w:eastAsia="Times New Roman" w:hAnsi="Times New Roman"/>
          <w:sz w:val="28"/>
          <w:szCs w:val="28"/>
          <w:lang w:eastAsia="ru-RU"/>
        </w:rPr>
      </w:pPr>
      <w:r w:rsidRPr="006E2B52">
        <w:rPr>
          <w:rFonts w:ascii="Times New Roman" w:eastAsia="Times New Roman" w:hAnsi="Times New Roman"/>
          <w:sz w:val="28"/>
          <w:szCs w:val="28"/>
          <w:lang w:eastAsia="ru-RU"/>
        </w:rPr>
        <w:t>Так, согласно информации, представленной министерством труда, занятости и трудовых ресурсов Новосибирской области, департаментом лесного хозяйства Новосибирской области, результатом такого мониторинга стало выявление неиспользуемого имущества.</w:t>
      </w:r>
    </w:p>
    <w:p w:rsidR="00921FFE" w:rsidRPr="006E2B52" w:rsidRDefault="00921FFE" w:rsidP="00BC224A">
      <w:pPr>
        <w:spacing w:after="0" w:line="240" w:lineRule="auto"/>
        <w:ind w:firstLine="709"/>
        <w:jc w:val="both"/>
        <w:rPr>
          <w:rFonts w:ascii="Times New Roman" w:eastAsia="Times New Roman" w:hAnsi="Times New Roman"/>
          <w:sz w:val="28"/>
          <w:szCs w:val="28"/>
          <w:lang w:eastAsia="ru-RU"/>
        </w:rPr>
      </w:pPr>
      <w:r w:rsidRPr="006E2B52">
        <w:rPr>
          <w:rFonts w:ascii="Times New Roman" w:eastAsia="Times New Roman" w:hAnsi="Times New Roman"/>
          <w:sz w:val="28"/>
          <w:szCs w:val="28"/>
          <w:lang w:eastAsia="ru-RU"/>
        </w:rPr>
        <w:t>По итогам проведенной работы, с учетом технического состояния, оценки использования объектов в деятельности государственных учреждений приняты решения о включении неиспользуемого (законсервированного) имущества в хозяйственный оборот, в том числе путем формирования планов продажи (приватизации) имущества, не приносящего бюджетных доходов и неиспользуемого для решения задач социального характера, а также их исполнения, и включения неиспользуемого (законсервированного) имущества в Прогнозный план приватизации на плановый период 2018 и 2019 годов.</w:t>
      </w:r>
    </w:p>
    <w:p w:rsidR="00921FFE" w:rsidRPr="006E2B52" w:rsidRDefault="00921FFE" w:rsidP="00BC224A">
      <w:pPr>
        <w:spacing w:after="0" w:line="240" w:lineRule="auto"/>
        <w:ind w:firstLine="709"/>
        <w:jc w:val="both"/>
        <w:rPr>
          <w:rFonts w:ascii="Times New Roman" w:eastAsia="Times New Roman" w:hAnsi="Times New Roman"/>
          <w:sz w:val="28"/>
          <w:szCs w:val="28"/>
          <w:lang w:eastAsia="ru-RU"/>
        </w:rPr>
      </w:pPr>
      <w:r w:rsidRPr="006E2B52">
        <w:rPr>
          <w:rFonts w:ascii="Times New Roman" w:eastAsia="Times New Roman" w:hAnsi="Times New Roman"/>
          <w:sz w:val="28"/>
          <w:szCs w:val="28"/>
          <w:lang w:eastAsia="ru-RU"/>
        </w:rPr>
        <w:t xml:space="preserve">В рамках исполнения </w:t>
      </w:r>
      <w:r w:rsidR="009A489B" w:rsidRPr="006E2B52">
        <w:rPr>
          <w:rFonts w:ascii="Times New Roman" w:eastAsia="Times New Roman" w:hAnsi="Times New Roman"/>
          <w:sz w:val="28"/>
          <w:szCs w:val="28"/>
          <w:lang w:eastAsia="ru-RU"/>
        </w:rPr>
        <w:t>Национально</w:t>
      </w:r>
      <w:r w:rsidR="009A489B">
        <w:rPr>
          <w:rFonts w:ascii="Times New Roman" w:eastAsia="Times New Roman" w:hAnsi="Times New Roman"/>
          <w:sz w:val="28"/>
          <w:szCs w:val="28"/>
          <w:lang w:eastAsia="ru-RU"/>
        </w:rPr>
        <w:t>го</w:t>
      </w:r>
      <w:r w:rsidR="009A489B" w:rsidRPr="006E2B52">
        <w:rPr>
          <w:rFonts w:ascii="Times New Roman" w:eastAsia="Times New Roman" w:hAnsi="Times New Roman"/>
          <w:sz w:val="28"/>
          <w:szCs w:val="28"/>
          <w:lang w:eastAsia="ru-RU"/>
        </w:rPr>
        <w:t xml:space="preserve"> план</w:t>
      </w:r>
      <w:r w:rsidR="009A489B">
        <w:rPr>
          <w:rFonts w:ascii="Times New Roman" w:eastAsia="Times New Roman" w:hAnsi="Times New Roman"/>
          <w:sz w:val="28"/>
          <w:szCs w:val="28"/>
          <w:lang w:eastAsia="ru-RU"/>
        </w:rPr>
        <w:t>а</w:t>
      </w:r>
      <w:r w:rsidR="009A489B" w:rsidRPr="006E2B52">
        <w:rPr>
          <w:rFonts w:ascii="Times New Roman" w:eastAsia="Times New Roman" w:hAnsi="Times New Roman"/>
          <w:sz w:val="28"/>
          <w:szCs w:val="28"/>
          <w:lang w:eastAsia="ru-RU"/>
        </w:rPr>
        <w:t xml:space="preserve"> противодействия коррупции на 2016 – 2017 годы</w:t>
      </w:r>
      <w:r w:rsidR="009A489B">
        <w:rPr>
          <w:rFonts w:ascii="Times New Roman" w:eastAsia="Times New Roman" w:hAnsi="Times New Roman"/>
          <w:sz w:val="28"/>
          <w:szCs w:val="28"/>
          <w:lang w:eastAsia="ru-RU"/>
        </w:rPr>
        <w:t xml:space="preserve">, утвержденного </w:t>
      </w:r>
      <w:r w:rsidRPr="006E2B52">
        <w:rPr>
          <w:rFonts w:ascii="Times New Roman" w:eastAsia="Times New Roman" w:hAnsi="Times New Roman"/>
          <w:sz w:val="28"/>
          <w:szCs w:val="28"/>
          <w:lang w:eastAsia="ru-RU"/>
        </w:rPr>
        <w:t>Указ</w:t>
      </w:r>
      <w:r w:rsidR="009A489B">
        <w:rPr>
          <w:rFonts w:ascii="Times New Roman" w:eastAsia="Times New Roman" w:hAnsi="Times New Roman"/>
          <w:sz w:val="28"/>
          <w:szCs w:val="28"/>
          <w:lang w:eastAsia="ru-RU"/>
        </w:rPr>
        <w:t>ом</w:t>
      </w:r>
      <w:r w:rsidRPr="006E2B52">
        <w:rPr>
          <w:rFonts w:ascii="Times New Roman" w:eastAsia="Times New Roman" w:hAnsi="Times New Roman"/>
          <w:sz w:val="28"/>
          <w:szCs w:val="28"/>
          <w:lang w:eastAsia="ru-RU"/>
        </w:rPr>
        <w:t xml:space="preserve"> Президента Российской Федерации от 01.04.2016 № 147</w:t>
      </w:r>
      <w:r w:rsidR="009A489B">
        <w:rPr>
          <w:rFonts w:ascii="Times New Roman" w:eastAsia="Times New Roman" w:hAnsi="Times New Roman"/>
          <w:sz w:val="28"/>
          <w:szCs w:val="28"/>
          <w:lang w:eastAsia="ru-RU"/>
        </w:rPr>
        <w:t>, Коми</w:t>
      </w:r>
      <w:r w:rsidRPr="006E2B52">
        <w:rPr>
          <w:rFonts w:ascii="Times New Roman" w:eastAsia="Times New Roman" w:hAnsi="Times New Roman"/>
          <w:sz w:val="28"/>
          <w:szCs w:val="28"/>
          <w:lang w:eastAsia="ru-RU"/>
        </w:rPr>
        <w:t xml:space="preserve">ссией рассмотрен вопрос «О состоянии работы по выявлению случаев несоблюдения лицами, замещающими государственные должности Новосибирской области, должности гражданской службы, требований о предотвращении или об урегулировании конфликта интересов», по итогам </w:t>
      </w:r>
      <w:r w:rsidR="00693538">
        <w:rPr>
          <w:rFonts w:ascii="Times New Roman" w:eastAsia="Times New Roman" w:hAnsi="Times New Roman"/>
          <w:sz w:val="28"/>
          <w:szCs w:val="28"/>
          <w:lang w:eastAsia="ru-RU"/>
        </w:rPr>
        <w:t>рассмотрения которого</w:t>
      </w:r>
      <w:r w:rsidRPr="006E2B52">
        <w:rPr>
          <w:rFonts w:ascii="Times New Roman" w:eastAsia="Times New Roman" w:hAnsi="Times New Roman"/>
          <w:sz w:val="28"/>
          <w:szCs w:val="28"/>
          <w:lang w:eastAsia="ru-RU"/>
        </w:rPr>
        <w:t xml:space="preserve"> </w:t>
      </w:r>
      <w:r w:rsidRPr="00133D72">
        <w:rPr>
          <w:rFonts w:ascii="Times New Roman" w:eastAsia="Times New Roman" w:hAnsi="Times New Roman"/>
          <w:b/>
          <w:i/>
          <w:color w:val="002060"/>
          <w:sz w:val="28"/>
          <w:szCs w:val="28"/>
          <w:lang w:eastAsia="ru-RU"/>
        </w:rPr>
        <w:t>приняты решения, направленные на активизацию работы по исключению ситуаций конфликта интересов, в том числе путем направления уведомлений о возникновении (возможности возникновения) личной заинтересованности, которая приводит или может привести к конфликту интересов</w:t>
      </w:r>
      <w:r w:rsidR="00A720DC">
        <w:rPr>
          <w:rFonts w:ascii="Times New Roman" w:eastAsia="Times New Roman" w:hAnsi="Times New Roman"/>
          <w:sz w:val="28"/>
          <w:szCs w:val="28"/>
          <w:lang w:eastAsia="ru-RU"/>
        </w:rPr>
        <w:t xml:space="preserve">, </w:t>
      </w:r>
      <w:r w:rsidRPr="006E2B52">
        <w:rPr>
          <w:rFonts w:ascii="Times New Roman" w:eastAsia="Times New Roman" w:hAnsi="Times New Roman"/>
          <w:sz w:val="28"/>
          <w:szCs w:val="28"/>
          <w:lang w:eastAsia="ru-RU"/>
        </w:rPr>
        <w:t xml:space="preserve">рассмотрения на заседаниях комиссий по соблюдению требований к служебному поведению служащих и урегулированию конфликта интересов уведомлений </w:t>
      </w:r>
      <w:r w:rsidR="00E24E2B">
        <w:rPr>
          <w:rFonts w:ascii="Times New Roman" w:eastAsia="Times New Roman" w:hAnsi="Times New Roman"/>
          <w:sz w:val="28"/>
          <w:szCs w:val="28"/>
          <w:lang w:eastAsia="ru-RU"/>
        </w:rPr>
        <w:t xml:space="preserve">служащих </w:t>
      </w:r>
      <w:r w:rsidRPr="006E2B52">
        <w:rPr>
          <w:rFonts w:ascii="Times New Roman" w:eastAsia="Times New Roman" w:hAnsi="Times New Roman"/>
          <w:sz w:val="28"/>
          <w:szCs w:val="28"/>
          <w:lang w:eastAsia="ru-RU"/>
        </w:rPr>
        <w:t>на предмет оценки возможности возникновения конфликтов интересов.</w:t>
      </w:r>
    </w:p>
    <w:p w:rsidR="00921FFE" w:rsidRPr="006E2B52" w:rsidRDefault="00921FFE" w:rsidP="00BC224A">
      <w:pPr>
        <w:spacing w:after="0" w:line="240" w:lineRule="auto"/>
        <w:ind w:firstLine="709"/>
        <w:jc w:val="both"/>
        <w:rPr>
          <w:rFonts w:ascii="Times New Roman" w:eastAsia="Times New Roman" w:hAnsi="Times New Roman"/>
          <w:sz w:val="28"/>
          <w:szCs w:val="28"/>
          <w:lang w:eastAsia="ru-RU"/>
        </w:rPr>
      </w:pPr>
      <w:r w:rsidRPr="006E2B52">
        <w:rPr>
          <w:rFonts w:ascii="Times New Roman" w:eastAsia="Times New Roman" w:hAnsi="Times New Roman"/>
          <w:sz w:val="28"/>
          <w:szCs w:val="28"/>
          <w:lang w:eastAsia="ru-RU"/>
        </w:rPr>
        <w:t xml:space="preserve">В 2017 году продолжена практика проведения заседаний Комиссии с использованием видеоконференцсвязи с органами местного самоуправления муниципальных районов и городских округов области, а также методическое сопровождение подготовки к рассмотрению вопросов об антикоррупционной деятельности на муниципальном уровне. </w:t>
      </w:r>
    </w:p>
    <w:p w:rsidR="000E5A41" w:rsidRDefault="00921FFE" w:rsidP="000E5A41">
      <w:pPr>
        <w:spacing w:after="0" w:line="240" w:lineRule="auto"/>
        <w:ind w:firstLine="709"/>
        <w:jc w:val="both"/>
        <w:rPr>
          <w:rFonts w:ascii="Times New Roman" w:eastAsia="Times New Roman" w:hAnsi="Times New Roman"/>
          <w:sz w:val="28"/>
          <w:szCs w:val="28"/>
          <w:lang w:eastAsia="ru-RU"/>
        </w:rPr>
      </w:pPr>
      <w:r w:rsidRPr="006E2B52">
        <w:rPr>
          <w:rFonts w:ascii="Times New Roman" w:eastAsia="Times New Roman" w:hAnsi="Times New Roman"/>
          <w:sz w:val="28"/>
          <w:szCs w:val="28"/>
          <w:lang w:eastAsia="ru-RU"/>
        </w:rPr>
        <w:t>Информация о деятельности Комиссии размещ</w:t>
      </w:r>
      <w:r w:rsidR="00895309">
        <w:rPr>
          <w:rFonts w:ascii="Times New Roman" w:eastAsia="Times New Roman" w:hAnsi="Times New Roman"/>
          <w:sz w:val="28"/>
          <w:szCs w:val="28"/>
          <w:lang w:eastAsia="ru-RU"/>
        </w:rPr>
        <w:t>ена</w:t>
      </w:r>
      <w:r w:rsidRPr="006E2B52">
        <w:rPr>
          <w:rFonts w:ascii="Times New Roman" w:eastAsia="Times New Roman" w:hAnsi="Times New Roman"/>
          <w:sz w:val="28"/>
          <w:szCs w:val="28"/>
          <w:lang w:eastAsia="ru-RU"/>
        </w:rPr>
        <w:t xml:space="preserve"> на сайте Правительства Новосибирской области</w:t>
      </w:r>
      <w:r w:rsidRPr="006E2B52">
        <w:rPr>
          <w:rStyle w:val="ac"/>
          <w:rFonts w:ascii="Times New Roman" w:eastAsia="Times New Roman" w:hAnsi="Times New Roman"/>
          <w:sz w:val="28"/>
          <w:szCs w:val="28"/>
          <w:lang w:eastAsia="ru-RU"/>
        </w:rPr>
        <w:footnoteReference w:id="43"/>
      </w:r>
      <w:r w:rsidRPr="006E2B52">
        <w:rPr>
          <w:rFonts w:ascii="Times New Roman" w:eastAsia="Times New Roman" w:hAnsi="Times New Roman"/>
          <w:sz w:val="28"/>
          <w:szCs w:val="28"/>
          <w:lang w:eastAsia="ru-RU"/>
        </w:rPr>
        <w:t>, в том числе, протоколы заседаний Комиссии, копии которых направлены в государственные органы, а также в органы местного самоуправления для реализации принятых решений.</w:t>
      </w:r>
    </w:p>
    <w:p w:rsidR="000E5A41" w:rsidRDefault="009633A5" w:rsidP="000E5A41">
      <w:pPr>
        <w:spacing w:after="0" w:line="240" w:lineRule="auto"/>
        <w:ind w:firstLine="709"/>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В будущем периоде работа Комиссии будет осуществляться в соответ</w:t>
      </w:r>
      <w:r w:rsidR="000B5C25">
        <w:rPr>
          <w:rFonts w:ascii="Times New Roman" w:eastAsia="Times New Roman" w:hAnsi="Times New Roman"/>
          <w:sz w:val="28"/>
          <w:szCs w:val="28"/>
          <w:lang w:eastAsia="ru-RU"/>
        </w:rPr>
        <w:t>ствии</w:t>
      </w:r>
      <w:r>
        <w:rPr>
          <w:rFonts w:ascii="Times New Roman" w:eastAsia="Times New Roman" w:hAnsi="Times New Roman"/>
          <w:sz w:val="28"/>
          <w:szCs w:val="28"/>
          <w:lang w:eastAsia="ru-RU"/>
        </w:rPr>
        <w:t xml:space="preserve"> с </w:t>
      </w:r>
      <w:r w:rsidR="000B5C25">
        <w:rPr>
          <w:rFonts w:ascii="Times New Roman" w:eastAsia="Times New Roman" w:hAnsi="Times New Roman"/>
          <w:sz w:val="28"/>
          <w:szCs w:val="28"/>
          <w:lang w:eastAsia="ru-RU"/>
        </w:rPr>
        <w:t>утвержденным</w:t>
      </w:r>
      <w:r>
        <w:rPr>
          <w:rFonts w:ascii="Times New Roman" w:eastAsia="Times New Roman" w:hAnsi="Times New Roman"/>
          <w:sz w:val="28"/>
          <w:szCs w:val="28"/>
          <w:lang w:eastAsia="ru-RU"/>
        </w:rPr>
        <w:t xml:space="preserve"> планом работы Комиссии</w:t>
      </w:r>
      <w:r w:rsidR="00684273">
        <w:rPr>
          <w:rFonts w:ascii="Times New Roman" w:eastAsia="Times New Roman" w:hAnsi="Times New Roman"/>
          <w:sz w:val="28"/>
          <w:szCs w:val="28"/>
          <w:lang w:eastAsia="ru-RU"/>
        </w:rPr>
        <w:t xml:space="preserve"> на 2018 год</w:t>
      </w:r>
      <w:r>
        <w:rPr>
          <w:rFonts w:ascii="Times New Roman" w:eastAsia="Times New Roman" w:hAnsi="Times New Roman"/>
          <w:sz w:val="28"/>
          <w:szCs w:val="28"/>
          <w:lang w:eastAsia="ru-RU"/>
        </w:rPr>
        <w:t xml:space="preserve"> </w:t>
      </w:r>
      <w:r w:rsidR="000B5C25">
        <w:rPr>
          <w:rFonts w:ascii="Times New Roman" w:eastAsia="Times New Roman" w:hAnsi="Times New Roman"/>
          <w:sz w:val="28"/>
          <w:szCs w:val="28"/>
          <w:lang w:eastAsia="ru-RU"/>
        </w:rPr>
        <w:t>(Приложение 7).</w:t>
      </w:r>
    </w:p>
    <w:p w:rsidR="00871B1C" w:rsidRDefault="00871B1C" w:rsidP="000E5A41">
      <w:pPr>
        <w:spacing w:after="0" w:line="240" w:lineRule="auto"/>
        <w:ind w:firstLine="709"/>
        <w:jc w:val="both"/>
        <w:rPr>
          <w:rFonts w:ascii="Times New Roman" w:eastAsia="Times New Roman" w:hAnsi="Times New Roman"/>
          <w:sz w:val="28"/>
          <w:szCs w:val="28"/>
          <w:lang w:eastAsia="ru-RU"/>
        </w:rPr>
      </w:pPr>
    </w:p>
    <w:p w:rsidR="00E62955" w:rsidRPr="000E5A41" w:rsidRDefault="003D0671" w:rsidP="000E5A41">
      <w:pPr>
        <w:pStyle w:val="a9"/>
        <w:numPr>
          <w:ilvl w:val="1"/>
          <w:numId w:val="2"/>
        </w:numPr>
        <w:spacing w:after="0" w:line="240" w:lineRule="auto"/>
        <w:ind w:left="0" w:firstLine="0"/>
        <w:jc w:val="center"/>
        <w:rPr>
          <w:rFonts w:ascii="Times New Roman" w:eastAsiaTheme="minorHAnsi" w:hAnsi="Times New Roman"/>
          <w:b/>
          <w:sz w:val="28"/>
          <w:szCs w:val="28"/>
        </w:rPr>
      </w:pPr>
      <w:r w:rsidRPr="000E5A41">
        <w:rPr>
          <w:rFonts w:ascii="Times New Roman" w:eastAsiaTheme="minorHAnsi" w:hAnsi="Times New Roman"/>
          <w:b/>
          <w:sz w:val="28"/>
          <w:szCs w:val="28"/>
        </w:rPr>
        <w:t>О</w:t>
      </w:r>
      <w:r w:rsidR="00E62955" w:rsidRPr="000E5A41">
        <w:rPr>
          <w:rFonts w:ascii="Times New Roman" w:eastAsiaTheme="minorHAnsi" w:hAnsi="Times New Roman"/>
          <w:b/>
          <w:sz w:val="28"/>
          <w:szCs w:val="28"/>
        </w:rPr>
        <w:t>б</w:t>
      </w:r>
      <w:r w:rsidRPr="000E5A41">
        <w:rPr>
          <w:rFonts w:ascii="Times New Roman" w:eastAsiaTheme="minorHAnsi" w:hAnsi="Times New Roman"/>
          <w:b/>
          <w:sz w:val="28"/>
          <w:szCs w:val="28"/>
        </w:rPr>
        <w:t xml:space="preserve"> изменени</w:t>
      </w:r>
      <w:r w:rsidR="00E62955" w:rsidRPr="000E5A41">
        <w:rPr>
          <w:rFonts w:ascii="Times New Roman" w:eastAsiaTheme="minorHAnsi" w:hAnsi="Times New Roman"/>
          <w:b/>
          <w:sz w:val="28"/>
          <w:szCs w:val="28"/>
        </w:rPr>
        <w:t>ях</w:t>
      </w:r>
      <w:r w:rsidRPr="000E5A41">
        <w:rPr>
          <w:rFonts w:ascii="Times New Roman" w:eastAsiaTheme="minorHAnsi" w:hAnsi="Times New Roman"/>
          <w:b/>
          <w:sz w:val="28"/>
          <w:szCs w:val="28"/>
        </w:rPr>
        <w:t xml:space="preserve"> в организации работы</w:t>
      </w:r>
      <w:r w:rsidR="00E62955" w:rsidRPr="000E5A41">
        <w:rPr>
          <w:rFonts w:ascii="Times New Roman" w:eastAsiaTheme="minorHAnsi" w:hAnsi="Times New Roman"/>
          <w:b/>
          <w:sz w:val="28"/>
          <w:szCs w:val="28"/>
        </w:rPr>
        <w:t xml:space="preserve"> п</w:t>
      </w:r>
      <w:r w:rsidRPr="000E5A41">
        <w:rPr>
          <w:rFonts w:ascii="Times New Roman" w:eastAsiaTheme="minorHAnsi" w:hAnsi="Times New Roman"/>
          <w:b/>
          <w:sz w:val="28"/>
          <w:szCs w:val="28"/>
        </w:rPr>
        <w:t>о</w:t>
      </w:r>
    </w:p>
    <w:p w:rsidR="003D0671" w:rsidRPr="00E62955" w:rsidRDefault="003D0671" w:rsidP="000E5A41">
      <w:pPr>
        <w:pStyle w:val="a9"/>
        <w:spacing w:after="0" w:line="240" w:lineRule="auto"/>
        <w:ind w:left="0"/>
        <w:jc w:val="center"/>
        <w:rPr>
          <w:rFonts w:ascii="Times New Roman" w:eastAsiaTheme="minorHAnsi" w:hAnsi="Times New Roman"/>
          <w:b/>
          <w:sz w:val="28"/>
          <w:szCs w:val="28"/>
        </w:rPr>
      </w:pPr>
      <w:r w:rsidRPr="00E62955">
        <w:rPr>
          <w:rFonts w:ascii="Times New Roman" w:eastAsiaTheme="minorHAnsi" w:hAnsi="Times New Roman"/>
          <w:b/>
          <w:sz w:val="28"/>
          <w:szCs w:val="28"/>
        </w:rPr>
        <w:t>противодействию коррупции</w:t>
      </w:r>
      <w:r w:rsidR="00076E05">
        <w:rPr>
          <w:rFonts w:ascii="Times New Roman" w:eastAsiaTheme="minorHAnsi" w:hAnsi="Times New Roman"/>
          <w:b/>
          <w:sz w:val="28"/>
          <w:szCs w:val="28"/>
        </w:rPr>
        <w:t xml:space="preserve"> на муниципальном уровне</w:t>
      </w:r>
    </w:p>
    <w:p w:rsidR="003D0671" w:rsidRPr="003D0671" w:rsidRDefault="003D0671" w:rsidP="00BC224A">
      <w:pPr>
        <w:spacing w:after="0" w:line="240" w:lineRule="auto"/>
        <w:ind w:firstLine="709"/>
        <w:jc w:val="both"/>
        <w:rPr>
          <w:rFonts w:ascii="Times New Roman" w:eastAsiaTheme="minorHAnsi" w:hAnsi="Times New Roman"/>
          <w:sz w:val="28"/>
          <w:szCs w:val="28"/>
        </w:rPr>
      </w:pPr>
    </w:p>
    <w:p w:rsidR="003D0671" w:rsidRPr="00076E05" w:rsidRDefault="003D0671" w:rsidP="00BC224A">
      <w:pPr>
        <w:spacing w:after="0" w:line="240" w:lineRule="auto"/>
        <w:ind w:firstLine="709"/>
        <w:jc w:val="both"/>
        <w:rPr>
          <w:rFonts w:ascii="Times New Roman" w:eastAsiaTheme="minorHAnsi" w:hAnsi="Times New Roman"/>
          <w:b/>
          <w:color w:val="002060"/>
          <w:sz w:val="28"/>
          <w:szCs w:val="28"/>
        </w:rPr>
      </w:pPr>
      <w:r w:rsidRPr="00076E05">
        <w:rPr>
          <w:rFonts w:ascii="Times New Roman" w:eastAsiaTheme="minorHAnsi" w:hAnsi="Times New Roman"/>
          <w:b/>
          <w:i/>
          <w:color w:val="002060"/>
          <w:sz w:val="28"/>
          <w:szCs w:val="28"/>
        </w:rPr>
        <w:t xml:space="preserve">Создание </w:t>
      </w:r>
      <w:r w:rsidR="00C47E06">
        <w:rPr>
          <w:rFonts w:ascii="Times New Roman" w:eastAsiaTheme="minorHAnsi" w:hAnsi="Times New Roman"/>
          <w:b/>
          <w:i/>
          <w:color w:val="002060"/>
          <w:sz w:val="28"/>
          <w:szCs w:val="28"/>
        </w:rPr>
        <w:t xml:space="preserve">механизмов обеспечения </w:t>
      </w:r>
      <w:r w:rsidRPr="00076E05">
        <w:rPr>
          <w:rFonts w:ascii="Times New Roman" w:eastAsiaTheme="minorHAnsi" w:hAnsi="Times New Roman"/>
          <w:b/>
          <w:i/>
          <w:color w:val="002060"/>
          <w:sz w:val="28"/>
          <w:szCs w:val="28"/>
        </w:rPr>
        <w:t>соблюдени</w:t>
      </w:r>
      <w:r w:rsidR="00C47E06">
        <w:rPr>
          <w:rFonts w:ascii="Times New Roman" w:eastAsiaTheme="minorHAnsi" w:hAnsi="Times New Roman"/>
          <w:b/>
          <w:i/>
          <w:color w:val="002060"/>
          <w:sz w:val="28"/>
          <w:szCs w:val="28"/>
        </w:rPr>
        <w:t>я</w:t>
      </w:r>
      <w:r w:rsidRPr="00076E05">
        <w:rPr>
          <w:rFonts w:ascii="Times New Roman" w:eastAsiaTheme="minorHAnsi" w:hAnsi="Times New Roman"/>
          <w:b/>
          <w:i/>
          <w:color w:val="002060"/>
          <w:sz w:val="28"/>
          <w:szCs w:val="28"/>
        </w:rPr>
        <w:t xml:space="preserve"> лицами, замещающими муниципальные должности, ограничений, запретов и исполнени</w:t>
      </w:r>
      <w:r w:rsidR="00C47E06">
        <w:rPr>
          <w:rFonts w:ascii="Times New Roman" w:eastAsiaTheme="minorHAnsi" w:hAnsi="Times New Roman"/>
          <w:b/>
          <w:i/>
          <w:color w:val="002060"/>
          <w:sz w:val="28"/>
          <w:szCs w:val="28"/>
        </w:rPr>
        <w:t>я</w:t>
      </w:r>
      <w:r w:rsidRPr="00076E05">
        <w:rPr>
          <w:rFonts w:ascii="Times New Roman" w:eastAsiaTheme="minorHAnsi" w:hAnsi="Times New Roman"/>
          <w:b/>
          <w:i/>
          <w:color w:val="002060"/>
          <w:sz w:val="28"/>
          <w:szCs w:val="28"/>
        </w:rPr>
        <w:t xml:space="preserve"> ими обязанностей, установленных </w:t>
      </w:r>
      <w:r w:rsidR="00E62955" w:rsidRPr="00076E05">
        <w:rPr>
          <w:rFonts w:ascii="Times New Roman" w:eastAsiaTheme="minorHAnsi" w:hAnsi="Times New Roman"/>
          <w:b/>
          <w:i/>
          <w:color w:val="002060"/>
          <w:sz w:val="28"/>
          <w:szCs w:val="28"/>
        </w:rPr>
        <w:t xml:space="preserve">в целях </w:t>
      </w:r>
      <w:r w:rsidRPr="00076E05">
        <w:rPr>
          <w:rFonts w:ascii="Times New Roman" w:eastAsiaTheme="minorHAnsi" w:hAnsi="Times New Roman"/>
          <w:b/>
          <w:i/>
          <w:color w:val="002060"/>
          <w:sz w:val="28"/>
          <w:szCs w:val="28"/>
        </w:rPr>
        <w:t>противодействи</w:t>
      </w:r>
      <w:r w:rsidR="00E62955" w:rsidRPr="00076E05">
        <w:rPr>
          <w:rFonts w:ascii="Times New Roman" w:eastAsiaTheme="minorHAnsi" w:hAnsi="Times New Roman"/>
          <w:b/>
          <w:i/>
          <w:color w:val="002060"/>
          <w:sz w:val="28"/>
          <w:szCs w:val="28"/>
        </w:rPr>
        <w:t>я</w:t>
      </w:r>
      <w:r w:rsidRPr="00076E05">
        <w:rPr>
          <w:rFonts w:ascii="Times New Roman" w:eastAsiaTheme="minorHAnsi" w:hAnsi="Times New Roman"/>
          <w:b/>
          <w:i/>
          <w:color w:val="002060"/>
          <w:sz w:val="28"/>
          <w:szCs w:val="28"/>
        </w:rPr>
        <w:t xml:space="preserve"> коррупции</w:t>
      </w:r>
    </w:p>
    <w:p w:rsidR="003D0671" w:rsidRPr="003D0671" w:rsidRDefault="003D0671" w:rsidP="00BC224A">
      <w:pPr>
        <w:spacing w:after="0" w:line="240" w:lineRule="auto"/>
        <w:ind w:firstLine="709"/>
        <w:jc w:val="both"/>
        <w:rPr>
          <w:rFonts w:ascii="Times New Roman" w:eastAsiaTheme="minorHAnsi" w:hAnsi="Times New Roman"/>
          <w:sz w:val="28"/>
          <w:szCs w:val="28"/>
        </w:rPr>
      </w:pPr>
      <w:r w:rsidRPr="003D0671">
        <w:rPr>
          <w:rFonts w:ascii="Times New Roman" w:eastAsiaTheme="minorHAnsi" w:hAnsi="Times New Roman"/>
          <w:sz w:val="28"/>
          <w:szCs w:val="28"/>
        </w:rPr>
        <w:t xml:space="preserve">В 2017 году в муниципальных образованиях Новосибирской области </w:t>
      </w:r>
      <w:r w:rsidRPr="00C47E06">
        <w:rPr>
          <w:rFonts w:ascii="Times New Roman" w:eastAsiaTheme="minorHAnsi" w:hAnsi="Times New Roman"/>
          <w:b/>
          <w:i/>
          <w:color w:val="0070C0"/>
          <w:sz w:val="28"/>
          <w:szCs w:val="28"/>
        </w:rPr>
        <w:t>продолжилось создание комиссий</w:t>
      </w:r>
      <w:r w:rsidRPr="00C47E06">
        <w:rPr>
          <w:rFonts w:ascii="Times New Roman" w:eastAsiaTheme="minorHAnsi" w:hAnsi="Times New Roman"/>
          <w:color w:val="0070C0"/>
          <w:sz w:val="28"/>
          <w:szCs w:val="28"/>
        </w:rPr>
        <w:t xml:space="preserve"> </w:t>
      </w:r>
      <w:r w:rsidRPr="003D0671">
        <w:rPr>
          <w:rFonts w:ascii="Times New Roman" w:eastAsiaTheme="minorHAnsi" w:hAnsi="Times New Roman"/>
          <w:sz w:val="28"/>
          <w:szCs w:val="28"/>
        </w:rPr>
        <w:t>по соблюдению лицами, замещающими муниципальные должности, ограничений, запретов и исполнению ими обязанностей, установленных законодательством о противодействии коррупции.</w:t>
      </w:r>
    </w:p>
    <w:p w:rsidR="003D0671" w:rsidRPr="003D0671" w:rsidRDefault="003D0671" w:rsidP="00BC224A">
      <w:pPr>
        <w:spacing w:after="0" w:line="240" w:lineRule="auto"/>
        <w:ind w:firstLine="709"/>
        <w:jc w:val="both"/>
        <w:rPr>
          <w:rFonts w:ascii="Times New Roman" w:eastAsiaTheme="minorHAnsi" w:hAnsi="Times New Roman"/>
          <w:sz w:val="28"/>
          <w:szCs w:val="28"/>
        </w:rPr>
      </w:pPr>
      <w:r w:rsidRPr="003D0671">
        <w:rPr>
          <w:rFonts w:ascii="Times New Roman" w:eastAsiaTheme="minorHAnsi" w:hAnsi="Times New Roman"/>
          <w:sz w:val="28"/>
          <w:szCs w:val="28"/>
        </w:rPr>
        <w:t>Такие комиссии были образованы в Баганском, Искитимском, Маслянинском  Мошковском</w:t>
      </w:r>
      <w:r w:rsidR="00C47E06">
        <w:rPr>
          <w:rFonts w:ascii="Times New Roman" w:eastAsiaTheme="minorHAnsi" w:hAnsi="Times New Roman"/>
          <w:sz w:val="28"/>
          <w:szCs w:val="28"/>
        </w:rPr>
        <w:t>,</w:t>
      </w:r>
      <w:r w:rsidRPr="003D0671">
        <w:rPr>
          <w:rFonts w:ascii="Times New Roman" w:eastAsiaTheme="minorHAnsi" w:hAnsi="Times New Roman"/>
          <w:sz w:val="28"/>
          <w:szCs w:val="28"/>
        </w:rPr>
        <w:t xml:space="preserve"> </w:t>
      </w:r>
      <w:r w:rsidR="00C47E06" w:rsidRPr="003D0671">
        <w:rPr>
          <w:rFonts w:ascii="Times New Roman" w:eastAsiaTheme="minorHAnsi" w:hAnsi="Times New Roman"/>
          <w:sz w:val="28"/>
          <w:szCs w:val="28"/>
        </w:rPr>
        <w:t xml:space="preserve">Сузунском </w:t>
      </w:r>
      <w:r w:rsidR="00C47E06">
        <w:rPr>
          <w:rFonts w:ascii="Times New Roman" w:eastAsiaTheme="minorHAnsi" w:hAnsi="Times New Roman"/>
          <w:sz w:val="28"/>
          <w:szCs w:val="28"/>
        </w:rPr>
        <w:t xml:space="preserve">и </w:t>
      </w:r>
      <w:r w:rsidR="00C47E06" w:rsidRPr="003D0671">
        <w:rPr>
          <w:rFonts w:ascii="Times New Roman" w:eastAsiaTheme="minorHAnsi" w:hAnsi="Times New Roman"/>
          <w:sz w:val="28"/>
          <w:szCs w:val="28"/>
        </w:rPr>
        <w:t xml:space="preserve">Черепановском </w:t>
      </w:r>
      <w:r w:rsidRPr="003D0671">
        <w:rPr>
          <w:rFonts w:ascii="Times New Roman" w:eastAsiaTheme="minorHAnsi" w:hAnsi="Times New Roman"/>
          <w:sz w:val="28"/>
          <w:szCs w:val="28"/>
        </w:rPr>
        <w:t>районах</w:t>
      </w:r>
      <w:r w:rsidR="000B5C25">
        <w:rPr>
          <w:rFonts w:ascii="Times New Roman" w:eastAsiaTheme="minorHAnsi" w:hAnsi="Times New Roman"/>
          <w:sz w:val="28"/>
          <w:szCs w:val="28"/>
        </w:rPr>
        <w:t xml:space="preserve"> и</w:t>
      </w:r>
      <w:r w:rsidRPr="003D0671">
        <w:rPr>
          <w:rFonts w:ascii="Times New Roman" w:eastAsiaTheme="minorHAnsi" w:hAnsi="Times New Roman"/>
          <w:sz w:val="28"/>
          <w:szCs w:val="28"/>
        </w:rPr>
        <w:t xml:space="preserve"> в поселениях таких районов, Алабугинском и Первомайском сельсоветах Каргатского района, в Новосибирском районе и его поселениях (Мичуринский, Мочищенский</w:t>
      </w:r>
      <w:r w:rsidR="005A346D">
        <w:rPr>
          <w:rFonts w:ascii="Times New Roman" w:eastAsiaTheme="minorHAnsi" w:hAnsi="Times New Roman"/>
          <w:sz w:val="28"/>
          <w:szCs w:val="28"/>
        </w:rPr>
        <w:t xml:space="preserve"> сельсоветы</w:t>
      </w:r>
      <w:r w:rsidRPr="003D0671">
        <w:rPr>
          <w:rFonts w:ascii="Times New Roman" w:eastAsiaTheme="minorHAnsi" w:hAnsi="Times New Roman"/>
          <w:sz w:val="28"/>
          <w:szCs w:val="28"/>
        </w:rPr>
        <w:t xml:space="preserve">), в ряде поселений Коченевского района (р.п. Чик, Дупленский, Новомихайловский </w:t>
      </w:r>
      <w:r w:rsidR="00C47E06" w:rsidRPr="003D0671">
        <w:rPr>
          <w:rFonts w:ascii="Times New Roman" w:eastAsiaTheme="minorHAnsi" w:hAnsi="Times New Roman"/>
          <w:sz w:val="28"/>
          <w:szCs w:val="28"/>
        </w:rPr>
        <w:t>сельсовет</w:t>
      </w:r>
      <w:r w:rsidR="00C47E06">
        <w:rPr>
          <w:rFonts w:ascii="Times New Roman" w:eastAsiaTheme="minorHAnsi" w:hAnsi="Times New Roman"/>
          <w:sz w:val="28"/>
          <w:szCs w:val="28"/>
        </w:rPr>
        <w:t>ы</w:t>
      </w:r>
      <w:r w:rsidRPr="003D0671">
        <w:rPr>
          <w:rFonts w:ascii="Times New Roman" w:eastAsiaTheme="minorHAnsi" w:hAnsi="Times New Roman"/>
          <w:sz w:val="28"/>
          <w:szCs w:val="28"/>
        </w:rPr>
        <w:t>), в поселениях Убинского района (Ермолаевский, Колмаковский, Раисинский, Пешковский, Орловский, Невский</w:t>
      </w:r>
      <w:r w:rsidR="00076E05">
        <w:rPr>
          <w:rFonts w:ascii="Times New Roman" w:eastAsiaTheme="minorHAnsi" w:hAnsi="Times New Roman"/>
          <w:sz w:val="28"/>
          <w:szCs w:val="28"/>
        </w:rPr>
        <w:t xml:space="preserve"> и</w:t>
      </w:r>
      <w:r w:rsidRPr="003D0671">
        <w:rPr>
          <w:rFonts w:ascii="Times New Roman" w:eastAsiaTheme="minorHAnsi" w:hAnsi="Times New Roman"/>
          <w:sz w:val="28"/>
          <w:szCs w:val="28"/>
        </w:rPr>
        <w:t xml:space="preserve"> Круглоозерный сельсоветы), во всех поселениях Усть-Таркского района, в ряде поселений Чистоозерного района (Варваровский, Новокулындинский, Шипицынский, Прибрежный сельсоветы, р.п. Чистоозерное), а также в г. Искитиме.</w:t>
      </w:r>
    </w:p>
    <w:p w:rsidR="003D0671" w:rsidRPr="003D0671" w:rsidRDefault="003D0671" w:rsidP="00BC224A">
      <w:pPr>
        <w:spacing w:after="0" w:line="240" w:lineRule="auto"/>
        <w:ind w:firstLine="709"/>
        <w:jc w:val="both"/>
        <w:rPr>
          <w:rFonts w:ascii="Times New Roman" w:eastAsiaTheme="minorHAnsi" w:hAnsi="Times New Roman"/>
          <w:sz w:val="28"/>
          <w:szCs w:val="28"/>
        </w:rPr>
      </w:pPr>
      <w:r w:rsidRPr="003D0671">
        <w:rPr>
          <w:rFonts w:ascii="Times New Roman" w:eastAsiaTheme="minorHAnsi" w:hAnsi="Times New Roman"/>
          <w:sz w:val="28"/>
          <w:szCs w:val="28"/>
        </w:rPr>
        <w:t>В состав таких комиссий в</w:t>
      </w:r>
      <w:r w:rsidR="005A346D">
        <w:rPr>
          <w:rFonts w:ascii="Times New Roman" w:eastAsiaTheme="minorHAnsi" w:hAnsi="Times New Roman"/>
          <w:sz w:val="28"/>
          <w:szCs w:val="28"/>
        </w:rPr>
        <w:t>ключены</w:t>
      </w:r>
      <w:r w:rsidRPr="003D0671">
        <w:rPr>
          <w:rFonts w:ascii="Times New Roman" w:eastAsiaTheme="minorHAnsi" w:hAnsi="Times New Roman"/>
          <w:sz w:val="28"/>
          <w:szCs w:val="28"/>
        </w:rPr>
        <w:t xml:space="preserve"> депутаты представительных органов муниципальных образований, представители иных органов, образовательных и общественных организаций.</w:t>
      </w:r>
    </w:p>
    <w:p w:rsidR="003D0671" w:rsidRPr="003D0671" w:rsidRDefault="003D0671" w:rsidP="00BC224A">
      <w:pPr>
        <w:spacing w:after="0" w:line="240" w:lineRule="auto"/>
        <w:ind w:firstLine="709"/>
        <w:jc w:val="both"/>
        <w:rPr>
          <w:rFonts w:ascii="Times New Roman" w:eastAsiaTheme="minorHAnsi" w:hAnsi="Times New Roman"/>
          <w:sz w:val="28"/>
          <w:szCs w:val="28"/>
        </w:rPr>
      </w:pPr>
      <w:r w:rsidRPr="003D0671">
        <w:rPr>
          <w:rFonts w:ascii="Times New Roman" w:eastAsiaTheme="minorHAnsi" w:hAnsi="Times New Roman"/>
          <w:sz w:val="28"/>
          <w:szCs w:val="28"/>
        </w:rPr>
        <w:t>На заседаниях указанных комиссий рассматривались вопросы:</w:t>
      </w:r>
    </w:p>
    <w:p w:rsidR="003D0671" w:rsidRPr="003D0671" w:rsidRDefault="003D0671" w:rsidP="00BC224A">
      <w:pPr>
        <w:spacing w:after="0" w:line="240" w:lineRule="auto"/>
        <w:ind w:firstLine="708"/>
        <w:jc w:val="both"/>
        <w:rPr>
          <w:rFonts w:ascii="Times New Roman" w:eastAsiaTheme="minorHAnsi" w:hAnsi="Times New Roman"/>
          <w:sz w:val="28"/>
          <w:szCs w:val="28"/>
        </w:rPr>
      </w:pPr>
      <w:r w:rsidRPr="003D0671">
        <w:rPr>
          <w:rFonts w:ascii="Times New Roman" w:eastAsiaTheme="minorHAnsi" w:hAnsi="Times New Roman"/>
          <w:sz w:val="28"/>
          <w:szCs w:val="28"/>
        </w:rPr>
        <w:t>- об обеспечении представления сведений о доходах лицами, замещающими муниципальные должности (Первомайский сельсовет Каргатского района);</w:t>
      </w:r>
    </w:p>
    <w:p w:rsidR="003D0671" w:rsidRPr="003D0671" w:rsidRDefault="003D0671" w:rsidP="00BC224A">
      <w:pPr>
        <w:spacing w:after="0" w:line="240" w:lineRule="auto"/>
        <w:ind w:firstLine="708"/>
        <w:jc w:val="both"/>
        <w:rPr>
          <w:rFonts w:ascii="Times New Roman" w:eastAsiaTheme="minorHAnsi" w:hAnsi="Times New Roman"/>
          <w:sz w:val="28"/>
          <w:szCs w:val="28"/>
        </w:rPr>
      </w:pPr>
      <w:r w:rsidRPr="003D0671">
        <w:rPr>
          <w:rFonts w:ascii="Times New Roman" w:eastAsiaTheme="minorHAnsi" w:hAnsi="Times New Roman"/>
          <w:sz w:val="28"/>
          <w:szCs w:val="28"/>
        </w:rPr>
        <w:t xml:space="preserve">- о невозможности представления </w:t>
      </w:r>
      <w:r w:rsidR="000B5C25">
        <w:rPr>
          <w:rFonts w:ascii="Times New Roman" w:eastAsiaTheme="minorHAnsi" w:hAnsi="Times New Roman"/>
          <w:sz w:val="28"/>
          <w:szCs w:val="28"/>
        </w:rPr>
        <w:t xml:space="preserve">лицами, замещающими муниципальные должности, </w:t>
      </w:r>
      <w:r w:rsidRPr="003D0671">
        <w:rPr>
          <w:rFonts w:ascii="Times New Roman" w:eastAsiaTheme="minorHAnsi" w:hAnsi="Times New Roman"/>
          <w:sz w:val="28"/>
          <w:szCs w:val="28"/>
        </w:rPr>
        <w:t xml:space="preserve">сведений о доходах </w:t>
      </w:r>
      <w:r w:rsidR="000B5C25">
        <w:rPr>
          <w:rFonts w:ascii="Times New Roman" w:eastAsiaTheme="minorHAnsi" w:hAnsi="Times New Roman"/>
          <w:sz w:val="28"/>
          <w:szCs w:val="28"/>
        </w:rPr>
        <w:t xml:space="preserve">своих </w:t>
      </w:r>
      <w:r w:rsidRPr="003D0671">
        <w:rPr>
          <w:rFonts w:ascii="Times New Roman" w:eastAsiaTheme="minorHAnsi" w:hAnsi="Times New Roman"/>
          <w:sz w:val="28"/>
          <w:szCs w:val="28"/>
        </w:rPr>
        <w:t>супругов</w:t>
      </w:r>
      <w:r w:rsidR="000B5C25">
        <w:rPr>
          <w:rFonts w:ascii="Times New Roman" w:eastAsiaTheme="minorHAnsi" w:hAnsi="Times New Roman"/>
          <w:sz w:val="28"/>
          <w:szCs w:val="28"/>
        </w:rPr>
        <w:t xml:space="preserve"> и (или) несовершеннолетних детей </w:t>
      </w:r>
      <w:r w:rsidRPr="003D0671">
        <w:rPr>
          <w:rFonts w:ascii="Times New Roman" w:eastAsiaTheme="minorHAnsi" w:hAnsi="Times New Roman"/>
          <w:sz w:val="28"/>
          <w:szCs w:val="28"/>
        </w:rPr>
        <w:t xml:space="preserve"> (г. Искитим);</w:t>
      </w:r>
    </w:p>
    <w:p w:rsidR="003D0671" w:rsidRPr="003D0671" w:rsidRDefault="003D0671" w:rsidP="00BC224A">
      <w:pPr>
        <w:spacing w:after="0" w:line="240" w:lineRule="auto"/>
        <w:ind w:firstLine="709"/>
        <w:jc w:val="both"/>
        <w:rPr>
          <w:rFonts w:ascii="Times New Roman" w:eastAsiaTheme="minorHAnsi" w:hAnsi="Times New Roman"/>
          <w:sz w:val="28"/>
          <w:szCs w:val="28"/>
        </w:rPr>
      </w:pPr>
      <w:r w:rsidRPr="003D0671">
        <w:rPr>
          <w:rFonts w:ascii="Times New Roman" w:eastAsiaTheme="minorHAnsi" w:hAnsi="Times New Roman"/>
          <w:sz w:val="28"/>
          <w:szCs w:val="28"/>
        </w:rPr>
        <w:t>- о результатах проверки достоверности и полноты сведений о доходах, представляемых лицами, замещающими муниципальные должности (Убинский сельсовет Убинского района, Мошковский район);</w:t>
      </w:r>
    </w:p>
    <w:p w:rsidR="003D0671" w:rsidRPr="003D0671" w:rsidRDefault="003D0671" w:rsidP="00BC224A">
      <w:pPr>
        <w:spacing w:after="0" w:line="240" w:lineRule="auto"/>
        <w:ind w:firstLine="709"/>
        <w:jc w:val="both"/>
        <w:rPr>
          <w:rFonts w:ascii="Times New Roman" w:eastAsiaTheme="minorHAnsi" w:hAnsi="Times New Roman"/>
          <w:sz w:val="28"/>
          <w:szCs w:val="28"/>
        </w:rPr>
      </w:pPr>
      <w:r w:rsidRPr="003D0671">
        <w:rPr>
          <w:rFonts w:ascii="Times New Roman" w:eastAsiaTheme="minorHAnsi" w:hAnsi="Times New Roman"/>
          <w:sz w:val="28"/>
          <w:szCs w:val="28"/>
        </w:rPr>
        <w:t>- о порядке сообщения лицами, замещающими муниципальные должности, муниципальн</w:t>
      </w:r>
      <w:r w:rsidR="008C1C52">
        <w:rPr>
          <w:rFonts w:ascii="Times New Roman" w:eastAsiaTheme="minorHAnsi" w:hAnsi="Times New Roman"/>
          <w:sz w:val="28"/>
          <w:szCs w:val="28"/>
        </w:rPr>
        <w:t>ыми</w:t>
      </w:r>
      <w:r w:rsidRPr="003D0671">
        <w:rPr>
          <w:rFonts w:ascii="Times New Roman" w:eastAsiaTheme="minorHAnsi" w:hAnsi="Times New Roman"/>
          <w:sz w:val="28"/>
          <w:szCs w:val="28"/>
        </w:rPr>
        <w:t xml:space="preserve"> служ</w:t>
      </w:r>
      <w:r w:rsidR="008C1C52">
        <w:rPr>
          <w:rFonts w:ascii="Times New Roman" w:eastAsiaTheme="minorHAnsi" w:hAnsi="Times New Roman"/>
          <w:sz w:val="28"/>
          <w:szCs w:val="28"/>
        </w:rPr>
        <w:t>ащими</w:t>
      </w:r>
      <w:r w:rsidRPr="003D0671">
        <w:rPr>
          <w:rFonts w:ascii="Times New Roman" w:eastAsiaTheme="minorHAnsi" w:hAnsi="Times New Roman"/>
          <w:sz w:val="28"/>
          <w:szCs w:val="28"/>
        </w:rPr>
        <w:t xml:space="preserve"> о получении подарка в связи с их должностным положением или исполнением служебных обязанностей (Первомайский сельсовет Каргатского района);</w:t>
      </w:r>
    </w:p>
    <w:p w:rsidR="003D0671" w:rsidRPr="003D0671" w:rsidRDefault="003D0671" w:rsidP="00BC224A">
      <w:pPr>
        <w:spacing w:after="0" w:line="240" w:lineRule="auto"/>
        <w:ind w:firstLine="709"/>
        <w:jc w:val="both"/>
        <w:rPr>
          <w:rFonts w:ascii="Times New Roman" w:eastAsiaTheme="minorHAnsi" w:hAnsi="Times New Roman"/>
          <w:sz w:val="28"/>
          <w:szCs w:val="28"/>
        </w:rPr>
      </w:pPr>
      <w:r w:rsidRPr="003D0671">
        <w:rPr>
          <w:rFonts w:ascii="Times New Roman" w:eastAsiaTheme="minorHAnsi" w:hAnsi="Times New Roman"/>
          <w:sz w:val="28"/>
          <w:szCs w:val="28"/>
        </w:rPr>
        <w:t>- </w:t>
      </w:r>
      <w:r w:rsidR="00076E05">
        <w:rPr>
          <w:rFonts w:ascii="Times New Roman" w:eastAsiaTheme="minorHAnsi" w:hAnsi="Times New Roman"/>
          <w:sz w:val="28"/>
          <w:szCs w:val="28"/>
        </w:rPr>
        <w:t xml:space="preserve">о </w:t>
      </w:r>
      <w:r w:rsidRPr="003D0671">
        <w:rPr>
          <w:rFonts w:ascii="Times New Roman" w:eastAsiaTheme="minorHAnsi" w:hAnsi="Times New Roman"/>
          <w:sz w:val="28"/>
          <w:szCs w:val="28"/>
        </w:rPr>
        <w:t>поступивши</w:t>
      </w:r>
      <w:r w:rsidR="00076E05">
        <w:rPr>
          <w:rFonts w:ascii="Times New Roman" w:eastAsiaTheme="minorHAnsi" w:hAnsi="Times New Roman"/>
          <w:sz w:val="28"/>
          <w:szCs w:val="28"/>
        </w:rPr>
        <w:t>х</w:t>
      </w:r>
      <w:r w:rsidRPr="003D0671">
        <w:rPr>
          <w:rFonts w:ascii="Times New Roman" w:eastAsiaTheme="minorHAnsi" w:hAnsi="Times New Roman"/>
          <w:sz w:val="28"/>
          <w:szCs w:val="28"/>
        </w:rPr>
        <w:t xml:space="preserve"> уведомления</w:t>
      </w:r>
      <w:r w:rsidR="00076E05">
        <w:rPr>
          <w:rFonts w:ascii="Times New Roman" w:eastAsiaTheme="minorHAnsi" w:hAnsi="Times New Roman"/>
          <w:sz w:val="28"/>
          <w:szCs w:val="28"/>
        </w:rPr>
        <w:t>х</w:t>
      </w:r>
      <w:r w:rsidRPr="003D0671">
        <w:rPr>
          <w:rFonts w:ascii="Times New Roman" w:eastAsiaTheme="minorHAnsi" w:hAnsi="Times New Roman"/>
          <w:sz w:val="28"/>
          <w:szCs w:val="28"/>
        </w:rPr>
        <w:t xml:space="preserve"> о возникновении личной заинтересованности при исполнении должностных обязанностей, которая может привести к конфликту интересов (Черепановский район, г. Искитим, Совет депутатов г. Новосибирска).</w:t>
      </w:r>
    </w:p>
    <w:p w:rsidR="003D0671" w:rsidRPr="00076E05" w:rsidRDefault="003D0671" w:rsidP="00BC224A">
      <w:pPr>
        <w:spacing w:after="0" w:line="240" w:lineRule="auto"/>
        <w:ind w:firstLine="709"/>
        <w:jc w:val="both"/>
        <w:rPr>
          <w:rFonts w:ascii="Times New Roman" w:eastAsiaTheme="minorHAnsi" w:hAnsi="Times New Roman"/>
          <w:color w:val="002060"/>
          <w:sz w:val="28"/>
          <w:szCs w:val="28"/>
        </w:rPr>
      </w:pPr>
      <w:r w:rsidRPr="00076E05">
        <w:rPr>
          <w:rFonts w:ascii="Times New Roman" w:eastAsiaTheme="minorHAnsi" w:hAnsi="Times New Roman"/>
          <w:b/>
          <w:i/>
          <w:color w:val="002060"/>
          <w:sz w:val="28"/>
          <w:szCs w:val="28"/>
        </w:rPr>
        <w:t xml:space="preserve">Изменения в деятельности комиссий по соблюдению требований к служебному поведению муниципальных служащих и урегулированию конфликтов интересов </w:t>
      </w:r>
    </w:p>
    <w:p w:rsidR="003D0671" w:rsidRPr="003D0671" w:rsidRDefault="003D0671" w:rsidP="00BC224A">
      <w:pPr>
        <w:spacing w:after="0" w:line="240" w:lineRule="auto"/>
        <w:ind w:firstLine="709"/>
        <w:jc w:val="both"/>
        <w:rPr>
          <w:rFonts w:ascii="Times New Roman" w:eastAsiaTheme="minorHAnsi" w:hAnsi="Times New Roman"/>
          <w:sz w:val="28"/>
          <w:szCs w:val="28"/>
        </w:rPr>
      </w:pPr>
      <w:r w:rsidRPr="003D0671">
        <w:rPr>
          <w:rFonts w:ascii="Times New Roman" w:eastAsiaTheme="minorHAnsi" w:hAnsi="Times New Roman"/>
          <w:sz w:val="28"/>
          <w:szCs w:val="28"/>
        </w:rPr>
        <w:t>В рамках реализации норм статьи 7.1 Закона Новосибирской области от 30.10.2007 № 157-ОЗ «О муниципальной службе в Новосибирской области», введенной Законом Новосибирской области от 05.12.2016 № 108-ОЗ «О внесении изменений в Закон Новосибирской области «О муниципальной службе в Новосибирской области»</w:t>
      </w:r>
      <w:r w:rsidR="00AF710E">
        <w:rPr>
          <w:rFonts w:ascii="Times New Roman" w:eastAsiaTheme="minorHAnsi" w:hAnsi="Times New Roman"/>
          <w:sz w:val="28"/>
          <w:szCs w:val="28"/>
        </w:rPr>
        <w:t>,</w:t>
      </w:r>
      <w:r w:rsidRPr="003D0671">
        <w:rPr>
          <w:rFonts w:ascii="Times New Roman" w:eastAsiaTheme="minorHAnsi" w:hAnsi="Times New Roman"/>
          <w:sz w:val="28"/>
          <w:szCs w:val="28"/>
        </w:rPr>
        <w:t xml:space="preserve"> в отдельных муниципальных образованиях внесены изменения в состав комиссий по соблюдению требований к служебному поведению муниципальных служащих и урегулированию конфликтов интересов</w:t>
      </w:r>
      <w:r w:rsidR="008C1C52">
        <w:rPr>
          <w:rFonts w:ascii="Times New Roman" w:eastAsiaTheme="minorHAnsi" w:hAnsi="Times New Roman"/>
          <w:sz w:val="28"/>
          <w:szCs w:val="28"/>
        </w:rPr>
        <w:t>:</w:t>
      </w:r>
      <w:r w:rsidR="00076E05">
        <w:rPr>
          <w:rFonts w:ascii="Times New Roman" w:eastAsiaTheme="minorHAnsi" w:hAnsi="Times New Roman"/>
          <w:sz w:val="28"/>
          <w:szCs w:val="28"/>
        </w:rPr>
        <w:t xml:space="preserve"> в</w:t>
      </w:r>
      <w:r w:rsidRPr="003D0671">
        <w:rPr>
          <w:rFonts w:ascii="Times New Roman" w:eastAsiaTheme="minorHAnsi" w:hAnsi="Times New Roman"/>
          <w:sz w:val="28"/>
          <w:szCs w:val="28"/>
        </w:rPr>
        <w:t xml:space="preserve"> администраци</w:t>
      </w:r>
      <w:r w:rsidR="00076E05">
        <w:rPr>
          <w:rFonts w:ascii="Times New Roman" w:eastAsiaTheme="minorHAnsi" w:hAnsi="Times New Roman"/>
          <w:sz w:val="28"/>
          <w:szCs w:val="28"/>
        </w:rPr>
        <w:t>ях</w:t>
      </w:r>
      <w:r w:rsidRPr="003D0671">
        <w:rPr>
          <w:rFonts w:ascii="Times New Roman" w:eastAsiaTheme="minorHAnsi" w:hAnsi="Times New Roman"/>
          <w:sz w:val="28"/>
          <w:szCs w:val="28"/>
        </w:rPr>
        <w:t xml:space="preserve"> Баганского</w:t>
      </w:r>
      <w:r w:rsidR="008C1C52">
        <w:rPr>
          <w:rFonts w:ascii="Times New Roman" w:eastAsiaTheme="minorHAnsi" w:hAnsi="Times New Roman"/>
          <w:sz w:val="28"/>
          <w:szCs w:val="28"/>
        </w:rPr>
        <w:t>,</w:t>
      </w:r>
      <w:r w:rsidRPr="003D0671">
        <w:rPr>
          <w:rFonts w:ascii="Times New Roman" w:eastAsiaTheme="minorHAnsi" w:hAnsi="Times New Roman"/>
          <w:sz w:val="28"/>
          <w:szCs w:val="28"/>
        </w:rPr>
        <w:t xml:space="preserve"> </w:t>
      </w:r>
      <w:r w:rsidR="008C1C52" w:rsidRPr="003D0671">
        <w:rPr>
          <w:rFonts w:ascii="Times New Roman" w:eastAsiaTheme="minorHAnsi" w:hAnsi="Times New Roman"/>
          <w:sz w:val="28"/>
          <w:szCs w:val="28"/>
        </w:rPr>
        <w:t>Северного</w:t>
      </w:r>
      <w:r w:rsidR="008C1C52">
        <w:rPr>
          <w:rFonts w:ascii="Times New Roman" w:eastAsiaTheme="minorHAnsi" w:hAnsi="Times New Roman"/>
          <w:sz w:val="28"/>
          <w:szCs w:val="28"/>
        </w:rPr>
        <w:t xml:space="preserve"> и</w:t>
      </w:r>
      <w:r w:rsidR="008C1C52" w:rsidRPr="003D0671">
        <w:rPr>
          <w:rFonts w:ascii="Times New Roman" w:eastAsiaTheme="minorHAnsi" w:hAnsi="Times New Roman"/>
          <w:sz w:val="28"/>
          <w:szCs w:val="28"/>
        </w:rPr>
        <w:t xml:space="preserve"> Сузунского </w:t>
      </w:r>
      <w:r w:rsidRPr="003D0671">
        <w:rPr>
          <w:rFonts w:ascii="Times New Roman" w:eastAsiaTheme="minorHAnsi" w:hAnsi="Times New Roman"/>
          <w:sz w:val="28"/>
          <w:szCs w:val="28"/>
        </w:rPr>
        <w:t>район</w:t>
      </w:r>
      <w:r w:rsidR="00221C66">
        <w:rPr>
          <w:rFonts w:ascii="Times New Roman" w:eastAsiaTheme="minorHAnsi" w:hAnsi="Times New Roman"/>
          <w:sz w:val="28"/>
          <w:szCs w:val="28"/>
        </w:rPr>
        <w:t>ов</w:t>
      </w:r>
      <w:r w:rsidRPr="003D0671">
        <w:rPr>
          <w:rFonts w:ascii="Times New Roman" w:eastAsiaTheme="minorHAnsi" w:hAnsi="Times New Roman"/>
          <w:sz w:val="28"/>
          <w:szCs w:val="28"/>
        </w:rPr>
        <w:t>, муниципальных образований Венгеровского района, Морского сельсовета Новосибирского района, Остяцкого, Федоровского</w:t>
      </w:r>
      <w:r w:rsidR="00221C66">
        <w:rPr>
          <w:rFonts w:ascii="Times New Roman" w:eastAsiaTheme="minorHAnsi" w:hAnsi="Times New Roman"/>
          <w:sz w:val="28"/>
          <w:szCs w:val="28"/>
        </w:rPr>
        <w:t xml:space="preserve"> и</w:t>
      </w:r>
      <w:r w:rsidRPr="003D0671">
        <w:rPr>
          <w:rFonts w:ascii="Times New Roman" w:eastAsiaTheme="minorHAnsi" w:hAnsi="Times New Roman"/>
          <w:sz w:val="28"/>
          <w:szCs w:val="28"/>
        </w:rPr>
        <w:t xml:space="preserve"> Северного сельсоветов Северного района, поселений Убинского района, ряда поселений Черепановского района (Бочкаревский, Шурыгинский, Медведский, Пятилетский, Верх-Мильтюшинский, Татарский</w:t>
      </w:r>
      <w:r w:rsidR="008C1C52">
        <w:rPr>
          <w:rFonts w:ascii="Times New Roman" w:eastAsiaTheme="minorHAnsi" w:hAnsi="Times New Roman"/>
          <w:sz w:val="28"/>
          <w:szCs w:val="28"/>
        </w:rPr>
        <w:t xml:space="preserve"> и</w:t>
      </w:r>
      <w:r w:rsidRPr="003D0671">
        <w:rPr>
          <w:rFonts w:ascii="Times New Roman" w:eastAsiaTheme="minorHAnsi" w:hAnsi="Times New Roman"/>
          <w:sz w:val="28"/>
          <w:szCs w:val="28"/>
        </w:rPr>
        <w:t xml:space="preserve"> Карасевский), а также в администрации самого района, ряда поселений Чистоозерного района (Варваровский, Новокулындинский, Шипицынский, Елизаветинский сельсоветы, р.п. Чистоозерное), в Совете депутатов г. Новосибирска.</w:t>
      </w:r>
    </w:p>
    <w:p w:rsidR="003D0671" w:rsidRDefault="003D0671" w:rsidP="00BC224A">
      <w:pPr>
        <w:spacing w:after="0" w:line="240" w:lineRule="auto"/>
        <w:ind w:firstLine="709"/>
        <w:jc w:val="both"/>
        <w:rPr>
          <w:rFonts w:ascii="Times New Roman" w:eastAsiaTheme="minorHAnsi" w:hAnsi="Times New Roman"/>
          <w:sz w:val="28"/>
          <w:szCs w:val="28"/>
        </w:rPr>
      </w:pPr>
      <w:r w:rsidRPr="003D0671">
        <w:rPr>
          <w:rFonts w:ascii="Times New Roman" w:eastAsiaTheme="minorHAnsi" w:hAnsi="Times New Roman"/>
          <w:sz w:val="28"/>
          <w:szCs w:val="28"/>
        </w:rPr>
        <w:t>Учитывая, что на территории большинства муниципальных образований отсутствуют научные и образовательные организации, деятельность которых связана с муниципальной службой, в состав комиссий включены представители советов ветеранов, члены общественных организаций (Искитимский, Коченевский</w:t>
      </w:r>
      <w:r w:rsidR="00EC07DB">
        <w:rPr>
          <w:rFonts w:ascii="Times New Roman" w:eastAsiaTheme="minorHAnsi" w:hAnsi="Times New Roman"/>
          <w:sz w:val="28"/>
          <w:szCs w:val="28"/>
        </w:rPr>
        <w:t xml:space="preserve"> и</w:t>
      </w:r>
      <w:r w:rsidRPr="003D0671">
        <w:rPr>
          <w:rFonts w:ascii="Times New Roman" w:eastAsiaTheme="minorHAnsi" w:hAnsi="Times New Roman"/>
          <w:sz w:val="28"/>
          <w:szCs w:val="28"/>
        </w:rPr>
        <w:t xml:space="preserve"> Кочковский район</w:t>
      </w:r>
      <w:r w:rsidR="00EC07DB">
        <w:rPr>
          <w:rFonts w:ascii="Times New Roman" w:eastAsiaTheme="minorHAnsi" w:hAnsi="Times New Roman"/>
          <w:sz w:val="28"/>
          <w:szCs w:val="28"/>
        </w:rPr>
        <w:t>ы</w:t>
      </w:r>
      <w:r w:rsidRPr="003D0671">
        <w:rPr>
          <w:rFonts w:ascii="Times New Roman" w:eastAsiaTheme="minorHAnsi" w:hAnsi="Times New Roman"/>
          <w:sz w:val="28"/>
          <w:szCs w:val="28"/>
        </w:rPr>
        <w:t>).</w:t>
      </w:r>
    </w:p>
    <w:p w:rsidR="00136327" w:rsidRDefault="00136327" w:rsidP="00BC224A">
      <w:pPr>
        <w:spacing w:after="0" w:line="240" w:lineRule="auto"/>
        <w:ind w:firstLine="709"/>
        <w:jc w:val="both"/>
        <w:rPr>
          <w:rFonts w:ascii="Times New Roman" w:eastAsiaTheme="minorHAnsi" w:hAnsi="Times New Roman"/>
          <w:sz w:val="28"/>
          <w:szCs w:val="28"/>
        </w:rPr>
      </w:pPr>
    </w:p>
    <w:p w:rsidR="00661347" w:rsidRPr="003D0671" w:rsidRDefault="00661347" w:rsidP="00BC224A">
      <w:pPr>
        <w:spacing w:after="0" w:line="240" w:lineRule="auto"/>
        <w:ind w:firstLine="709"/>
        <w:jc w:val="both"/>
        <w:rPr>
          <w:rFonts w:ascii="Times New Roman" w:eastAsiaTheme="minorHAnsi" w:hAnsi="Times New Roman"/>
          <w:sz w:val="28"/>
          <w:szCs w:val="28"/>
        </w:rPr>
      </w:pPr>
    </w:p>
    <w:p w:rsidR="003D0671" w:rsidRPr="00EC07DB" w:rsidRDefault="003D0671" w:rsidP="00BC224A">
      <w:pPr>
        <w:spacing w:after="0" w:line="240" w:lineRule="auto"/>
        <w:ind w:firstLine="709"/>
        <w:jc w:val="both"/>
        <w:rPr>
          <w:rFonts w:ascii="Times New Roman" w:eastAsiaTheme="minorHAnsi" w:hAnsi="Times New Roman"/>
          <w:b/>
          <w:i/>
          <w:color w:val="002060"/>
          <w:sz w:val="28"/>
          <w:szCs w:val="28"/>
        </w:rPr>
      </w:pPr>
      <w:r w:rsidRPr="00EC07DB">
        <w:rPr>
          <w:rFonts w:ascii="Times New Roman" w:eastAsiaTheme="minorHAnsi" w:hAnsi="Times New Roman"/>
          <w:b/>
          <w:i/>
          <w:color w:val="002060"/>
          <w:sz w:val="28"/>
          <w:szCs w:val="28"/>
        </w:rPr>
        <w:t>О применени</w:t>
      </w:r>
      <w:r w:rsidR="00C61544">
        <w:rPr>
          <w:rFonts w:ascii="Times New Roman" w:eastAsiaTheme="minorHAnsi" w:hAnsi="Times New Roman"/>
          <w:b/>
          <w:i/>
          <w:color w:val="002060"/>
          <w:sz w:val="28"/>
          <w:szCs w:val="28"/>
        </w:rPr>
        <w:t>и</w:t>
      </w:r>
      <w:r w:rsidRPr="00EC07DB">
        <w:rPr>
          <w:rFonts w:ascii="Times New Roman" w:eastAsiaTheme="minorHAnsi" w:hAnsi="Times New Roman"/>
          <w:b/>
          <w:i/>
          <w:color w:val="002060"/>
          <w:sz w:val="28"/>
          <w:szCs w:val="28"/>
        </w:rPr>
        <w:t xml:space="preserve"> новых форм работы</w:t>
      </w:r>
    </w:p>
    <w:p w:rsidR="003D0671" w:rsidRPr="003D0671" w:rsidRDefault="003D0671" w:rsidP="00BC224A">
      <w:pPr>
        <w:spacing w:after="0" w:line="240" w:lineRule="auto"/>
        <w:ind w:firstLine="709"/>
        <w:jc w:val="both"/>
        <w:rPr>
          <w:rFonts w:ascii="Times New Roman" w:eastAsiaTheme="minorHAnsi" w:hAnsi="Times New Roman"/>
          <w:sz w:val="28"/>
          <w:szCs w:val="28"/>
        </w:rPr>
      </w:pPr>
      <w:r w:rsidRPr="003D0671">
        <w:rPr>
          <w:rFonts w:ascii="Times New Roman" w:eastAsiaTheme="minorHAnsi" w:hAnsi="Times New Roman"/>
          <w:sz w:val="28"/>
          <w:szCs w:val="28"/>
        </w:rPr>
        <w:t xml:space="preserve">В целях контроля за соблюдением ограничения по совместной службе родственников в администрации Болотнинского района осуществлялся </w:t>
      </w:r>
      <w:r w:rsidRPr="00C22F9C">
        <w:rPr>
          <w:rFonts w:ascii="Times New Roman" w:eastAsiaTheme="minorHAnsi" w:hAnsi="Times New Roman"/>
          <w:color w:val="0070C0"/>
          <w:sz w:val="28"/>
          <w:szCs w:val="28"/>
        </w:rPr>
        <w:t xml:space="preserve">систематический анализ материалов личных дел </w:t>
      </w:r>
      <w:r w:rsidRPr="003D0671">
        <w:rPr>
          <w:rFonts w:ascii="Times New Roman" w:eastAsiaTheme="minorHAnsi" w:hAnsi="Times New Roman"/>
          <w:sz w:val="28"/>
          <w:szCs w:val="28"/>
        </w:rPr>
        <w:t>муниципальных служащих.</w:t>
      </w:r>
    </w:p>
    <w:p w:rsidR="003D0671" w:rsidRPr="003D0671" w:rsidRDefault="003D0671" w:rsidP="00BC224A">
      <w:pPr>
        <w:spacing w:after="0" w:line="240" w:lineRule="auto"/>
        <w:ind w:firstLine="709"/>
        <w:jc w:val="both"/>
        <w:rPr>
          <w:rFonts w:asciiTheme="minorHAnsi" w:eastAsiaTheme="minorHAnsi" w:hAnsiTheme="minorHAnsi" w:cstheme="minorBidi"/>
        </w:rPr>
      </w:pPr>
      <w:r w:rsidRPr="003D0671">
        <w:rPr>
          <w:rFonts w:ascii="Times New Roman" w:eastAsiaTheme="minorHAnsi" w:hAnsi="Times New Roman"/>
          <w:sz w:val="28"/>
          <w:szCs w:val="28"/>
        </w:rPr>
        <w:t>С 2017 года на сайтах администраций Карасукского, Коченевского, Краснозерского, Купинского</w:t>
      </w:r>
      <w:r w:rsidR="007103E4">
        <w:rPr>
          <w:rFonts w:ascii="Times New Roman" w:eastAsiaTheme="minorHAnsi" w:hAnsi="Times New Roman"/>
          <w:sz w:val="28"/>
          <w:szCs w:val="28"/>
        </w:rPr>
        <w:t xml:space="preserve"> и</w:t>
      </w:r>
      <w:r w:rsidRPr="003D0671">
        <w:rPr>
          <w:rFonts w:ascii="Times New Roman" w:eastAsiaTheme="minorHAnsi" w:hAnsi="Times New Roman"/>
          <w:sz w:val="28"/>
          <w:szCs w:val="28"/>
        </w:rPr>
        <w:t xml:space="preserve"> Черепановского районов, Шагаловского сельсовета Северного района, </w:t>
      </w:r>
      <w:r w:rsidR="00876527">
        <w:rPr>
          <w:rFonts w:ascii="Times New Roman" w:eastAsiaTheme="minorHAnsi" w:hAnsi="Times New Roman"/>
          <w:sz w:val="28"/>
          <w:szCs w:val="28"/>
        </w:rPr>
        <w:t xml:space="preserve">г. Бердска, </w:t>
      </w:r>
      <w:r w:rsidRPr="003D0671">
        <w:rPr>
          <w:rFonts w:ascii="Times New Roman" w:eastAsiaTheme="minorHAnsi" w:hAnsi="Times New Roman"/>
          <w:sz w:val="28"/>
          <w:szCs w:val="28"/>
        </w:rPr>
        <w:t xml:space="preserve">мэрии г. Новосибирска проводится </w:t>
      </w:r>
      <w:r w:rsidRPr="00C22F9C">
        <w:rPr>
          <w:rFonts w:ascii="Times New Roman" w:eastAsiaTheme="minorHAnsi" w:hAnsi="Times New Roman"/>
          <w:color w:val="0070C0"/>
          <w:sz w:val="28"/>
          <w:szCs w:val="28"/>
        </w:rPr>
        <w:t>анкетирование по вопросам противодействия коррупции</w:t>
      </w:r>
      <w:r w:rsidRPr="003D0671">
        <w:rPr>
          <w:rFonts w:ascii="Times New Roman" w:eastAsiaTheme="minorHAnsi" w:hAnsi="Times New Roman"/>
          <w:sz w:val="28"/>
          <w:szCs w:val="28"/>
        </w:rPr>
        <w:t>.</w:t>
      </w:r>
    </w:p>
    <w:p w:rsidR="003D0671" w:rsidRPr="003D0671" w:rsidRDefault="003D0671" w:rsidP="00BC224A">
      <w:pPr>
        <w:spacing w:after="0" w:line="240" w:lineRule="auto"/>
        <w:ind w:firstLine="709"/>
        <w:jc w:val="both"/>
        <w:rPr>
          <w:rFonts w:ascii="Times New Roman" w:eastAsiaTheme="minorHAnsi" w:hAnsi="Times New Roman"/>
          <w:sz w:val="28"/>
          <w:szCs w:val="28"/>
        </w:rPr>
      </w:pPr>
      <w:r w:rsidRPr="003D0671">
        <w:rPr>
          <w:rFonts w:ascii="Times New Roman" w:eastAsiaTheme="minorHAnsi" w:hAnsi="Times New Roman"/>
          <w:sz w:val="28"/>
          <w:szCs w:val="28"/>
        </w:rPr>
        <w:t>Мэрией г. Новосибирска в рамках соглашения о сотрудничестве и взаимодействии с Сибирским институтом управления ‒ филиал</w:t>
      </w:r>
      <w:r w:rsidR="00221C66">
        <w:rPr>
          <w:rFonts w:ascii="Times New Roman" w:eastAsiaTheme="minorHAnsi" w:hAnsi="Times New Roman"/>
          <w:sz w:val="28"/>
          <w:szCs w:val="28"/>
        </w:rPr>
        <w:t>ом</w:t>
      </w:r>
      <w:r w:rsidRPr="003D0671">
        <w:rPr>
          <w:rFonts w:ascii="Times New Roman" w:eastAsiaTheme="minorHAnsi" w:hAnsi="Times New Roman"/>
          <w:sz w:val="28"/>
          <w:szCs w:val="28"/>
        </w:rPr>
        <w:t xml:space="preserve"> РАНХиГС от 15.03.2016 в 2017 году проведено </w:t>
      </w:r>
      <w:r w:rsidRPr="00C22F9C">
        <w:rPr>
          <w:rFonts w:ascii="Times New Roman" w:eastAsiaTheme="minorHAnsi" w:hAnsi="Times New Roman"/>
          <w:color w:val="0070C0"/>
          <w:sz w:val="28"/>
          <w:szCs w:val="28"/>
        </w:rPr>
        <w:t>совместное социологическое исследование по теме «Профессиональное самочувствие муниципальных служащих мэрии г. Новосибирска»</w:t>
      </w:r>
      <w:r w:rsidR="00221C66">
        <w:rPr>
          <w:rFonts w:ascii="Times New Roman" w:eastAsiaTheme="minorHAnsi" w:hAnsi="Times New Roman"/>
          <w:color w:val="0070C0"/>
          <w:sz w:val="28"/>
          <w:szCs w:val="28"/>
        </w:rPr>
        <w:t xml:space="preserve"> </w:t>
      </w:r>
      <w:r w:rsidR="00221C66" w:rsidRPr="00221C66">
        <w:rPr>
          <w:rFonts w:ascii="Times New Roman" w:eastAsiaTheme="minorHAnsi" w:hAnsi="Times New Roman"/>
          <w:sz w:val="28"/>
          <w:szCs w:val="28"/>
        </w:rPr>
        <w:t>с</w:t>
      </w:r>
      <w:r w:rsidR="00221C66">
        <w:rPr>
          <w:rFonts w:ascii="Times New Roman" w:eastAsiaTheme="minorHAnsi" w:hAnsi="Times New Roman"/>
          <w:sz w:val="28"/>
          <w:szCs w:val="28"/>
        </w:rPr>
        <w:t xml:space="preserve"> ц</w:t>
      </w:r>
      <w:r w:rsidRPr="003D0671">
        <w:rPr>
          <w:rFonts w:ascii="Times New Roman" w:eastAsiaTheme="minorHAnsi" w:hAnsi="Times New Roman"/>
          <w:sz w:val="28"/>
          <w:szCs w:val="28"/>
        </w:rPr>
        <w:t>ель</w:t>
      </w:r>
      <w:r w:rsidR="00221C66">
        <w:rPr>
          <w:rFonts w:ascii="Times New Roman" w:eastAsiaTheme="minorHAnsi" w:hAnsi="Times New Roman"/>
          <w:sz w:val="28"/>
          <w:szCs w:val="28"/>
        </w:rPr>
        <w:t xml:space="preserve">ю </w:t>
      </w:r>
      <w:r w:rsidRPr="003D0671">
        <w:rPr>
          <w:rFonts w:ascii="Times New Roman" w:eastAsiaTheme="minorHAnsi" w:hAnsi="Times New Roman"/>
          <w:sz w:val="28"/>
          <w:szCs w:val="28"/>
        </w:rPr>
        <w:t>изучени</w:t>
      </w:r>
      <w:r w:rsidR="00221C66">
        <w:rPr>
          <w:rFonts w:ascii="Times New Roman" w:eastAsiaTheme="minorHAnsi" w:hAnsi="Times New Roman"/>
          <w:sz w:val="28"/>
          <w:szCs w:val="28"/>
        </w:rPr>
        <w:t>я</w:t>
      </w:r>
      <w:r w:rsidRPr="003D0671">
        <w:rPr>
          <w:rFonts w:ascii="Times New Roman" w:eastAsiaTheme="minorHAnsi" w:hAnsi="Times New Roman"/>
          <w:sz w:val="28"/>
          <w:szCs w:val="28"/>
        </w:rPr>
        <w:t xml:space="preserve"> мнени</w:t>
      </w:r>
      <w:r w:rsidR="007103E4">
        <w:rPr>
          <w:rFonts w:ascii="Times New Roman" w:eastAsiaTheme="minorHAnsi" w:hAnsi="Times New Roman"/>
          <w:sz w:val="28"/>
          <w:szCs w:val="28"/>
        </w:rPr>
        <w:t>я</w:t>
      </w:r>
      <w:r w:rsidRPr="003D0671">
        <w:rPr>
          <w:rFonts w:ascii="Times New Roman" w:eastAsiaTheme="minorHAnsi" w:hAnsi="Times New Roman"/>
          <w:sz w:val="28"/>
          <w:szCs w:val="28"/>
        </w:rPr>
        <w:t xml:space="preserve"> муниципальных служащих о различных аспектах их работы, включая вопросы, посвященные коррупционным проявлениям. Данный опрос показал, что служащие могут сообщать представителю нанимателя (работодателю) обо всех ставших им известными фактах несоблюдения муниципальными служащими запретов и ограничений, склонени</w:t>
      </w:r>
      <w:r w:rsidR="00221C66">
        <w:rPr>
          <w:rFonts w:ascii="Times New Roman" w:eastAsiaTheme="minorHAnsi" w:hAnsi="Times New Roman"/>
          <w:sz w:val="28"/>
          <w:szCs w:val="28"/>
        </w:rPr>
        <w:t>я</w:t>
      </w:r>
      <w:r w:rsidRPr="003D0671">
        <w:rPr>
          <w:rFonts w:ascii="Times New Roman" w:eastAsiaTheme="minorHAnsi" w:hAnsi="Times New Roman"/>
          <w:sz w:val="28"/>
          <w:szCs w:val="28"/>
        </w:rPr>
        <w:t xml:space="preserve"> к совершению коррупционных правонарушений, не опасаясь наказания со стороны непосредственного или вышестоящего руководителя.</w:t>
      </w:r>
    </w:p>
    <w:p w:rsidR="003D0671" w:rsidRPr="003D0671" w:rsidRDefault="00C22F9C" w:rsidP="00BC224A">
      <w:pPr>
        <w:spacing w:after="0" w:line="240" w:lineRule="auto"/>
        <w:ind w:firstLine="709"/>
        <w:jc w:val="both"/>
        <w:rPr>
          <w:rFonts w:asciiTheme="minorHAnsi" w:eastAsiaTheme="minorHAnsi" w:hAnsiTheme="minorHAnsi" w:cstheme="minorBidi"/>
        </w:rPr>
      </w:pPr>
      <w:r>
        <w:rPr>
          <w:rFonts w:ascii="Times New Roman" w:eastAsiaTheme="minorHAnsi" w:hAnsi="Times New Roman"/>
          <w:sz w:val="28"/>
          <w:szCs w:val="28"/>
        </w:rPr>
        <w:t xml:space="preserve">В </w:t>
      </w:r>
      <w:r w:rsidR="003D0671" w:rsidRPr="003D0671">
        <w:rPr>
          <w:rFonts w:ascii="Times New Roman" w:eastAsiaTheme="minorHAnsi" w:hAnsi="Times New Roman"/>
          <w:sz w:val="28"/>
          <w:szCs w:val="28"/>
        </w:rPr>
        <w:t xml:space="preserve">целях определения спектра мнений граждан о коррупционных проявлениях в различных сферах деятельности в г. Новосибирске было проведено </w:t>
      </w:r>
      <w:r w:rsidR="003D0671" w:rsidRPr="00C22F9C">
        <w:rPr>
          <w:rFonts w:ascii="Times New Roman" w:eastAsiaTheme="minorHAnsi" w:hAnsi="Times New Roman"/>
          <w:color w:val="0070C0"/>
          <w:sz w:val="28"/>
          <w:szCs w:val="28"/>
        </w:rPr>
        <w:t>исследование социально-политической ситуации</w:t>
      </w:r>
      <w:r w:rsidR="003D0671" w:rsidRPr="003D0671">
        <w:rPr>
          <w:rFonts w:ascii="Times New Roman" w:eastAsiaTheme="minorHAnsi" w:hAnsi="Times New Roman"/>
          <w:sz w:val="28"/>
          <w:szCs w:val="28"/>
        </w:rPr>
        <w:t xml:space="preserve">, в котором приняло участие 1607 человек старше 18 лет. Указанное исследование позволило выявить представления жителей города Новосибирска о коррупции, мнение о действиях органов власти по противодействию коррупции и сферы, где чаще всего проявляется коррупция. </w:t>
      </w:r>
    </w:p>
    <w:p w:rsidR="003D0671" w:rsidRPr="003D0671" w:rsidRDefault="003D0671" w:rsidP="00BC224A">
      <w:pPr>
        <w:spacing w:after="0" w:line="240" w:lineRule="auto"/>
        <w:ind w:firstLine="709"/>
        <w:jc w:val="both"/>
        <w:rPr>
          <w:rFonts w:ascii="Times New Roman" w:eastAsiaTheme="minorHAnsi" w:hAnsi="Times New Roman"/>
          <w:sz w:val="28"/>
          <w:szCs w:val="28"/>
        </w:rPr>
      </w:pPr>
      <w:r w:rsidRPr="003D0671">
        <w:rPr>
          <w:rFonts w:ascii="Times New Roman" w:eastAsiaTheme="minorHAnsi" w:hAnsi="Times New Roman"/>
          <w:sz w:val="28"/>
          <w:szCs w:val="28"/>
        </w:rPr>
        <w:t xml:space="preserve">В рамках исполнения решения </w:t>
      </w:r>
      <w:r w:rsidR="007103E4">
        <w:rPr>
          <w:rFonts w:ascii="Times New Roman" w:eastAsiaTheme="minorHAnsi" w:hAnsi="Times New Roman"/>
          <w:sz w:val="28"/>
          <w:szCs w:val="28"/>
        </w:rPr>
        <w:t>к</w:t>
      </w:r>
      <w:r w:rsidRPr="003D0671">
        <w:rPr>
          <w:rFonts w:ascii="Times New Roman" w:eastAsiaTheme="minorHAnsi" w:hAnsi="Times New Roman"/>
          <w:sz w:val="28"/>
          <w:szCs w:val="28"/>
        </w:rPr>
        <w:t>омиссии по координации работы по противодействию коррупции в Новосибирской области в целях обеспечения  публичности и открытости деятельности органов местного самоуправления в Искитимском, Карасукском, Коченевском, Кочковском, Краснозерском</w:t>
      </w:r>
      <w:r w:rsidR="00DF6629">
        <w:rPr>
          <w:rFonts w:ascii="Times New Roman" w:eastAsiaTheme="minorHAnsi" w:hAnsi="Times New Roman"/>
          <w:sz w:val="28"/>
          <w:szCs w:val="28"/>
        </w:rPr>
        <w:t>,</w:t>
      </w:r>
      <w:r w:rsidRPr="003D0671">
        <w:rPr>
          <w:rFonts w:ascii="Times New Roman" w:eastAsiaTheme="minorHAnsi" w:hAnsi="Times New Roman"/>
          <w:sz w:val="28"/>
          <w:szCs w:val="28"/>
        </w:rPr>
        <w:t xml:space="preserve"> Купинском, Северном, Сузунском и Чистоозерном районах организован и проведен </w:t>
      </w:r>
      <w:r w:rsidRPr="00C22F9C">
        <w:rPr>
          <w:rFonts w:ascii="Times New Roman" w:eastAsiaTheme="minorHAnsi" w:hAnsi="Times New Roman"/>
          <w:color w:val="0070C0"/>
          <w:sz w:val="28"/>
          <w:szCs w:val="28"/>
        </w:rPr>
        <w:t>рейтинг «Лучший подраздел «Противодействие коррупции» в разрезе муниципальных образований, входящих в состав соответствующего района</w:t>
      </w:r>
      <w:r w:rsidRPr="003D0671">
        <w:rPr>
          <w:rFonts w:ascii="Times New Roman" w:eastAsiaTheme="minorHAnsi" w:hAnsi="Times New Roman"/>
          <w:sz w:val="28"/>
          <w:szCs w:val="28"/>
        </w:rPr>
        <w:t>, на предмет оценки полноты и актуальности размещенной информации о проводимой антикоррупционной работе органами местного самоуправления поселений, а также ее доступности.</w:t>
      </w:r>
    </w:p>
    <w:p w:rsidR="003D0671" w:rsidRDefault="003D0671" w:rsidP="00D14E32">
      <w:pPr>
        <w:spacing w:after="0" w:line="240" w:lineRule="auto"/>
        <w:ind w:firstLine="709"/>
        <w:jc w:val="both"/>
        <w:rPr>
          <w:rFonts w:ascii="Times New Roman" w:hAnsi="Times New Roman"/>
          <w:sz w:val="28"/>
          <w:szCs w:val="28"/>
        </w:rPr>
      </w:pPr>
      <w:r w:rsidRPr="003D0671">
        <w:rPr>
          <w:rFonts w:ascii="Times New Roman" w:eastAsiaTheme="minorHAnsi" w:hAnsi="Times New Roman"/>
          <w:sz w:val="28"/>
          <w:szCs w:val="28"/>
        </w:rPr>
        <w:t>Результаты рейтинга свидетельству</w:t>
      </w:r>
      <w:r w:rsidR="00AF710E">
        <w:rPr>
          <w:rFonts w:ascii="Times New Roman" w:eastAsiaTheme="minorHAnsi" w:hAnsi="Times New Roman"/>
          <w:sz w:val="28"/>
          <w:szCs w:val="28"/>
        </w:rPr>
        <w:t>ю</w:t>
      </w:r>
      <w:r w:rsidRPr="003D0671">
        <w:rPr>
          <w:rFonts w:ascii="Times New Roman" w:eastAsiaTheme="minorHAnsi" w:hAnsi="Times New Roman"/>
          <w:sz w:val="28"/>
          <w:szCs w:val="28"/>
        </w:rPr>
        <w:t xml:space="preserve">т о необходимости совершенствования работы органов местного самоуправления по информированию населения о проводимой антикоррупционной работе, в том числе в части обеспечения полноты размещаемой информации в подразделе «Противодействие коррупции», в связи с чем в администрации поселений направлялись замечания и рекомендации по совершенствованию </w:t>
      </w:r>
      <w:r w:rsidR="00221C66">
        <w:rPr>
          <w:rFonts w:ascii="Times New Roman" w:eastAsiaTheme="minorHAnsi" w:hAnsi="Times New Roman"/>
          <w:sz w:val="28"/>
          <w:szCs w:val="28"/>
        </w:rPr>
        <w:t xml:space="preserve">работы по </w:t>
      </w:r>
      <w:r w:rsidRPr="003D0671">
        <w:rPr>
          <w:rFonts w:ascii="Times New Roman" w:eastAsiaTheme="minorHAnsi" w:hAnsi="Times New Roman"/>
          <w:sz w:val="28"/>
          <w:szCs w:val="28"/>
        </w:rPr>
        <w:t>ведени</w:t>
      </w:r>
      <w:r w:rsidR="00221C66">
        <w:rPr>
          <w:rFonts w:ascii="Times New Roman" w:eastAsiaTheme="minorHAnsi" w:hAnsi="Times New Roman"/>
          <w:sz w:val="28"/>
          <w:szCs w:val="28"/>
        </w:rPr>
        <w:t>ю</w:t>
      </w:r>
      <w:r w:rsidRPr="003D0671">
        <w:rPr>
          <w:rFonts w:ascii="Times New Roman" w:eastAsiaTheme="minorHAnsi" w:hAnsi="Times New Roman"/>
          <w:sz w:val="28"/>
          <w:szCs w:val="28"/>
        </w:rPr>
        <w:t xml:space="preserve"> подразделов «Противодействие коррупции».</w:t>
      </w:r>
      <w:r>
        <w:rPr>
          <w:rFonts w:ascii="Times New Roman" w:hAnsi="Times New Roman"/>
          <w:sz w:val="28"/>
          <w:szCs w:val="28"/>
        </w:rPr>
        <w:br w:type="page"/>
      </w:r>
    </w:p>
    <w:p w:rsidR="006B60A5" w:rsidRPr="006B60A5" w:rsidRDefault="008E3AC8" w:rsidP="006B60A5">
      <w:pPr>
        <w:pStyle w:val="a9"/>
        <w:numPr>
          <w:ilvl w:val="0"/>
          <w:numId w:val="2"/>
        </w:numPr>
        <w:autoSpaceDE w:val="0"/>
        <w:autoSpaceDN w:val="0"/>
        <w:spacing w:after="0" w:line="240" w:lineRule="auto"/>
        <w:jc w:val="center"/>
        <w:rPr>
          <w:rFonts w:ascii="Times New Roman" w:eastAsia="Times New Roman" w:hAnsi="Times New Roman"/>
          <w:b/>
          <w:bCs/>
          <w:color w:val="000000"/>
          <w:sz w:val="28"/>
          <w:szCs w:val="28"/>
          <w:lang w:eastAsia="ru-RU"/>
        </w:rPr>
      </w:pPr>
      <w:r w:rsidRPr="006B60A5">
        <w:rPr>
          <w:rFonts w:ascii="Times New Roman" w:eastAsia="Times New Roman" w:hAnsi="Times New Roman"/>
          <w:b/>
          <w:bCs/>
          <w:color w:val="000000"/>
          <w:sz w:val="28"/>
          <w:szCs w:val="28"/>
          <w:lang w:eastAsia="ru-RU"/>
        </w:rPr>
        <w:t>ОБ</w:t>
      </w:r>
      <w:r w:rsidR="006B60A5" w:rsidRPr="006B60A5">
        <w:rPr>
          <w:rFonts w:ascii="Times New Roman" w:eastAsia="Times New Roman" w:hAnsi="Times New Roman"/>
          <w:b/>
          <w:bCs/>
          <w:color w:val="000000"/>
          <w:sz w:val="28"/>
          <w:szCs w:val="28"/>
          <w:lang w:eastAsia="ru-RU"/>
        </w:rPr>
        <w:t xml:space="preserve"> ОБ</w:t>
      </w:r>
      <w:r w:rsidRPr="006B60A5">
        <w:rPr>
          <w:rFonts w:ascii="Times New Roman" w:eastAsia="Times New Roman" w:hAnsi="Times New Roman"/>
          <w:b/>
          <w:bCs/>
          <w:color w:val="000000"/>
          <w:sz w:val="28"/>
          <w:szCs w:val="28"/>
          <w:lang w:eastAsia="ru-RU"/>
        </w:rPr>
        <w:t>ЕСПЕЧЕНИ</w:t>
      </w:r>
      <w:r w:rsidR="006B60A5" w:rsidRPr="006B60A5">
        <w:rPr>
          <w:rFonts w:ascii="Times New Roman" w:eastAsia="Times New Roman" w:hAnsi="Times New Roman"/>
          <w:b/>
          <w:bCs/>
          <w:color w:val="000000"/>
          <w:sz w:val="28"/>
          <w:szCs w:val="28"/>
          <w:lang w:eastAsia="ru-RU"/>
        </w:rPr>
        <w:t>И</w:t>
      </w:r>
      <w:r w:rsidRPr="006B60A5">
        <w:rPr>
          <w:rFonts w:ascii="Times New Roman" w:eastAsia="Times New Roman" w:hAnsi="Times New Roman"/>
          <w:b/>
          <w:bCs/>
          <w:color w:val="000000"/>
          <w:sz w:val="28"/>
          <w:szCs w:val="28"/>
          <w:lang w:eastAsia="ru-RU"/>
        </w:rPr>
        <w:t xml:space="preserve"> СОБЛЮДЕНИЯ ТРЕБОВАНИЙ</w:t>
      </w:r>
    </w:p>
    <w:p w:rsidR="008E3AC8" w:rsidRPr="006B60A5" w:rsidRDefault="008E3AC8" w:rsidP="006B60A5">
      <w:pPr>
        <w:pStyle w:val="a9"/>
        <w:autoSpaceDE w:val="0"/>
        <w:autoSpaceDN w:val="0"/>
        <w:spacing w:after="0" w:line="240" w:lineRule="auto"/>
        <w:ind w:left="360"/>
        <w:jc w:val="center"/>
        <w:rPr>
          <w:rFonts w:ascii="Times New Roman" w:eastAsia="Times New Roman" w:hAnsi="Times New Roman"/>
          <w:b/>
          <w:bCs/>
          <w:color w:val="000000"/>
          <w:sz w:val="28"/>
          <w:szCs w:val="28"/>
          <w:lang w:eastAsia="ru-RU"/>
        </w:rPr>
      </w:pPr>
      <w:r w:rsidRPr="006B60A5">
        <w:rPr>
          <w:rFonts w:ascii="Times New Roman" w:eastAsia="Times New Roman" w:hAnsi="Times New Roman"/>
          <w:b/>
          <w:bCs/>
          <w:color w:val="000000"/>
          <w:sz w:val="28"/>
          <w:szCs w:val="28"/>
          <w:lang w:eastAsia="ru-RU"/>
        </w:rPr>
        <w:t>К СЛУЖЕБНОМУ ПОВЕДЕНИЮ, ОГРАНИЧЕНИЙ И ЗАПРЕТОВ, СВЯЗАННЫХ С ЗАМЕЩЕНИЕМ ДОЛЖНОСТЕЙ</w:t>
      </w:r>
    </w:p>
    <w:p w:rsidR="008E3AC8" w:rsidRDefault="008E3AC8" w:rsidP="00D14E32">
      <w:pPr>
        <w:autoSpaceDE w:val="0"/>
        <w:autoSpaceDN w:val="0"/>
        <w:spacing w:after="0" w:line="240" w:lineRule="auto"/>
        <w:contextualSpacing/>
        <w:jc w:val="center"/>
        <w:rPr>
          <w:rFonts w:ascii="Times New Roman" w:eastAsia="Times New Roman" w:hAnsi="Times New Roman"/>
          <w:b/>
          <w:bCs/>
          <w:color w:val="000000"/>
          <w:sz w:val="28"/>
          <w:szCs w:val="28"/>
          <w:lang w:eastAsia="ru-RU"/>
        </w:rPr>
      </w:pPr>
    </w:p>
    <w:p w:rsidR="003D0671" w:rsidRPr="003D0671" w:rsidRDefault="003D0671" w:rsidP="00D14E32">
      <w:pPr>
        <w:autoSpaceDE w:val="0"/>
        <w:autoSpaceDN w:val="0"/>
        <w:spacing w:after="0" w:line="240" w:lineRule="auto"/>
        <w:contextualSpacing/>
        <w:jc w:val="center"/>
        <w:rPr>
          <w:rFonts w:ascii="Times New Roman" w:eastAsia="Times New Roman" w:hAnsi="Times New Roman"/>
          <w:b/>
          <w:bCs/>
          <w:color w:val="000000"/>
          <w:sz w:val="28"/>
          <w:szCs w:val="28"/>
          <w:lang w:eastAsia="ru-RU"/>
        </w:rPr>
      </w:pPr>
      <w:r w:rsidRPr="003D0671">
        <w:rPr>
          <w:rFonts w:ascii="Times New Roman" w:eastAsia="Times New Roman" w:hAnsi="Times New Roman"/>
          <w:b/>
          <w:bCs/>
          <w:color w:val="000000"/>
          <w:sz w:val="28"/>
          <w:szCs w:val="28"/>
          <w:lang w:eastAsia="ru-RU"/>
        </w:rPr>
        <w:t>2.1. Об исполнении обязанности по представлению сведений о доходах, расходах, об имуществе и обязательствах имущественного характера</w:t>
      </w:r>
    </w:p>
    <w:p w:rsidR="003D0671" w:rsidRPr="003D0671" w:rsidRDefault="003D0671" w:rsidP="00BC224A">
      <w:pPr>
        <w:widowControl w:val="0"/>
        <w:autoSpaceDE w:val="0"/>
        <w:autoSpaceDN w:val="0"/>
        <w:spacing w:after="0" w:line="240" w:lineRule="auto"/>
        <w:ind w:firstLine="709"/>
        <w:jc w:val="center"/>
        <w:rPr>
          <w:rFonts w:ascii="Times New Roman" w:eastAsia="Times New Roman" w:hAnsi="Times New Roman"/>
          <w:sz w:val="28"/>
          <w:szCs w:val="28"/>
          <w:lang w:eastAsia="ru-RU"/>
        </w:rPr>
      </w:pPr>
    </w:p>
    <w:p w:rsidR="003D0671" w:rsidRPr="003D0671" w:rsidRDefault="003D0671" w:rsidP="00BC224A">
      <w:pPr>
        <w:widowControl w:val="0"/>
        <w:autoSpaceDE w:val="0"/>
        <w:autoSpaceDN w:val="0"/>
        <w:spacing w:after="0" w:line="240" w:lineRule="auto"/>
        <w:ind w:firstLine="709"/>
        <w:jc w:val="both"/>
        <w:rPr>
          <w:rFonts w:ascii="Times New Roman" w:eastAsia="Times New Roman" w:hAnsi="Times New Roman"/>
          <w:sz w:val="28"/>
          <w:szCs w:val="28"/>
          <w:lang w:eastAsia="ru-RU"/>
        </w:rPr>
      </w:pPr>
      <w:r w:rsidRPr="003D0671">
        <w:rPr>
          <w:rFonts w:ascii="Times New Roman" w:eastAsia="Times New Roman" w:hAnsi="Times New Roman"/>
          <w:sz w:val="28"/>
          <w:szCs w:val="28"/>
          <w:lang w:eastAsia="ru-RU"/>
        </w:rPr>
        <w:t>В 2017 году была продолжена работа по обеспечению реализации отдельными категориям</w:t>
      </w:r>
      <w:r w:rsidR="00221C66">
        <w:rPr>
          <w:rFonts w:ascii="Times New Roman" w:eastAsia="Times New Roman" w:hAnsi="Times New Roman"/>
          <w:sz w:val="28"/>
          <w:szCs w:val="28"/>
          <w:lang w:eastAsia="ru-RU"/>
        </w:rPr>
        <w:t>и</w:t>
      </w:r>
      <w:r w:rsidRPr="003D0671">
        <w:rPr>
          <w:rFonts w:ascii="Times New Roman" w:eastAsia="Times New Roman" w:hAnsi="Times New Roman"/>
          <w:sz w:val="28"/>
          <w:szCs w:val="28"/>
          <w:lang w:eastAsia="ru-RU"/>
        </w:rPr>
        <w:t xml:space="preserve"> лиц требований </w:t>
      </w:r>
      <w:r w:rsidR="00221C66">
        <w:rPr>
          <w:rFonts w:ascii="Times New Roman" w:eastAsia="Times New Roman" w:hAnsi="Times New Roman"/>
          <w:sz w:val="28"/>
          <w:szCs w:val="28"/>
          <w:lang w:eastAsia="ru-RU"/>
        </w:rPr>
        <w:t xml:space="preserve">федерального </w:t>
      </w:r>
      <w:r w:rsidRPr="003D0671">
        <w:rPr>
          <w:rFonts w:ascii="Times New Roman" w:eastAsia="Times New Roman" w:hAnsi="Times New Roman"/>
          <w:sz w:val="28"/>
          <w:szCs w:val="28"/>
          <w:lang w:eastAsia="ru-RU"/>
        </w:rPr>
        <w:t xml:space="preserve">законодательства о представлении сведений о доходах, расходах, об имуществе и обязательствах имущественного характера в отношении себя, а также своих супруги (супруга) и несовершеннолетних детей. </w:t>
      </w:r>
    </w:p>
    <w:p w:rsidR="003D0671" w:rsidRPr="003D0671" w:rsidRDefault="00221C66" w:rsidP="00BC224A">
      <w:pPr>
        <w:widowControl w:val="0"/>
        <w:autoSpaceDE w:val="0"/>
        <w:autoSpaceDN w:val="0"/>
        <w:spacing w:after="0" w:line="240" w:lineRule="auto"/>
        <w:ind w:firstLine="709"/>
        <w:jc w:val="both"/>
        <w:rPr>
          <w:rFonts w:ascii="Times New Roman" w:eastAsia="Times New Roman" w:hAnsi="Times New Roman"/>
          <w:sz w:val="28"/>
          <w:szCs w:val="28"/>
          <w:lang w:eastAsia="ru-RU"/>
        </w:rPr>
      </w:pPr>
      <w:r w:rsidRPr="00BC224A">
        <w:rPr>
          <w:rFonts w:ascii="Times New Roman" w:hAnsi="Times New Roman"/>
          <w:sz w:val="28"/>
          <w:szCs w:val="28"/>
        </w:rPr>
        <w:t xml:space="preserve">Согласно сведениям о ходе реализации мер по противодействию коррупции в государственных органах и органах местного самоуправления (далее – антикоррупционный мониторинг) </w:t>
      </w:r>
      <w:r w:rsidR="003D0671" w:rsidRPr="003D0671">
        <w:rPr>
          <w:rFonts w:ascii="Times New Roman" w:eastAsia="Times New Roman" w:hAnsi="Times New Roman"/>
          <w:sz w:val="28"/>
          <w:szCs w:val="28"/>
          <w:lang w:eastAsia="ru-RU"/>
        </w:rPr>
        <w:t xml:space="preserve">в </w:t>
      </w:r>
      <w:r w:rsidR="00F733D7">
        <w:rPr>
          <w:rFonts w:ascii="Times New Roman" w:eastAsia="Times New Roman" w:hAnsi="Times New Roman"/>
          <w:sz w:val="28"/>
          <w:szCs w:val="28"/>
          <w:lang w:eastAsia="ru-RU"/>
        </w:rPr>
        <w:t>отчетном год</w:t>
      </w:r>
      <w:r w:rsidR="003D0671" w:rsidRPr="003D0671">
        <w:rPr>
          <w:rFonts w:ascii="Times New Roman" w:eastAsia="Times New Roman" w:hAnsi="Times New Roman"/>
          <w:sz w:val="28"/>
          <w:szCs w:val="28"/>
          <w:lang w:eastAsia="ru-RU"/>
        </w:rPr>
        <w:t>у произошло незначительное увеличение общей численности</w:t>
      </w:r>
      <w:r w:rsidR="003D0671" w:rsidRPr="003D0671">
        <w:t xml:space="preserve"> </w:t>
      </w:r>
      <w:r w:rsidR="003D0671" w:rsidRPr="003D0671">
        <w:rPr>
          <w:rFonts w:ascii="Times New Roman" w:eastAsia="Times New Roman" w:hAnsi="Times New Roman"/>
          <w:sz w:val="28"/>
          <w:szCs w:val="28"/>
          <w:lang w:eastAsia="ru-RU"/>
        </w:rPr>
        <w:t>гражданских служащих, представляющих сведения о доходах, по сравнению с 2015 и 2016 годами (таблица 1),</w:t>
      </w:r>
      <w:r w:rsidR="003D0671" w:rsidRPr="003D0671">
        <w:t xml:space="preserve"> </w:t>
      </w:r>
      <w:r w:rsidR="003D0671" w:rsidRPr="003D0671">
        <w:rPr>
          <w:rFonts w:ascii="Times New Roman" w:eastAsia="Times New Roman" w:hAnsi="Times New Roman"/>
          <w:sz w:val="28"/>
          <w:szCs w:val="28"/>
          <w:lang w:eastAsia="ru-RU"/>
        </w:rPr>
        <w:t>что обусловлено пересмотром перечней должностей, замещение которых влечет за собой обязанность представлять сведения о доходах.</w:t>
      </w:r>
    </w:p>
    <w:p w:rsidR="004349E5" w:rsidRDefault="004349E5" w:rsidP="00BC224A">
      <w:pPr>
        <w:widowControl w:val="0"/>
        <w:autoSpaceDE w:val="0"/>
        <w:autoSpaceDN w:val="0"/>
        <w:spacing w:after="0" w:line="240" w:lineRule="auto"/>
        <w:ind w:firstLine="709"/>
        <w:jc w:val="both"/>
        <w:rPr>
          <w:rFonts w:ascii="Times New Roman" w:eastAsia="Times New Roman" w:hAnsi="Times New Roman"/>
          <w:sz w:val="28"/>
          <w:szCs w:val="28"/>
          <w:lang w:eastAsia="ru-RU"/>
        </w:rPr>
      </w:pPr>
    </w:p>
    <w:p w:rsidR="004349E5" w:rsidRDefault="004349E5" w:rsidP="004349E5">
      <w:pPr>
        <w:widowControl w:val="0"/>
        <w:autoSpaceDE w:val="0"/>
        <w:autoSpaceDN w:val="0"/>
        <w:spacing w:after="0" w:line="240" w:lineRule="auto"/>
        <w:ind w:firstLine="709"/>
        <w:jc w:val="right"/>
        <w:rPr>
          <w:rFonts w:ascii="Times New Roman" w:eastAsia="Times New Roman" w:hAnsi="Times New Roman"/>
          <w:sz w:val="28"/>
          <w:szCs w:val="28"/>
          <w:lang w:eastAsia="ru-RU"/>
        </w:rPr>
      </w:pPr>
      <w:r w:rsidRPr="003D0671">
        <w:rPr>
          <w:rFonts w:ascii="Times New Roman" w:eastAsia="Times New Roman" w:hAnsi="Times New Roman"/>
          <w:sz w:val="28"/>
          <w:szCs w:val="28"/>
          <w:lang w:eastAsia="ru-RU"/>
        </w:rPr>
        <w:t>Таблица 1</w:t>
      </w:r>
    </w:p>
    <w:tbl>
      <w:tblPr>
        <w:tblStyle w:val="1"/>
        <w:tblW w:w="10235" w:type="dxa"/>
        <w:tblInd w:w="-5" w:type="dxa"/>
        <w:tblLook w:val="04A0" w:firstRow="1" w:lastRow="0" w:firstColumn="1" w:lastColumn="0" w:noHBand="0" w:noVBand="1"/>
      </w:tblPr>
      <w:tblGrid>
        <w:gridCol w:w="1843"/>
        <w:gridCol w:w="4282"/>
        <w:gridCol w:w="4110"/>
      </w:tblGrid>
      <w:tr w:rsidR="004349E5" w:rsidRPr="004349E5" w:rsidTr="00661347">
        <w:trPr>
          <w:trHeight w:val="299"/>
        </w:trPr>
        <w:tc>
          <w:tcPr>
            <w:tcW w:w="1843" w:type="dxa"/>
            <w:vMerge w:val="restart"/>
            <w:vAlign w:val="center"/>
          </w:tcPr>
          <w:p w:rsidR="004349E5" w:rsidRPr="004349E5" w:rsidRDefault="004349E5" w:rsidP="00012821">
            <w:pPr>
              <w:widowControl w:val="0"/>
              <w:autoSpaceDE w:val="0"/>
              <w:autoSpaceDN w:val="0"/>
              <w:spacing w:after="0" w:line="240" w:lineRule="auto"/>
              <w:ind w:hanging="100"/>
              <w:jc w:val="center"/>
              <w:rPr>
                <w:rFonts w:ascii="Times New Roman" w:eastAsia="Times New Roman" w:hAnsi="Times New Roman"/>
                <w:sz w:val="28"/>
                <w:szCs w:val="28"/>
                <w:lang w:eastAsia="ru-RU"/>
              </w:rPr>
            </w:pPr>
            <w:r w:rsidRPr="004349E5">
              <w:rPr>
                <w:rFonts w:ascii="Times New Roman" w:eastAsia="Times New Roman" w:hAnsi="Times New Roman"/>
                <w:sz w:val="28"/>
                <w:szCs w:val="28"/>
                <w:lang w:eastAsia="ru-RU"/>
              </w:rPr>
              <w:t>Год</w:t>
            </w:r>
          </w:p>
        </w:tc>
        <w:tc>
          <w:tcPr>
            <w:tcW w:w="8392" w:type="dxa"/>
            <w:gridSpan w:val="2"/>
            <w:vAlign w:val="center"/>
          </w:tcPr>
          <w:p w:rsidR="00A13DE4" w:rsidRDefault="004349E5" w:rsidP="00F733D7">
            <w:pPr>
              <w:widowControl w:val="0"/>
              <w:autoSpaceDE w:val="0"/>
              <w:autoSpaceDN w:val="0"/>
              <w:spacing w:after="0" w:line="240" w:lineRule="auto"/>
              <w:jc w:val="center"/>
              <w:rPr>
                <w:rFonts w:ascii="Times New Roman" w:eastAsia="Times New Roman" w:hAnsi="Times New Roman"/>
                <w:sz w:val="28"/>
                <w:szCs w:val="28"/>
                <w:lang w:eastAsia="ru-RU"/>
              </w:rPr>
            </w:pPr>
            <w:r w:rsidRPr="004349E5">
              <w:rPr>
                <w:rFonts w:ascii="Times New Roman" w:eastAsia="Times New Roman" w:hAnsi="Times New Roman"/>
                <w:sz w:val="28"/>
                <w:szCs w:val="28"/>
                <w:lang w:eastAsia="ru-RU"/>
              </w:rPr>
              <w:t>Количество служащих, представляющих сведения о доходах</w:t>
            </w:r>
            <w:r w:rsidR="0072049D">
              <w:rPr>
                <w:rFonts w:ascii="Times New Roman" w:eastAsia="Times New Roman" w:hAnsi="Times New Roman"/>
                <w:sz w:val="28"/>
                <w:szCs w:val="28"/>
                <w:lang w:eastAsia="ru-RU"/>
              </w:rPr>
              <w:t xml:space="preserve">, </w:t>
            </w:r>
          </w:p>
          <w:p w:rsidR="004349E5" w:rsidRPr="004349E5" w:rsidRDefault="0072049D" w:rsidP="00F733D7">
            <w:pPr>
              <w:widowControl w:val="0"/>
              <w:autoSpaceDE w:val="0"/>
              <w:autoSpaceDN w:val="0"/>
              <w:spacing w:after="0" w:line="240" w:lineRule="auto"/>
              <w:jc w:val="center"/>
              <w:rPr>
                <w:rFonts w:ascii="Times New Roman" w:eastAsia="Times New Roman" w:hAnsi="Times New Roman"/>
                <w:sz w:val="28"/>
                <w:szCs w:val="28"/>
                <w:lang w:eastAsia="ru-RU"/>
              </w:rPr>
            </w:pPr>
            <w:r>
              <w:rPr>
                <w:rFonts w:ascii="Times New Roman" w:eastAsia="Times New Roman" w:hAnsi="Times New Roman"/>
                <w:sz w:val="28"/>
                <w:szCs w:val="28"/>
                <w:lang w:eastAsia="ru-RU"/>
              </w:rPr>
              <w:t>из них</w:t>
            </w:r>
            <w:r w:rsidR="004349E5" w:rsidRPr="004349E5">
              <w:rPr>
                <w:rFonts w:ascii="Times New Roman" w:eastAsia="Times New Roman" w:hAnsi="Times New Roman"/>
                <w:sz w:val="28"/>
                <w:szCs w:val="28"/>
                <w:lang w:eastAsia="ru-RU"/>
              </w:rPr>
              <w:t>:</w:t>
            </w:r>
          </w:p>
        </w:tc>
      </w:tr>
      <w:tr w:rsidR="004349E5" w:rsidRPr="004349E5" w:rsidTr="00661347">
        <w:tc>
          <w:tcPr>
            <w:tcW w:w="1843" w:type="dxa"/>
            <w:vMerge/>
            <w:vAlign w:val="center"/>
          </w:tcPr>
          <w:p w:rsidR="004349E5" w:rsidRPr="004349E5" w:rsidRDefault="004349E5" w:rsidP="00012821">
            <w:pPr>
              <w:widowControl w:val="0"/>
              <w:autoSpaceDE w:val="0"/>
              <w:autoSpaceDN w:val="0"/>
              <w:spacing w:after="0" w:line="240" w:lineRule="auto"/>
              <w:ind w:hanging="100"/>
              <w:jc w:val="center"/>
              <w:rPr>
                <w:rFonts w:ascii="Times New Roman" w:eastAsia="Times New Roman" w:hAnsi="Times New Roman"/>
                <w:sz w:val="28"/>
                <w:szCs w:val="28"/>
                <w:lang w:eastAsia="ru-RU"/>
              </w:rPr>
            </w:pPr>
          </w:p>
        </w:tc>
        <w:tc>
          <w:tcPr>
            <w:tcW w:w="4282" w:type="dxa"/>
            <w:vAlign w:val="center"/>
          </w:tcPr>
          <w:p w:rsidR="004349E5" w:rsidRPr="004349E5" w:rsidRDefault="0072049D" w:rsidP="00012821">
            <w:pPr>
              <w:widowControl w:val="0"/>
              <w:autoSpaceDE w:val="0"/>
              <w:autoSpaceDN w:val="0"/>
              <w:spacing w:after="0" w:line="240" w:lineRule="auto"/>
              <w:ind w:firstLine="69"/>
              <w:jc w:val="center"/>
              <w:rPr>
                <w:rFonts w:ascii="Times New Roman" w:eastAsia="Times New Roman" w:hAnsi="Times New Roman"/>
                <w:sz w:val="28"/>
                <w:szCs w:val="28"/>
                <w:lang w:eastAsia="ru-RU"/>
              </w:rPr>
            </w:pPr>
            <w:r>
              <w:rPr>
                <w:rFonts w:ascii="Times New Roman" w:eastAsia="Times New Roman" w:hAnsi="Times New Roman"/>
                <w:sz w:val="28"/>
                <w:szCs w:val="28"/>
                <w:lang w:eastAsia="ru-RU"/>
              </w:rPr>
              <w:t>гражданских служащих</w:t>
            </w:r>
          </w:p>
        </w:tc>
        <w:tc>
          <w:tcPr>
            <w:tcW w:w="4110" w:type="dxa"/>
            <w:vAlign w:val="center"/>
          </w:tcPr>
          <w:p w:rsidR="004349E5" w:rsidRPr="004349E5" w:rsidRDefault="0072049D" w:rsidP="00012821">
            <w:pPr>
              <w:widowControl w:val="0"/>
              <w:autoSpaceDE w:val="0"/>
              <w:autoSpaceDN w:val="0"/>
              <w:spacing w:after="0" w:line="240" w:lineRule="auto"/>
              <w:jc w:val="center"/>
              <w:rPr>
                <w:rFonts w:ascii="Times New Roman" w:eastAsia="Times New Roman" w:hAnsi="Times New Roman"/>
                <w:sz w:val="28"/>
                <w:szCs w:val="28"/>
                <w:lang w:eastAsia="ru-RU"/>
              </w:rPr>
            </w:pPr>
            <w:r>
              <w:rPr>
                <w:rFonts w:ascii="Times New Roman" w:eastAsia="Times New Roman" w:hAnsi="Times New Roman"/>
                <w:sz w:val="28"/>
                <w:szCs w:val="28"/>
                <w:lang w:eastAsia="ru-RU"/>
              </w:rPr>
              <w:t>муниципальных служащих</w:t>
            </w:r>
          </w:p>
        </w:tc>
      </w:tr>
      <w:tr w:rsidR="004349E5" w:rsidRPr="004349E5" w:rsidTr="00661347">
        <w:trPr>
          <w:trHeight w:val="308"/>
        </w:trPr>
        <w:tc>
          <w:tcPr>
            <w:tcW w:w="1843" w:type="dxa"/>
            <w:vAlign w:val="center"/>
          </w:tcPr>
          <w:p w:rsidR="004349E5" w:rsidRPr="004349E5" w:rsidRDefault="004349E5" w:rsidP="00012821">
            <w:pPr>
              <w:widowControl w:val="0"/>
              <w:autoSpaceDE w:val="0"/>
              <w:autoSpaceDN w:val="0"/>
              <w:spacing w:after="0" w:line="240" w:lineRule="auto"/>
              <w:ind w:hanging="100"/>
              <w:jc w:val="center"/>
              <w:rPr>
                <w:rFonts w:ascii="Times New Roman" w:eastAsia="Times New Roman" w:hAnsi="Times New Roman"/>
                <w:sz w:val="28"/>
                <w:szCs w:val="28"/>
                <w:lang w:eastAsia="ru-RU"/>
              </w:rPr>
            </w:pPr>
            <w:r w:rsidRPr="004349E5">
              <w:rPr>
                <w:rFonts w:ascii="Times New Roman" w:eastAsia="Times New Roman" w:hAnsi="Times New Roman"/>
                <w:sz w:val="28"/>
                <w:szCs w:val="28"/>
                <w:lang w:eastAsia="ru-RU"/>
              </w:rPr>
              <w:t>2015</w:t>
            </w:r>
          </w:p>
        </w:tc>
        <w:tc>
          <w:tcPr>
            <w:tcW w:w="4282" w:type="dxa"/>
            <w:vAlign w:val="center"/>
          </w:tcPr>
          <w:p w:rsidR="004349E5" w:rsidRPr="004349E5" w:rsidRDefault="004349E5" w:rsidP="00012821">
            <w:pPr>
              <w:widowControl w:val="0"/>
              <w:autoSpaceDE w:val="0"/>
              <w:autoSpaceDN w:val="0"/>
              <w:spacing w:after="0" w:line="240" w:lineRule="auto"/>
              <w:ind w:firstLine="69"/>
              <w:jc w:val="center"/>
              <w:rPr>
                <w:rFonts w:ascii="Times New Roman" w:eastAsia="Times New Roman" w:hAnsi="Times New Roman"/>
                <w:sz w:val="28"/>
                <w:szCs w:val="28"/>
                <w:lang w:eastAsia="ru-RU"/>
              </w:rPr>
            </w:pPr>
            <w:r w:rsidRPr="004349E5">
              <w:rPr>
                <w:rFonts w:ascii="Times New Roman" w:eastAsia="Times New Roman" w:hAnsi="Times New Roman"/>
                <w:sz w:val="28"/>
                <w:szCs w:val="28"/>
                <w:lang w:eastAsia="ru-RU"/>
              </w:rPr>
              <w:t>1482</w:t>
            </w:r>
          </w:p>
        </w:tc>
        <w:tc>
          <w:tcPr>
            <w:tcW w:w="4110" w:type="dxa"/>
            <w:vAlign w:val="center"/>
          </w:tcPr>
          <w:p w:rsidR="004349E5" w:rsidRPr="004349E5" w:rsidRDefault="004349E5" w:rsidP="00012821">
            <w:pPr>
              <w:widowControl w:val="0"/>
              <w:autoSpaceDE w:val="0"/>
              <w:autoSpaceDN w:val="0"/>
              <w:spacing w:after="0" w:line="240" w:lineRule="auto"/>
              <w:ind w:firstLine="69"/>
              <w:jc w:val="center"/>
              <w:rPr>
                <w:rFonts w:ascii="Times New Roman" w:eastAsia="Times New Roman" w:hAnsi="Times New Roman"/>
                <w:sz w:val="28"/>
                <w:szCs w:val="28"/>
                <w:lang w:eastAsia="ru-RU"/>
              </w:rPr>
            </w:pPr>
            <w:r w:rsidRPr="004349E5">
              <w:rPr>
                <w:rFonts w:ascii="Times New Roman" w:eastAsia="Times New Roman" w:hAnsi="Times New Roman"/>
                <w:sz w:val="28"/>
                <w:szCs w:val="28"/>
                <w:lang w:eastAsia="ru-RU"/>
              </w:rPr>
              <w:t>5538</w:t>
            </w:r>
          </w:p>
        </w:tc>
      </w:tr>
      <w:tr w:rsidR="004349E5" w:rsidRPr="004349E5" w:rsidTr="00661347">
        <w:tc>
          <w:tcPr>
            <w:tcW w:w="1843" w:type="dxa"/>
            <w:vAlign w:val="center"/>
          </w:tcPr>
          <w:p w:rsidR="004349E5" w:rsidRPr="004349E5" w:rsidRDefault="004349E5" w:rsidP="00012821">
            <w:pPr>
              <w:widowControl w:val="0"/>
              <w:autoSpaceDE w:val="0"/>
              <w:autoSpaceDN w:val="0"/>
              <w:spacing w:after="0" w:line="240" w:lineRule="auto"/>
              <w:ind w:hanging="100"/>
              <w:jc w:val="center"/>
              <w:rPr>
                <w:rFonts w:ascii="Times New Roman" w:eastAsia="Times New Roman" w:hAnsi="Times New Roman"/>
                <w:sz w:val="28"/>
                <w:szCs w:val="28"/>
                <w:lang w:eastAsia="ru-RU"/>
              </w:rPr>
            </w:pPr>
            <w:r w:rsidRPr="004349E5">
              <w:rPr>
                <w:rFonts w:ascii="Times New Roman" w:eastAsia="Times New Roman" w:hAnsi="Times New Roman"/>
                <w:sz w:val="28"/>
                <w:szCs w:val="28"/>
                <w:lang w:eastAsia="ru-RU"/>
              </w:rPr>
              <w:t>2016</w:t>
            </w:r>
          </w:p>
        </w:tc>
        <w:tc>
          <w:tcPr>
            <w:tcW w:w="4282" w:type="dxa"/>
          </w:tcPr>
          <w:p w:rsidR="004349E5" w:rsidRPr="004349E5" w:rsidRDefault="004349E5" w:rsidP="00012821">
            <w:pPr>
              <w:widowControl w:val="0"/>
              <w:autoSpaceDE w:val="0"/>
              <w:autoSpaceDN w:val="0"/>
              <w:spacing w:after="0" w:line="240" w:lineRule="auto"/>
              <w:ind w:firstLine="69"/>
              <w:jc w:val="center"/>
              <w:rPr>
                <w:rFonts w:ascii="Times New Roman" w:eastAsia="Times New Roman" w:hAnsi="Times New Roman"/>
                <w:sz w:val="28"/>
                <w:szCs w:val="28"/>
                <w:lang w:eastAsia="ru-RU"/>
              </w:rPr>
            </w:pPr>
            <w:r w:rsidRPr="004349E5">
              <w:rPr>
                <w:rFonts w:ascii="Times New Roman" w:eastAsia="Times New Roman" w:hAnsi="Times New Roman"/>
                <w:sz w:val="28"/>
                <w:szCs w:val="28"/>
                <w:lang w:eastAsia="ru-RU"/>
              </w:rPr>
              <w:t>1631</w:t>
            </w:r>
          </w:p>
        </w:tc>
        <w:tc>
          <w:tcPr>
            <w:tcW w:w="4110" w:type="dxa"/>
          </w:tcPr>
          <w:p w:rsidR="004349E5" w:rsidRPr="004349E5" w:rsidRDefault="004349E5" w:rsidP="00012821">
            <w:pPr>
              <w:widowControl w:val="0"/>
              <w:autoSpaceDE w:val="0"/>
              <w:autoSpaceDN w:val="0"/>
              <w:spacing w:after="0" w:line="240" w:lineRule="auto"/>
              <w:ind w:firstLine="69"/>
              <w:jc w:val="center"/>
              <w:rPr>
                <w:rFonts w:ascii="Times New Roman" w:eastAsia="Times New Roman" w:hAnsi="Times New Roman"/>
                <w:sz w:val="28"/>
                <w:szCs w:val="28"/>
                <w:lang w:eastAsia="ru-RU"/>
              </w:rPr>
            </w:pPr>
            <w:r w:rsidRPr="004349E5">
              <w:rPr>
                <w:rFonts w:ascii="Times New Roman" w:eastAsia="Times New Roman" w:hAnsi="Times New Roman"/>
                <w:sz w:val="28"/>
                <w:szCs w:val="28"/>
                <w:lang w:eastAsia="ru-RU"/>
              </w:rPr>
              <w:t>6062</w:t>
            </w:r>
          </w:p>
        </w:tc>
      </w:tr>
      <w:tr w:rsidR="004349E5" w:rsidRPr="004349E5" w:rsidTr="00661347">
        <w:tc>
          <w:tcPr>
            <w:tcW w:w="1843" w:type="dxa"/>
            <w:vAlign w:val="center"/>
          </w:tcPr>
          <w:p w:rsidR="004349E5" w:rsidRPr="004349E5" w:rsidRDefault="004349E5" w:rsidP="00012821">
            <w:pPr>
              <w:widowControl w:val="0"/>
              <w:autoSpaceDE w:val="0"/>
              <w:autoSpaceDN w:val="0"/>
              <w:spacing w:after="0" w:line="240" w:lineRule="auto"/>
              <w:ind w:hanging="100"/>
              <w:jc w:val="center"/>
              <w:rPr>
                <w:rFonts w:ascii="Times New Roman" w:eastAsia="Times New Roman" w:hAnsi="Times New Roman"/>
                <w:sz w:val="28"/>
                <w:szCs w:val="28"/>
                <w:lang w:eastAsia="ru-RU"/>
              </w:rPr>
            </w:pPr>
            <w:r w:rsidRPr="004349E5">
              <w:rPr>
                <w:rFonts w:ascii="Times New Roman" w:eastAsia="Times New Roman" w:hAnsi="Times New Roman"/>
                <w:sz w:val="28"/>
                <w:szCs w:val="28"/>
                <w:lang w:eastAsia="ru-RU"/>
              </w:rPr>
              <w:t>2017</w:t>
            </w:r>
          </w:p>
        </w:tc>
        <w:tc>
          <w:tcPr>
            <w:tcW w:w="4282" w:type="dxa"/>
            <w:vAlign w:val="center"/>
          </w:tcPr>
          <w:p w:rsidR="004349E5" w:rsidRPr="004349E5" w:rsidRDefault="004349E5" w:rsidP="009C3FF6">
            <w:pPr>
              <w:widowControl w:val="0"/>
              <w:autoSpaceDE w:val="0"/>
              <w:autoSpaceDN w:val="0"/>
              <w:spacing w:after="0" w:line="240" w:lineRule="auto"/>
              <w:ind w:firstLine="69"/>
              <w:jc w:val="center"/>
              <w:rPr>
                <w:rFonts w:ascii="Times New Roman" w:eastAsia="Times New Roman" w:hAnsi="Times New Roman"/>
                <w:sz w:val="28"/>
                <w:szCs w:val="28"/>
                <w:lang w:eastAsia="ru-RU"/>
              </w:rPr>
            </w:pPr>
            <w:r w:rsidRPr="009C3FF6">
              <w:rPr>
                <w:rFonts w:ascii="Times New Roman" w:eastAsia="Times New Roman" w:hAnsi="Times New Roman"/>
                <w:sz w:val="28"/>
                <w:szCs w:val="28"/>
                <w:lang w:eastAsia="ru-RU"/>
              </w:rPr>
              <w:t>1873</w:t>
            </w:r>
          </w:p>
        </w:tc>
        <w:tc>
          <w:tcPr>
            <w:tcW w:w="4110" w:type="dxa"/>
            <w:vAlign w:val="center"/>
          </w:tcPr>
          <w:p w:rsidR="004349E5" w:rsidRPr="004349E5" w:rsidRDefault="004349E5" w:rsidP="009C3FF6">
            <w:pPr>
              <w:widowControl w:val="0"/>
              <w:autoSpaceDE w:val="0"/>
              <w:autoSpaceDN w:val="0"/>
              <w:spacing w:after="0" w:line="240" w:lineRule="auto"/>
              <w:ind w:firstLine="69"/>
              <w:jc w:val="center"/>
              <w:rPr>
                <w:rFonts w:ascii="Times New Roman" w:eastAsia="Times New Roman" w:hAnsi="Times New Roman"/>
                <w:sz w:val="28"/>
                <w:szCs w:val="28"/>
                <w:lang w:eastAsia="ru-RU"/>
              </w:rPr>
            </w:pPr>
            <w:r w:rsidRPr="004349E5">
              <w:rPr>
                <w:rFonts w:ascii="Times New Roman" w:eastAsia="Times New Roman" w:hAnsi="Times New Roman"/>
                <w:sz w:val="28"/>
                <w:szCs w:val="28"/>
                <w:lang w:eastAsia="ru-RU"/>
              </w:rPr>
              <w:t>58</w:t>
            </w:r>
            <w:r w:rsidR="009C3FF6">
              <w:rPr>
                <w:rFonts w:ascii="Times New Roman" w:eastAsia="Times New Roman" w:hAnsi="Times New Roman"/>
                <w:sz w:val="28"/>
                <w:szCs w:val="28"/>
                <w:lang w:eastAsia="ru-RU"/>
              </w:rPr>
              <w:t>78</w:t>
            </w:r>
          </w:p>
        </w:tc>
      </w:tr>
    </w:tbl>
    <w:p w:rsidR="00D14E32" w:rsidRDefault="00D14E32" w:rsidP="004349E5">
      <w:pPr>
        <w:widowControl w:val="0"/>
        <w:autoSpaceDE w:val="0"/>
        <w:autoSpaceDN w:val="0"/>
        <w:spacing w:after="0" w:line="240" w:lineRule="auto"/>
        <w:jc w:val="both"/>
        <w:rPr>
          <w:rFonts w:ascii="Times New Roman" w:eastAsia="Times New Roman" w:hAnsi="Times New Roman"/>
          <w:sz w:val="28"/>
          <w:szCs w:val="28"/>
          <w:lang w:eastAsia="ru-RU"/>
        </w:rPr>
      </w:pPr>
    </w:p>
    <w:p w:rsidR="003D0671" w:rsidRPr="00012821" w:rsidRDefault="003D0671" w:rsidP="00BC224A">
      <w:pPr>
        <w:widowControl w:val="0"/>
        <w:autoSpaceDE w:val="0"/>
        <w:autoSpaceDN w:val="0"/>
        <w:spacing w:after="0" w:line="240" w:lineRule="auto"/>
        <w:ind w:firstLine="709"/>
        <w:jc w:val="both"/>
        <w:rPr>
          <w:rFonts w:ascii="Times New Roman" w:eastAsia="Times New Roman" w:hAnsi="Times New Roman"/>
          <w:sz w:val="28"/>
          <w:szCs w:val="28"/>
          <w:lang w:eastAsia="ru-RU"/>
        </w:rPr>
      </w:pPr>
      <w:r w:rsidRPr="003D0671">
        <w:rPr>
          <w:rFonts w:ascii="Times New Roman" w:eastAsia="Times New Roman" w:hAnsi="Times New Roman"/>
          <w:sz w:val="28"/>
          <w:szCs w:val="28"/>
          <w:lang w:eastAsia="ru-RU"/>
        </w:rPr>
        <w:t>Отмечен</w:t>
      </w:r>
      <w:r w:rsidR="00F733D7">
        <w:rPr>
          <w:rFonts w:ascii="Times New Roman" w:eastAsia="Times New Roman" w:hAnsi="Times New Roman"/>
          <w:sz w:val="28"/>
          <w:szCs w:val="28"/>
          <w:lang w:eastAsia="ru-RU"/>
        </w:rPr>
        <w:t>о</w:t>
      </w:r>
      <w:r w:rsidRPr="003D0671">
        <w:rPr>
          <w:rFonts w:ascii="Times New Roman" w:eastAsia="Times New Roman" w:hAnsi="Times New Roman"/>
          <w:sz w:val="28"/>
          <w:szCs w:val="28"/>
          <w:lang w:eastAsia="ru-RU"/>
        </w:rPr>
        <w:t xml:space="preserve"> </w:t>
      </w:r>
      <w:r w:rsidRPr="00012821">
        <w:rPr>
          <w:rFonts w:ascii="Times New Roman" w:eastAsia="Times New Roman" w:hAnsi="Times New Roman"/>
          <w:sz w:val="28"/>
          <w:szCs w:val="28"/>
          <w:lang w:eastAsia="ru-RU"/>
        </w:rPr>
        <w:t>увеличени</w:t>
      </w:r>
      <w:r w:rsidR="00F733D7">
        <w:rPr>
          <w:rFonts w:ascii="Times New Roman" w:eastAsia="Times New Roman" w:hAnsi="Times New Roman"/>
          <w:sz w:val="28"/>
          <w:szCs w:val="28"/>
          <w:lang w:eastAsia="ru-RU"/>
        </w:rPr>
        <w:t>е</w:t>
      </w:r>
      <w:r w:rsidRPr="00012821">
        <w:rPr>
          <w:rFonts w:ascii="Times New Roman" w:eastAsia="Times New Roman" w:hAnsi="Times New Roman"/>
          <w:sz w:val="28"/>
          <w:szCs w:val="28"/>
          <w:lang w:eastAsia="ru-RU"/>
        </w:rPr>
        <w:t xml:space="preserve"> количества справок о доходах</w:t>
      </w:r>
      <w:r w:rsidR="00F733D7">
        <w:rPr>
          <w:rFonts w:ascii="Times New Roman" w:eastAsia="Times New Roman" w:hAnsi="Times New Roman"/>
          <w:sz w:val="28"/>
          <w:szCs w:val="28"/>
          <w:lang w:eastAsia="ru-RU"/>
        </w:rPr>
        <w:t>,</w:t>
      </w:r>
      <w:r w:rsidR="00EE5EF0">
        <w:rPr>
          <w:rFonts w:ascii="Times New Roman" w:eastAsia="Times New Roman" w:hAnsi="Times New Roman"/>
          <w:sz w:val="28"/>
          <w:szCs w:val="28"/>
          <w:lang w:eastAsia="ru-RU"/>
        </w:rPr>
        <w:t xml:space="preserve"> расходах, об имуществе и обязательствах имущественного характера (далее – справки о доходах), </w:t>
      </w:r>
      <w:r w:rsidRPr="00012821">
        <w:rPr>
          <w:rFonts w:ascii="Times New Roman" w:eastAsia="Times New Roman" w:hAnsi="Times New Roman"/>
          <w:sz w:val="28"/>
          <w:szCs w:val="28"/>
          <w:lang w:eastAsia="ru-RU"/>
        </w:rPr>
        <w:t>представленных в департамент организации управления и государственной гражданской службы администрации Губернатора Новосибирской области и Правительства Новосибирской области</w:t>
      </w:r>
      <w:r w:rsidR="002C4326">
        <w:rPr>
          <w:rFonts w:ascii="Times New Roman" w:eastAsia="Times New Roman" w:hAnsi="Times New Roman"/>
          <w:sz w:val="28"/>
          <w:szCs w:val="28"/>
          <w:lang w:eastAsia="ru-RU"/>
        </w:rPr>
        <w:t>. В</w:t>
      </w:r>
      <w:r w:rsidR="00F733D7" w:rsidRPr="00012821">
        <w:rPr>
          <w:rFonts w:ascii="Times New Roman" w:eastAsia="Times New Roman" w:hAnsi="Times New Roman"/>
          <w:sz w:val="28"/>
          <w:szCs w:val="28"/>
          <w:lang w:eastAsia="ru-RU"/>
        </w:rPr>
        <w:t xml:space="preserve"> 2017 году </w:t>
      </w:r>
      <w:r w:rsidRPr="00012821">
        <w:rPr>
          <w:rFonts w:ascii="Times New Roman" w:eastAsia="Times New Roman" w:hAnsi="Times New Roman"/>
          <w:sz w:val="28"/>
          <w:szCs w:val="28"/>
          <w:lang w:eastAsia="ru-RU"/>
        </w:rPr>
        <w:t>всего представлено 345 справок о доходах</w:t>
      </w:r>
      <w:r w:rsidRPr="00012821">
        <w:t xml:space="preserve"> </w:t>
      </w:r>
      <w:r w:rsidR="00F733D7" w:rsidRPr="00012821">
        <w:rPr>
          <w:rFonts w:ascii="Times New Roman" w:eastAsia="Times New Roman" w:hAnsi="Times New Roman"/>
          <w:sz w:val="28"/>
          <w:szCs w:val="28"/>
          <w:lang w:eastAsia="ru-RU"/>
        </w:rPr>
        <w:t>138 лицами</w:t>
      </w:r>
      <w:r w:rsidR="002C4326">
        <w:rPr>
          <w:rFonts w:ascii="Times New Roman" w:eastAsia="Times New Roman" w:hAnsi="Times New Roman"/>
          <w:sz w:val="28"/>
          <w:szCs w:val="28"/>
          <w:lang w:eastAsia="ru-RU"/>
        </w:rPr>
        <w:t xml:space="preserve"> (</w:t>
      </w:r>
      <w:r w:rsidRPr="00012821">
        <w:rPr>
          <w:rFonts w:ascii="Times New Roman" w:eastAsia="Times New Roman" w:hAnsi="Times New Roman"/>
          <w:sz w:val="28"/>
          <w:szCs w:val="28"/>
          <w:lang w:eastAsia="ru-RU"/>
        </w:rPr>
        <w:t>что на 40 справок больше итогов 2016 года</w:t>
      </w:r>
      <w:r w:rsidR="002C4326">
        <w:rPr>
          <w:rFonts w:ascii="Times New Roman" w:eastAsia="Times New Roman" w:hAnsi="Times New Roman"/>
          <w:sz w:val="28"/>
          <w:szCs w:val="28"/>
          <w:lang w:eastAsia="ru-RU"/>
        </w:rPr>
        <w:t>)</w:t>
      </w:r>
      <w:r w:rsidRPr="00012821">
        <w:rPr>
          <w:rFonts w:ascii="Times New Roman" w:eastAsia="Times New Roman" w:hAnsi="Times New Roman"/>
          <w:sz w:val="28"/>
          <w:szCs w:val="28"/>
          <w:lang w:eastAsia="ru-RU"/>
        </w:rPr>
        <w:t xml:space="preserve">, из них справки о доходах представлены: </w:t>
      </w:r>
    </w:p>
    <w:p w:rsidR="003D0671" w:rsidRPr="003D0671" w:rsidRDefault="003D0671" w:rsidP="00BC224A">
      <w:pPr>
        <w:widowControl w:val="0"/>
        <w:autoSpaceDE w:val="0"/>
        <w:autoSpaceDN w:val="0"/>
        <w:spacing w:after="0" w:line="240" w:lineRule="auto"/>
        <w:ind w:firstLine="709"/>
        <w:jc w:val="both"/>
        <w:rPr>
          <w:rFonts w:ascii="Times New Roman" w:eastAsia="Times New Roman" w:hAnsi="Times New Roman"/>
          <w:sz w:val="28"/>
          <w:szCs w:val="28"/>
          <w:lang w:eastAsia="ru-RU"/>
        </w:rPr>
      </w:pPr>
      <w:r w:rsidRPr="00012821">
        <w:rPr>
          <w:rFonts w:ascii="Times New Roman" w:eastAsia="Times New Roman" w:hAnsi="Times New Roman"/>
          <w:sz w:val="28"/>
          <w:szCs w:val="28"/>
          <w:lang w:eastAsia="ru-RU"/>
        </w:rPr>
        <w:t>24 лицами, замещающими</w:t>
      </w:r>
      <w:r w:rsidRPr="003D0671">
        <w:rPr>
          <w:rFonts w:ascii="Times New Roman" w:eastAsia="Times New Roman" w:hAnsi="Times New Roman"/>
          <w:sz w:val="28"/>
          <w:szCs w:val="28"/>
          <w:lang w:eastAsia="ru-RU"/>
        </w:rPr>
        <w:t xml:space="preserve"> государственные должности Новосибирской области;</w:t>
      </w:r>
    </w:p>
    <w:p w:rsidR="003D0671" w:rsidRPr="003D0671" w:rsidRDefault="003D0671" w:rsidP="00BC224A">
      <w:pPr>
        <w:widowControl w:val="0"/>
        <w:autoSpaceDE w:val="0"/>
        <w:autoSpaceDN w:val="0"/>
        <w:spacing w:after="0" w:line="240" w:lineRule="auto"/>
        <w:ind w:firstLine="709"/>
        <w:jc w:val="both"/>
        <w:rPr>
          <w:rFonts w:ascii="Times New Roman" w:eastAsia="Times New Roman" w:hAnsi="Times New Roman"/>
          <w:sz w:val="28"/>
          <w:szCs w:val="28"/>
          <w:lang w:eastAsia="ru-RU"/>
        </w:rPr>
      </w:pPr>
      <w:r w:rsidRPr="003D0671">
        <w:rPr>
          <w:rFonts w:ascii="Times New Roman" w:eastAsia="Times New Roman" w:hAnsi="Times New Roman"/>
          <w:sz w:val="28"/>
          <w:szCs w:val="28"/>
          <w:lang w:eastAsia="ru-RU"/>
        </w:rPr>
        <w:t>85 гражданскими служащими – руководителями областных исполнительных органов и их заместителями;</w:t>
      </w:r>
    </w:p>
    <w:p w:rsidR="003D0671" w:rsidRPr="003D0671" w:rsidRDefault="003D0671" w:rsidP="00BC224A">
      <w:pPr>
        <w:widowControl w:val="0"/>
        <w:autoSpaceDE w:val="0"/>
        <w:autoSpaceDN w:val="0"/>
        <w:spacing w:after="0" w:line="240" w:lineRule="auto"/>
        <w:ind w:firstLine="709"/>
        <w:jc w:val="both"/>
        <w:rPr>
          <w:rFonts w:ascii="Times New Roman" w:eastAsia="Times New Roman" w:hAnsi="Times New Roman"/>
          <w:sz w:val="28"/>
          <w:szCs w:val="28"/>
          <w:lang w:eastAsia="ru-RU"/>
        </w:rPr>
      </w:pPr>
      <w:r w:rsidRPr="003D0671">
        <w:rPr>
          <w:rFonts w:ascii="Times New Roman" w:eastAsia="Times New Roman" w:hAnsi="Times New Roman"/>
          <w:sz w:val="28"/>
          <w:szCs w:val="28"/>
          <w:lang w:eastAsia="ru-RU"/>
        </w:rPr>
        <w:t xml:space="preserve">29 гражданскими служащими, замещающими </w:t>
      </w:r>
      <w:r w:rsidRPr="00141363">
        <w:rPr>
          <w:rFonts w:ascii="Times New Roman" w:eastAsia="Times New Roman" w:hAnsi="Times New Roman"/>
          <w:sz w:val="28"/>
          <w:szCs w:val="28"/>
          <w:lang w:eastAsia="ru-RU"/>
        </w:rPr>
        <w:t>должности гражданской службы в администрации</w:t>
      </w:r>
      <w:r w:rsidR="00012821" w:rsidRPr="00141363">
        <w:t xml:space="preserve"> </w:t>
      </w:r>
      <w:r w:rsidR="00012821" w:rsidRPr="00141363">
        <w:rPr>
          <w:rFonts w:ascii="Times New Roman" w:eastAsia="Times New Roman" w:hAnsi="Times New Roman"/>
          <w:sz w:val="28"/>
          <w:szCs w:val="28"/>
          <w:lang w:eastAsia="ru-RU"/>
        </w:rPr>
        <w:t>Губернатора Новосибирской области и Правительства Новосибирской области (далее – администрация)</w:t>
      </w:r>
      <w:r w:rsidRPr="00141363">
        <w:rPr>
          <w:rFonts w:ascii="Times New Roman" w:eastAsia="Times New Roman" w:hAnsi="Times New Roman"/>
          <w:sz w:val="28"/>
          <w:szCs w:val="28"/>
          <w:lang w:eastAsia="ru-RU"/>
        </w:rPr>
        <w:t>.</w:t>
      </w:r>
    </w:p>
    <w:p w:rsidR="0064125B" w:rsidRPr="00BC224A" w:rsidRDefault="00221C66" w:rsidP="0064125B">
      <w:pPr>
        <w:keepNext/>
        <w:tabs>
          <w:tab w:val="left" w:pos="10206"/>
        </w:tabs>
        <w:autoSpaceDE w:val="0"/>
        <w:autoSpaceDN w:val="0"/>
        <w:adjustRightInd w:val="0"/>
        <w:spacing w:after="0" w:line="240" w:lineRule="auto"/>
        <w:ind w:right="-2" w:firstLine="709"/>
        <w:contextualSpacing/>
        <w:jc w:val="both"/>
        <w:rPr>
          <w:rFonts w:ascii="Times New Roman" w:hAnsi="Times New Roman"/>
          <w:sz w:val="28"/>
          <w:szCs w:val="28"/>
        </w:rPr>
      </w:pPr>
      <w:r w:rsidRPr="003D0671">
        <w:rPr>
          <w:rFonts w:ascii="Times New Roman" w:eastAsia="Times New Roman" w:hAnsi="Times New Roman"/>
          <w:sz w:val="28"/>
          <w:szCs w:val="28"/>
          <w:lang w:eastAsia="ru-RU"/>
        </w:rPr>
        <w:t xml:space="preserve">В соответствии с данными антикоррупционного мониторинга </w:t>
      </w:r>
      <w:r w:rsidR="0064125B" w:rsidRPr="00BC224A">
        <w:rPr>
          <w:rFonts w:ascii="Times New Roman" w:hAnsi="Times New Roman"/>
          <w:sz w:val="28"/>
          <w:szCs w:val="28"/>
        </w:rPr>
        <w:t xml:space="preserve">за 2017 год, анализ сведений о доходах проведен в отношении 745 граждан при поступлении на гражданскую службу, 754 граждан, претендующих на замещение должностей муниципальной службы, </w:t>
      </w:r>
      <w:r w:rsidR="002C4326">
        <w:rPr>
          <w:rFonts w:ascii="Times New Roman" w:hAnsi="Times New Roman"/>
          <w:sz w:val="28"/>
          <w:szCs w:val="28"/>
        </w:rPr>
        <w:t xml:space="preserve">включенных в перечни, </w:t>
      </w:r>
      <w:r w:rsidR="0064125B" w:rsidRPr="00BC224A">
        <w:rPr>
          <w:rFonts w:ascii="Times New Roman" w:hAnsi="Times New Roman"/>
          <w:sz w:val="28"/>
          <w:szCs w:val="28"/>
        </w:rPr>
        <w:t xml:space="preserve">1870 гражданских служащих и 5880 муниципальных служащих. </w:t>
      </w:r>
    </w:p>
    <w:p w:rsidR="0064125B" w:rsidRPr="00BC224A" w:rsidRDefault="0064125B" w:rsidP="0064125B">
      <w:pPr>
        <w:keepNext/>
        <w:tabs>
          <w:tab w:val="left" w:pos="10206"/>
        </w:tabs>
        <w:autoSpaceDE w:val="0"/>
        <w:autoSpaceDN w:val="0"/>
        <w:adjustRightInd w:val="0"/>
        <w:spacing w:after="0" w:line="240" w:lineRule="auto"/>
        <w:ind w:right="-2" w:firstLine="709"/>
        <w:contextualSpacing/>
        <w:jc w:val="both"/>
        <w:rPr>
          <w:rFonts w:ascii="Times New Roman" w:hAnsi="Times New Roman"/>
          <w:sz w:val="28"/>
          <w:szCs w:val="28"/>
        </w:rPr>
      </w:pPr>
      <w:r w:rsidRPr="00BC224A">
        <w:rPr>
          <w:rFonts w:ascii="Times New Roman" w:hAnsi="Times New Roman"/>
          <w:sz w:val="28"/>
          <w:szCs w:val="28"/>
        </w:rPr>
        <w:t>Результаты проведенного анализа сведений о доходах в сравнительной динамике за период 2016</w:t>
      </w:r>
      <w:r w:rsidR="009C3FF6">
        <w:rPr>
          <w:rFonts w:ascii="Times New Roman" w:hAnsi="Times New Roman"/>
          <w:sz w:val="28"/>
          <w:szCs w:val="28"/>
        </w:rPr>
        <w:t xml:space="preserve"> – </w:t>
      </w:r>
      <w:r w:rsidRPr="00BC224A">
        <w:rPr>
          <w:rFonts w:ascii="Times New Roman" w:hAnsi="Times New Roman"/>
          <w:sz w:val="28"/>
          <w:szCs w:val="28"/>
        </w:rPr>
        <w:t>2017 годы</w:t>
      </w:r>
      <w:r w:rsidR="002C4326">
        <w:rPr>
          <w:rFonts w:ascii="Times New Roman" w:hAnsi="Times New Roman"/>
          <w:sz w:val="28"/>
          <w:szCs w:val="28"/>
        </w:rPr>
        <w:t xml:space="preserve"> (представлен</w:t>
      </w:r>
      <w:r w:rsidRPr="00BC224A">
        <w:rPr>
          <w:rFonts w:ascii="Times New Roman" w:hAnsi="Times New Roman"/>
          <w:sz w:val="28"/>
          <w:szCs w:val="28"/>
        </w:rPr>
        <w:t xml:space="preserve">ы </w:t>
      </w:r>
      <w:r w:rsidRPr="006956C5">
        <w:rPr>
          <w:rFonts w:ascii="Times New Roman" w:hAnsi="Times New Roman"/>
          <w:sz w:val="28"/>
          <w:szCs w:val="28"/>
        </w:rPr>
        <w:t>в диаграмме 1</w:t>
      </w:r>
      <w:r w:rsidR="002C4326">
        <w:rPr>
          <w:rFonts w:ascii="Times New Roman" w:hAnsi="Times New Roman"/>
          <w:sz w:val="28"/>
          <w:szCs w:val="28"/>
        </w:rPr>
        <w:t>)</w:t>
      </w:r>
      <w:r w:rsidRPr="006956C5">
        <w:rPr>
          <w:rFonts w:ascii="Times New Roman" w:hAnsi="Times New Roman"/>
          <w:sz w:val="28"/>
          <w:szCs w:val="28"/>
        </w:rPr>
        <w:t xml:space="preserve"> указывают</w:t>
      </w:r>
      <w:r w:rsidRPr="00BC224A">
        <w:rPr>
          <w:rFonts w:ascii="Times New Roman" w:hAnsi="Times New Roman"/>
          <w:sz w:val="28"/>
          <w:szCs w:val="28"/>
        </w:rPr>
        <w:t xml:space="preserve"> на тенденцию снижения количественного показателя, отражающего информацию об анализе сведений о доходах, представленных гражданами при поступлении на муниципальную службу и муниципальными служащими, и тенденцию увеличения количественного показателя сведений о доходах, представленных гражданами при поступлении на гражданскую службу и гражданскими служащими. Данный факт обусловлен проведенными в 2017 году организационно-штатными мероприятиями в государственных органах Новосибирской области и органах местного самоуправления в целях оптимизации их структуры.</w:t>
      </w:r>
    </w:p>
    <w:p w:rsidR="0064125B" w:rsidRPr="00BC224A" w:rsidRDefault="0064125B" w:rsidP="0064125B">
      <w:pPr>
        <w:keepNext/>
        <w:tabs>
          <w:tab w:val="left" w:pos="10206"/>
        </w:tabs>
        <w:autoSpaceDE w:val="0"/>
        <w:autoSpaceDN w:val="0"/>
        <w:adjustRightInd w:val="0"/>
        <w:spacing w:after="0" w:line="240" w:lineRule="auto"/>
        <w:ind w:right="-2" w:firstLine="709"/>
        <w:contextualSpacing/>
        <w:jc w:val="right"/>
        <w:rPr>
          <w:rFonts w:ascii="Times New Roman" w:hAnsi="Times New Roman"/>
          <w:sz w:val="24"/>
          <w:szCs w:val="24"/>
        </w:rPr>
      </w:pPr>
    </w:p>
    <w:p w:rsidR="0064125B" w:rsidRDefault="00D34CC7" w:rsidP="0023414F">
      <w:pPr>
        <w:keepNext/>
        <w:tabs>
          <w:tab w:val="left" w:pos="10206"/>
        </w:tabs>
        <w:autoSpaceDE w:val="0"/>
        <w:autoSpaceDN w:val="0"/>
        <w:adjustRightInd w:val="0"/>
        <w:spacing w:after="0" w:line="240" w:lineRule="auto"/>
        <w:ind w:right="-2"/>
        <w:contextualSpacing/>
        <w:jc w:val="both"/>
        <w:rPr>
          <w:noProof/>
          <w:lang w:eastAsia="ru-RU"/>
        </w:rPr>
      </w:pPr>
      <w:r w:rsidRPr="00BC224A">
        <w:rPr>
          <w:noProof/>
          <w:lang w:eastAsia="ru-RU"/>
        </w:rPr>
        <w:drawing>
          <wp:inline distT="0" distB="0" distL="0" distR="0" wp14:anchorId="4EE665A1" wp14:editId="77D5A987">
            <wp:extent cx="6453963" cy="3599180"/>
            <wp:effectExtent l="0" t="0" r="4445" b="127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F733D7" w:rsidRDefault="00F733D7" w:rsidP="00BC224A">
      <w:pPr>
        <w:spacing w:after="0" w:line="240" w:lineRule="auto"/>
        <w:ind w:firstLine="709"/>
        <w:jc w:val="both"/>
        <w:rPr>
          <w:rFonts w:ascii="Times New Roman" w:hAnsi="Times New Roman"/>
          <w:sz w:val="28"/>
          <w:szCs w:val="28"/>
        </w:rPr>
      </w:pPr>
    </w:p>
    <w:p w:rsidR="003D0671" w:rsidRPr="003D0671" w:rsidRDefault="003D0671" w:rsidP="00BC224A">
      <w:pPr>
        <w:spacing w:after="0" w:line="240" w:lineRule="auto"/>
        <w:ind w:firstLine="709"/>
        <w:jc w:val="both"/>
        <w:rPr>
          <w:rFonts w:ascii="Times New Roman" w:hAnsi="Times New Roman"/>
          <w:sz w:val="28"/>
          <w:szCs w:val="28"/>
        </w:rPr>
      </w:pPr>
      <w:r w:rsidRPr="003D0671">
        <w:rPr>
          <w:rFonts w:ascii="Times New Roman" w:hAnsi="Times New Roman"/>
          <w:sz w:val="28"/>
          <w:szCs w:val="28"/>
        </w:rPr>
        <w:t>В ходе анализа представленных сведений о доходах на предмет соотнесения их с информацией, содержащейся в справках о доходах за предыдущие отчетные периоды (2014 и 2015 годы):</w:t>
      </w:r>
    </w:p>
    <w:p w:rsidR="003D0671" w:rsidRPr="003D0671" w:rsidRDefault="003D0671" w:rsidP="00BC224A">
      <w:pPr>
        <w:widowControl w:val="0"/>
        <w:autoSpaceDE w:val="0"/>
        <w:autoSpaceDN w:val="0"/>
        <w:spacing w:after="0" w:line="240" w:lineRule="auto"/>
        <w:ind w:firstLine="709"/>
        <w:jc w:val="both"/>
        <w:rPr>
          <w:rFonts w:ascii="Times New Roman" w:eastAsia="Times New Roman" w:hAnsi="Times New Roman"/>
          <w:sz w:val="28"/>
          <w:szCs w:val="28"/>
          <w:lang w:eastAsia="ru-RU"/>
        </w:rPr>
      </w:pPr>
      <w:r w:rsidRPr="003D0671">
        <w:rPr>
          <w:rFonts w:ascii="Times New Roman" w:eastAsia="Times New Roman" w:hAnsi="Times New Roman"/>
          <w:sz w:val="28"/>
          <w:szCs w:val="28"/>
          <w:lang w:eastAsia="ru-RU"/>
        </w:rPr>
        <w:t>1)</w:t>
      </w:r>
      <w:r w:rsidR="00640F17" w:rsidRPr="003D0671">
        <w:rPr>
          <w:rFonts w:ascii="Times New Roman" w:eastAsiaTheme="minorHAnsi" w:hAnsi="Times New Roman"/>
          <w:sz w:val="28"/>
          <w:szCs w:val="28"/>
        </w:rPr>
        <w:t> </w:t>
      </w:r>
      <w:r w:rsidRPr="003D0671">
        <w:rPr>
          <w:rFonts w:ascii="Times New Roman" w:eastAsia="Times New Roman" w:hAnsi="Times New Roman"/>
          <w:sz w:val="28"/>
          <w:szCs w:val="28"/>
          <w:lang w:eastAsia="ru-RU"/>
        </w:rPr>
        <w:t>выявлялись неточности в указании:</w:t>
      </w:r>
      <w:r w:rsidR="0064125B">
        <w:rPr>
          <w:rFonts w:ascii="Times New Roman" w:eastAsia="Times New Roman" w:hAnsi="Times New Roman"/>
          <w:sz w:val="28"/>
          <w:szCs w:val="28"/>
          <w:lang w:eastAsia="ru-RU"/>
        </w:rPr>
        <w:t xml:space="preserve"> </w:t>
      </w:r>
      <w:r w:rsidRPr="003D0671">
        <w:rPr>
          <w:rFonts w:ascii="Times New Roman" w:eastAsia="Times New Roman" w:hAnsi="Times New Roman"/>
          <w:sz w:val="28"/>
          <w:szCs w:val="28"/>
          <w:lang w:eastAsia="ru-RU"/>
        </w:rPr>
        <w:t>реквизитов документов, подтверждающих право собственности и (или) являющихся правовым основанием возникновения права собственности;</w:t>
      </w:r>
      <w:r w:rsidR="0064125B">
        <w:rPr>
          <w:rFonts w:ascii="Times New Roman" w:eastAsia="Times New Roman" w:hAnsi="Times New Roman"/>
          <w:sz w:val="28"/>
          <w:szCs w:val="28"/>
          <w:lang w:eastAsia="ru-RU"/>
        </w:rPr>
        <w:t xml:space="preserve"> </w:t>
      </w:r>
      <w:r w:rsidR="00640F17">
        <w:rPr>
          <w:rFonts w:ascii="Times New Roman" w:eastAsia="Times New Roman" w:hAnsi="Times New Roman"/>
          <w:sz w:val="28"/>
          <w:szCs w:val="28"/>
          <w:lang w:eastAsia="ru-RU"/>
        </w:rPr>
        <w:t xml:space="preserve">информации о </w:t>
      </w:r>
      <w:r w:rsidRPr="003D0671">
        <w:rPr>
          <w:rFonts w:ascii="Times New Roman" w:eastAsia="Times New Roman" w:hAnsi="Times New Roman"/>
          <w:sz w:val="28"/>
          <w:szCs w:val="28"/>
          <w:lang w:eastAsia="ru-RU"/>
        </w:rPr>
        <w:t>счет</w:t>
      </w:r>
      <w:r w:rsidR="00640F17">
        <w:rPr>
          <w:rFonts w:ascii="Times New Roman" w:eastAsia="Times New Roman" w:hAnsi="Times New Roman"/>
          <w:sz w:val="28"/>
          <w:szCs w:val="28"/>
          <w:lang w:eastAsia="ru-RU"/>
        </w:rPr>
        <w:t>ах</w:t>
      </w:r>
      <w:r w:rsidRPr="003D0671">
        <w:rPr>
          <w:rFonts w:ascii="Times New Roman" w:eastAsia="Times New Roman" w:hAnsi="Times New Roman"/>
          <w:sz w:val="28"/>
          <w:szCs w:val="28"/>
          <w:lang w:eastAsia="ru-RU"/>
        </w:rPr>
        <w:t>, открытых в банках и иных кредитных организациях;</w:t>
      </w:r>
    </w:p>
    <w:p w:rsidR="003D0671" w:rsidRPr="003D0671" w:rsidRDefault="003D0671" w:rsidP="00BC224A">
      <w:pPr>
        <w:widowControl w:val="0"/>
        <w:autoSpaceDE w:val="0"/>
        <w:autoSpaceDN w:val="0"/>
        <w:spacing w:after="0" w:line="240" w:lineRule="auto"/>
        <w:ind w:firstLine="709"/>
        <w:jc w:val="both"/>
        <w:rPr>
          <w:rFonts w:ascii="Times New Roman" w:eastAsia="Times New Roman" w:hAnsi="Times New Roman"/>
          <w:sz w:val="28"/>
          <w:szCs w:val="28"/>
          <w:lang w:eastAsia="ru-RU"/>
        </w:rPr>
      </w:pPr>
      <w:r w:rsidRPr="003D0671">
        <w:rPr>
          <w:rFonts w:ascii="Times New Roman" w:eastAsia="Times New Roman" w:hAnsi="Times New Roman"/>
          <w:sz w:val="28"/>
          <w:szCs w:val="28"/>
          <w:lang w:eastAsia="ru-RU"/>
        </w:rPr>
        <w:t>2)</w:t>
      </w:r>
      <w:r w:rsidR="00640F17" w:rsidRPr="003D0671">
        <w:rPr>
          <w:rFonts w:ascii="Times New Roman" w:eastAsiaTheme="minorHAnsi" w:hAnsi="Times New Roman"/>
          <w:sz w:val="28"/>
          <w:szCs w:val="28"/>
        </w:rPr>
        <w:t> </w:t>
      </w:r>
      <w:r w:rsidRPr="003D0671">
        <w:rPr>
          <w:rFonts w:ascii="Times New Roman" w:eastAsia="Times New Roman" w:hAnsi="Times New Roman"/>
          <w:sz w:val="28"/>
          <w:szCs w:val="28"/>
          <w:lang w:eastAsia="ru-RU"/>
        </w:rPr>
        <w:t>оценивалась необходимость отражения в справках о доходах сведений о расходах по совершенным сделкам;</w:t>
      </w:r>
    </w:p>
    <w:p w:rsidR="003D0671" w:rsidRPr="003D0671" w:rsidRDefault="003D0671" w:rsidP="00BC224A">
      <w:pPr>
        <w:widowControl w:val="0"/>
        <w:autoSpaceDE w:val="0"/>
        <w:autoSpaceDN w:val="0"/>
        <w:spacing w:after="0" w:line="240" w:lineRule="auto"/>
        <w:ind w:firstLine="709"/>
        <w:jc w:val="both"/>
        <w:rPr>
          <w:rFonts w:ascii="Times New Roman" w:eastAsia="Times New Roman" w:hAnsi="Times New Roman"/>
          <w:sz w:val="28"/>
          <w:szCs w:val="28"/>
          <w:lang w:eastAsia="ru-RU"/>
        </w:rPr>
      </w:pPr>
      <w:r w:rsidRPr="003D0671">
        <w:rPr>
          <w:rFonts w:ascii="Times New Roman" w:eastAsia="Times New Roman" w:hAnsi="Times New Roman"/>
          <w:sz w:val="28"/>
          <w:szCs w:val="28"/>
          <w:lang w:eastAsia="ru-RU"/>
        </w:rPr>
        <w:t>3)</w:t>
      </w:r>
      <w:r w:rsidR="00640F17" w:rsidRPr="003D0671">
        <w:rPr>
          <w:rFonts w:ascii="Times New Roman" w:eastAsiaTheme="minorHAnsi" w:hAnsi="Times New Roman"/>
          <w:sz w:val="28"/>
          <w:szCs w:val="28"/>
        </w:rPr>
        <w:t> </w:t>
      </w:r>
      <w:r w:rsidRPr="003D0671">
        <w:rPr>
          <w:rFonts w:ascii="Times New Roman" w:eastAsia="Times New Roman" w:hAnsi="Times New Roman"/>
          <w:sz w:val="28"/>
          <w:szCs w:val="28"/>
          <w:lang w:eastAsia="ru-RU"/>
        </w:rPr>
        <w:t xml:space="preserve">проведена сверка </w:t>
      </w:r>
      <w:r w:rsidR="00400B8C">
        <w:rPr>
          <w:rFonts w:ascii="Times New Roman" w:eastAsia="Times New Roman" w:hAnsi="Times New Roman"/>
          <w:sz w:val="28"/>
          <w:szCs w:val="28"/>
          <w:lang w:eastAsia="ru-RU"/>
        </w:rPr>
        <w:t>информации, указанной в справ</w:t>
      </w:r>
      <w:r w:rsidR="00EE5EF0">
        <w:rPr>
          <w:rFonts w:ascii="Times New Roman" w:eastAsia="Times New Roman" w:hAnsi="Times New Roman"/>
          <w:sz w:val="28"/>
          <w:szCs w:val="28"/>
          <w:lang w:eastAsia="ru-RU"/>
        </w:rPr>
        <w:t>к</w:t>
      </w:r>
      <w:r w:rsidR="00400B8C">
        <w:rPr>
          <w:rFonts w:ascii="Times New Roman" w:eastAsia="Times New Roman" w:hAnsi="Times New Roman"/>
          <w:sz w:val="28"/>
          <w:szCs w:val="28"/>
          <w:lang w:eastAsia="ru-RU"/>
        </w:rPr>
        <w:t>ах</w:t>
      </w:r>
      <w:r w:rsidR="00EE5EF0">
        <w:rPr>
          <w:rFonts w:ascii="Times New Roman" w:eastAsia="Times New Roman" w:hAnsi="Times New Roman"/>
          <w:sz w:val="28"/>
          <w:szCs w:val="28"/>
          <w:lang w:eastAsia="ru-RU"/>
        </w:rPr>
        <w:t xml:space="preserve"> о </w:t>
      </w:r>
      <w:r w:rsidR="00400B8C">
        <w:rPr>
          <w:rFonts w:ascii="Times New Roman" w:eastAsia="Times New Roman" w:hAnsi="Times New Roman"/>
          <w:sz w:val="28"/>
          <w:szCs w:val="28"/>
          <w:lang w:eastAsia="ru-RU"/>
        </w:rPr>
        <w:t>доходах</w:t>
      </w:r>
      <w:r w:rsidR="00DF6629">
        <w:rPr>
          <w:rFonts w:ascii="Times New Roman" w:eastAsia="Times New Roman" w:hAnsi="Times New Roman"/>
          <w:sz w:val="28"/>
          <w:szCs w:val="28"/>
          <w:lang w:eastAsia="ru-RU"/>
        </w:rPr>
        <w:t>,</w:t>
      </w:r>
      <w:r w:rsidR="00400B8C">
        <w:rPr>
          <w:rFonts w:ascii="Times New Roman" w:eastAsia="Times New Roman" w:hAnsi="Times New Roman"/>
          <w:sz w:val="28"/>
          <w:szCs w:val="28"/>
          <w:lang w:eastAsia="ru-RU"/>
        </w:rPr>
        <w:t xml:space="preserve"> с </w:t>
      </w:r>
      <w:r w:rsidR="00400B8C" w:rsidRPr="003D0671">
        <w:rPr>
          <w:rFonts w:ascii="Times New Roman" w:eastAsia="Times New Roman" w:hAnsi="Times New Roman"/>
          <w:sz w:val="28"/>
          <w:szCs w:val="28"/>
          <w:lang w:eastAsia="ru-RU"/>
        </w:rPr>
        <w:t>данны</w:t>
      </w:r>
      <w:r w:rsidR="00400B8C">
        <w:rPr>
          <w:rFonts w:ascii="Times New Roman" w:eastAsia="Times New Roman" w:hAnsi="Times New Roman"/>
          <w:sz w:val="28"/>
          <w:szCs w:val="28"/>
          <w:lang w:eastAsia="ru-RU"/>
        </w:rPr>
        <w:t>ми</w:t>
      </w:r>
      <w:r w:rsidR="00400B8C" w:rsidRPr="003D0671">
        <w:rPr>
          <w:rFonts w:ascii="Times New Roman" w:eastAsia="Times New Roman" w:hAnsi="Times New Roman"/>
          <w:sz w:val="28"/>
          <w:szCs w:val="28"/>
          <w:lang w:eastAsia="ru-RU"/>
        </w:rPr>
        <w:t xml:space="preserve"> </w:t>
      </w:r>
      <w:r w:rsidRPr="003D0671">
        <w:rPr>
          <w:rFonts w:ascii="Times New Roman" w:eastAsia="Times New Roman" w:hAnsi="Times New Roman"/>
          <w:sz w:val="28"/>
          <w:szCs w:val="28"/>
          <w:lang w:eastAsia="ru-RU"/>
        </w:rPr>
        <w:t>по ЕГРЮЛ/ЕГРИП.</w:t>
      </w:r>
    </w:p>
    <w:p w:rsidR="003D0671" w:rsidRPr="003D0671" w:rsidRDefault="003D0671" w:rsidP="00BC224A">
      <w:pPr>
        <w:widowControl w:val="0"/>
        <w:autoSpaceDE w:val="0"/>
        <w:autoSpaceDN w:val="0"/>
        <w:spacing w:after="0" w:line="240" w:lineRule="auto"/>
        <w:ind w:firstLine="709"/>
        <w:jc w:val="both"/>
        <w:rPr>
          <w:rFonts w:ascii="Times New Roman" w:eastAsia="Times New Roman" w:hAnsi="Times New Roman"/>
          <w:sz w:val="28"/>
          <w:szCs w:val="28"/>
          <w:lang w:eastAsia="ru-RU"/>
        </w:rPr>
      </w:pPr>
      <w:r w:rsidRPr="003D0671">
        <w:rPr>
          <w:rFonts w:ascii="Times New Roman" w:eastAsia="Times New Roman" w:hAnsi="Times New Roman"/>
          <w:sz w:val="28"/>
          <w:szCs w:val="28"/>
          <w:lang w:eastAsia="ru-RU"/>
        </w:rPr>
        <w:t>По итогам анализа сведений о доходах</w:t>
      </w:r>
      <w:r w:rsidRPr="003D0671">
        <w:t xml:space="preserve"> </w:t>
      </w:r>
      <w:r w:rsidRPr="003D0671">
        <w:rPr>
          <w:rFonts w:ascii="Times New Roman" w:eastAsia="Times New Roman" w:hAnsi="Times New Roman"/>
          <w:sz w:val="28"/>
          <w:szCs w:val="28"/>
          <w:lang w:eastAsia="ru-RU"/>
        </w:rPr>
        <w:t>при наличии оснований инициировалось проведение проверок.</w:t>
      </w:r>
    </w:p>
    <w:p w:rsidR="0064125B" w:rsidRDefault="0064125B" w:rsidP="0064125B">
      <w:pPr>
        <w:keepNext/>
        <w:tabs>
          <w:tab w:val="left" w:pos="10206"/>
        </w:tabs>
        <w:autoSpaceDE w:val="0"/>
        <w:autoSpaceDN w:val="0"/>
        <w:adjustRightInd w:val="0"/>
        <w:spacing w:after="0" w:line="240" w:lineRule="auto"/>
        <w:ind w:right="-2" w:firstLine="709"/>
        <w:contextualSpacing/>
        <w:jc w:val="both"/>
        <w:rPr>
          <w:rFonts w:ascii="Times New Roman" w:hAnsi="Times New Roman"/>
          <w:sz w:val="28"/>
          <w:szCs w:val="28"/>
        </w:rPr>
      </w:pPr>
      <w:r w:rsidRPr="00BC224A">
        <w:rPr>
          <w:rFonts w:ascii="Times New Roman" w:hAnsi="Times New Roman"/>
          <w:sz w:val="28"/>
          <w:szCs w:val="28"/>
        </w:rPr>
        <w:t>Итоги анализа сведений о доходах, представленных гражданами, претендующими на замещение государственных должностей Новосибирской области, муниципальных должностей, а также должностей гражданской и муниципальной службы, включ</w:t>
      </w:r>
      <w:r>
        <w:rPr>
          <w:rFonts w:ascii="Times New Roman" w:hAnsi="Times New Roman"/>
          <w:sz w:val="28"/>
          <w:szCs w:val="28"/>
        </w:rPr>
        <w:t>енных в соответствующие перечни:</w:t>
      </w:r>
    </w:p>
    <w:p w:rsidR="0064125B" w:rsidRDefault="0064125B" w:rsidP="0064125B">
      <w:pPr>
        <w:keepNext/>
        <w:tabs>
          <w:tab w:val="left" w:pos="10206"/>
        </w:tabs>
        <w:autoSpaceDE w:val="0"/>
        <w:autoSpaceDN w:val="0"/>
        <w:adjustRightInd w:val="0"/>
        <w:spacing w:after="0" w:line="240" w:lineRule="auto"/>
        <w:ind w:right="-2" w:firstLine="709"/>
        <w:contextualSpacing/>
        <w:jc w:val="both"/>
        <w:rPr>
          <w:rFonts w:ascii="Times New Roman" w:hAnsi="Times New Roman"/>
          <w:sz w:val="28"/>
          <w:szCs w:val="28"/>
        </w:rPr>
      </w:pPr>
      <w:r>
        <w:rPr>
          <w:rFonts w:ascii="Times New Roman" w:hAnsi="Times New Roman"/>
          <w:sz w:val="28"/>
          <w:szCs w:val="28"/>
        </w:rPr>
        <w:t>в установленном порядке направлялись Губернатору Новосибирской области, руководителям государственных органов, органов местного самоуправления;</w:t>
      </w:r>
    </w:p>
    <w:p w:rsidR="0064125B" w:rsidRPr="00BC224A" w:rsidRDefault="0064125B" w:rsidP="0064125B">
      <w:pPr>
        <w:keepNext/>
        <w:tabs>
          <w:tab w:val="left" w:pos="10206"/>
        </w:tabs>
        <w:autoSpaceDE w:val="0"/>
        <w:autoSpaceDN w:val="0"/>
        <w:adjustRightInd w:val="0"/>
        <w:spacing w:after="0" w:line="240" w:lineRule="auto"/>
        <w:ind w:right="-2" w:firstLine="709"/>
        <w:contextualSpacing/>
        <w:jc w:val="both"/>
        <w:rPr>
          <w:rFonts w:ascii="Times New Roman" w:hAnsi="Times New Roman"/>
          <w:sz w:val="28"/>
          <w:szCs w:val="28"/>
        </w:rPr>
      </w:pPr>
      <w:r w:rsidRPr="00BC224A">
        <w:rPr>
          <w:rFonts w:ascii="Times New Roman" w:hAnsi="Times New Roman"/>
          <w:sz w:val="28"/>
          <w:szCs w:val="28"/>
        </w:rPr>
        <w:t>учитывались при оценке факта исполнения обязанности представления таких сведений, а также соответствия представленных документов требованиям, предъявляемым к участникам конкурсных процедур на замещение соответствующих должностей</w:t>
      </w:r>
      <w:r>
        <w:rPr>
          <w:rFonts w:ascii="Times New Roman" w:hAnsi="Times New Roman"/>
          <w:sz w:val="28"/>
          <w:szCs w:val="28"/>
        </w:rPr>
        <w:t>;</w:t>
      </w:r>
    </w:p>
    <w:p w:rsidR="0064125B" w:rsidRPr="00BC224A" w:rsidRDefault="0064125B" w:rsidP="0064125B">
      <w:pPr>
        <w:keepNext/>
        <w:tabs>
          <w:tab w:val="left" w:pos="10206"/>
        </w:tabs>
        <w:autoSpaceDE w:val="0"/>
        <w:autoSpaceDN w:val="0"/>
        <w:adjustRightInd w:val="0"/>
        <w:spacing w:after="0" w:line="240" w:lineRule="auto"/>
        <w:ind w:right="-2" w:firstLine="709"/>
        <w:contextualSpacing/>
        <w:jc w:val="both"/>
        <w:rPr>
          <w:rFonts w:ascii="Times New Roman" w:hAnsi="Times New Roman"/>
          <w:sz w:val="28"/>
          <w:szCs w:val="28"/>
        </w:rPr>
      </w:pPr>
      <w:r w:rsidRPr="00BC224A">
        <w:rPr>
          <w:rFonts w:ascii="Times New Roman" w:hAnsi="Times New Roman"/>
          <w:sz w:val="28"/>
          <w:szCs w:val="28"/>
        </w:rPr>
        <w:t>рассматривались на заседаниях комиссий по соблюдению требований к служебному поведению служащих и урегулированию конфликта интересов в соответствующем органе.</w:t>
      </w:r>
    </w:p>
    <w:p w:rsidR="003D0671" w:rsidRPr="003D0671" w:rsidRDefault="003D0671" w:rsidP="00BC224A">
      <w:pPr>
        <w:widowControl w:val="0"/>
        <w:autoSpaceDE w:val="0"/>
        <w:autoSpaceDN w:val="0"/>
        <w:spacing w:after="0" w:line="240" w:lineRule="auto"/>
        <w:ind w:firstLine="709"/>
        <w:jc w:val="both"/>
        <w:rPr>
          <w:rFonts w:ascii="Times New Roman" w:eastAsia="Times New Roman" w:hAnsi="Times New Roman"/>
          <w:sz w:val="28"/>
          <w:szCs w:val="28"/>
          <w:lang w:eastAsia="ru-RU"/>
        </w:rPr>
      </w:pPr>
      <w:r w:rsidRPr="003D0671">
        <w:rPr>
          <w:rFonts w:ascii="Times New Roman" w:eastAsia="Times New Roman" w:hAnsi="Times New Roman"/>
          <w:sz w:val="28"/>
          <w:szCs w:val="28"/>
          <w:lang w:eastAsia="ru-RU"/>
        </w:rPr>
        <w:t xml:space="preserve">К особенностям деятельности </w:t>
      </w:r>
      <w:r w:rsidR="00587102">
        <w:rPr>
          <w:rFonts w:ascii="Times New Roman" w:eastAsia="Times New Roman" w:hAnsi="Times New Roman"/>
          <w:sz w:val="28"/>
          <w:szCs w:val="28"/>
          <w:lang w:eastAsia="ru-RU"/>
        </w:rPr>
        <w:t xml:space="preserve">органа Новосибирской области по профилактике коррупционных и иных правонарушений </w:t>
      </w:r>
      <w:r w:rsidRPr="003D0671">
        <w:rPr>
          <w:rFonts w:ascii="Times New Roman" w:eastAsia="Times New Roman" w:hAnsi="Times New Roman"/>
          <w:sz w:val="28"/>
          <w:szCs w:val="28"/>
          <w:lang w:eastAsia="ru-RU"/>
        </w:rPr>
        <w:t xml:space="preserve">по обеспечению реализации требований законодательства о представлении сведений о доходах </w:t>
      </w:r>
      <w:r w:rsidR="00640F17">
        <w:rPr>
          <w:rFonts w:ascii="Times New Roman" w:eastAsia="Times New Roman" w:hAnsi="Times New Roman"/>
          <w:sz w:val="28"/>
          <w:szCs w:val="28"/>
          <w:lang w:eastAsia="ru-RU"/>
        </w:rPr>
        <w:t>за 2017 год</w:t>
      </w:r>
      <w:r w:rsidRPr="003D0671">
        <w:rPr>
          <w:rFonts w:ascii="Times New Roman" w:eastAsia="Times New Roman" w:hAnsi="Times New Roman"/>
          <w:sz w:val="28"/>
          <w:szCs w:val="28"/>
          <w:lang w:eastAsia="ru-RU"/>
        </w:rPr>
        <w:t xml:space="preserve"> можно отнести:</w:t>
      </w:r>
    </w:p>
    <w:p w:rsidR="003D0671" w:rsidRPr="003D0671" w:rsidRDefault="003D0671" w:rsidP="00BC224A">
      <w:pPr>
        <w:widowControl w:val="0"/>
        <w:autoSpaceDE w:val="0"/>
        <w:autoSpaceDN w:val="0"/>
        <w:spacing w:after="0" w:line="240" w:lineRule="auto"/>
        <w:ind w:firstLine="709"/>
        <w:jc w:val="both"/>
        <w:rPr>
          <w:rFonts w:ascii="Times New Roman" w:eastAsia="Times New Roman" w:hAnsi="Times New Roman"/>
          <w:sz w:val="28"/>
          <w:szCs w:val="28"/>
          <w:lang w:eastAsia="ru-RU"/>
        </w:rPr>
      </w:pPr>
      <w:r w:rsidRPr="003D0671">
        <w:rPr>
          <w:rFonts w:ascii="Times New Roman" w:eastAsia="Times New Roman" w:hAnsi="Times New Roman"/>
          <w:sz w:val="28"/>
          <w:szCs w:val="28"/>
          <w:lang w:eastAsia="ru-RU"/>
        </w:rPr>
        <w:t>- осуществление комплекса организационных, разъяснительных мер, направленных на обеспечение проведения декларационной кампании 2018 года на муниципальном уровне, с учетом изменений федерального законодательства</w:t>
      </w:r>
      <w:r w:rsidRPr="003D0671">
        <w:rPr>
          <w:rFonts w:ascii="Times New Roman" w:eastAsia="Times New Roman" w:hAnsi="Times New Roman"/>
          <w:sz w:val="28"/>
          <w:szCs w:val="28"/>
          <w:vertAlign w:val="superscript"/>
          <w:lang w:eastAsia="ru-RU"/>
        </w:rPr>
        <w:footnoteReference w:id="44"/>
      </w:r>
      <w:r w:rsidRPr="003D0671">
        <w:rPr>
          <w:rFonts w:ascii="Times New Roman" w:eastAsia="Times New Roman" w:hAnsi="Times New Roman"/>
          <w:sz w:val="28"/>
          <w:szCs w:val="28"/>
          <w:lang w:eastAsia="ru-RU"/>
        </w:rPr>
        <w:t xml:space="preserve"> и принятием в связи с </w:t>
      </w:r>
      <w:r w:rsidRPr="00CD4D97">
        <w:rPr>
          <w:rFonts w:ascii="Times New Roman" w:eastAsia="Times New Roman" w:hAnsi="Times New Roman"/>
          <w:sz w:val="28"/>
          <w:szCs w:val="28"/>
          <w:lang w:eastAsia="ru-RU"/>
        </w:rPr>
        <w:t>этим Закона Новосибирской области</w:t>
      </w:r>
      <w:r w:rsidRPr="00CD4D97">
        <w:rPr>
          <w:rFonts w:ascii="Times New Roman" w:eastAsiaTheme="minorHAnsi" w:hAnsi="Times New Roman"/>
          <w:sz w:val="28"/>
          <w:szCs w:val="28"/>
        </w:rPr>
        <w:t xml:space="preserve"> «О</w:t>
      </w:r>
      <w:r w:rsidRPr="00CD4D97">
        <w:rPr>
          <w:rFonts w:ascii="Times New Roman" w:eastAsia="Times New Roman" w:hAnsi="Times New Roman"/>
          <w:sz w:val="28"/>
          <w:szCs w:val="28"/>
          <w:lang w:eastAsia="ru-RU"/>
        </w:rPr>
        <w:t xml:space="preserve"> порядке представления сведений о доходах», </w:t>
      </w:r>
      <w:r w:rsidR="002202FE">
        <w:rPr>
          <w:rFonts w:ascii="Times New Roman" w:eastAsia="Times New Roman" w:hAnsi="Times New Roman"/>
          <w:sz w:val="28"/>
          <w:szCs w:val="28"/>
          <w:lang w:eastAsia="ru-RU"/>
        </w:rPr>
        <w:t xml:space="preserve">установившего механизм исполнения </w:t>
      </w:r>
      <w:r w:rsidRPr="00CD4D97">
        <w:rPr>
          <w:rFonts w:ascii="Times New Roman" w:eastAsia="Times New Roman" w:hAnsi="Times New Roman"/>
          <w:sz w:val="28"/>
          <w:szCs w:val="28"/>
          <w:lang w:eastAsia="ru-RU"/>
        </w:rPr>
        <w:t>граждан</w:t>
      </w:r>
      <w:r w:rsidR="002202FE">
        <w:rPr>
          <w:rFonts w:ascii="Times New Roman" w:eastAsia="Times New Roman" w:hAnsi="Times New Roman"/>
          <w:sz w:val="28"/>
          <w:szCs w:val="28"/>
          <w:lang w:eastAsia="ru-RU"/>
        </w:rPr>
        <w:t>ами</w:t>
      </w:r>
      <w:r w:rsidRPr="00CD4D97">
        <w:rPr>
          <w:rFonts w:ascii="Times New Roman" w:eastAsia="Times New Roman" w:hAnsi="Times New Roman"/>
          <w:sz w:val="28"/>
          <w:szCs w:val="28"/>
          <w:lang w:eastAsia="ru-RU"/>
        </w:rPr>
        <w:t>, претендующи</w:t>
      </w:r>
      <w:r w:rsidR="002202FE">
        <w:rPr>
          <w:rFonts w:ascii="Times New Roman" w:eastAsia="Times New Roman" w:hAnsi="Times New Roman"/>
          <w:sz w:val="28"/>
          <w:szCs w:val="28"/>
          <w:lang w:eastAsia="ru-RU"/>
        </w:rPr>
        <w:t>ми</w:t>
      </w:r>
      <w:r w:rsidRPr="00CD4D97">
        <w:rPr>
          <w:rFonts w:ascii="Times New Roman" w:eastAsia="Times New Roman" w:hAnsi="Times New Roman"/>
          <w:sz w:val="28"/>
          <w:szCs w:val="28"/>
          <w:lang w:eastAsia="ru-RU"/>
        </w:rPr>
        <w:t xml:space="preserve"> на замещение должности</w:t>
      </w:r>
      <w:r w:rsidRPr="003D0671">
        <w:rPr>
          <w:rFonts w:ascii="Times New Roman" w:eastAsia="Times New Roman" w:hAnsi="Times New Roman"/>
          <w:sz w:val="28"/>
          <w:szCs w:val="28"/>
          <w:lang w:eastAsia="ru-RU"/>
        </w:rPr>
        <w:t xml:space="preserve"> главы местной администрации по контракту, муниципальной должности (если иное не установлено федеральным законом), лиц</w:t>
      </w:r>
      <w:r w:rsidR="002202FE">
        <w:rPr>
          <w:rFonts w:ascii="Times New Roman" w:eastAsia="Times New Roman" w:hAnsi="Times New Roman"/>
          <w:sz w:val="28"/>
          <w:szCs w:val="28"/>
          <w:lang w:eastAsia="ru-RU"/>
        </w:rPr>
        <w:t>ами</w:t>
      </w:r>
      <w:r w:rsidRPr="003D0671">
        <w:rPr>
          <w:rFonts w:ascii="Times New Roman" w:eastAsia="Times New Roman" w:hAnsi="Times New Roman"/>
          <w:sz w:val="28"/>
          <w:szCs w:val="28"/>
          <w:lang w:eastAsia="ru-RU"/>
        </w:rPr>
        <w:t>, замещающи</w:t>
      </w:r>
      <w:r w:rsidR="002202FE">
        <w:rPr>
          <w:rFonts w:ascii="Times New Roman" w:eastAsia="Times New Roman" w:hAnsi="Times New Roman"/>
          <w:sz w:val="28"/>
          <w:szCs w:val="28"/>
          <w:lang w:eastAsia="ru-RU"/>
        </w:rPr>
        <w:t>ми</w:t>
      </w:r>
      <w:r w:rsidRPr="003D0671">
        <w:rPr>
          <w:rFonts w:ascii="Times New Roman" w:eastAsia="Times New Roman" w:hAnsi="Times New Roman"/>
          <w:sz w:val="28"/>
          <w:szCs w:val="28"/>
          <w:lang w:eastAsia="ru-RU"/>
        </w:rPr>
        <w:t xml:space="preserve"> должности главы местной администрации по контракту, муниципальные должности, </w:t>
      </w:r>
      <w:r w:rsidR="002202FE">
        <w:rPr>
          <w:rFonts w:ascii="Times New Roman" w:eastAsia="Times New Roman" w:hAnsi="Times New Roman"/>
          <w:sz w:val="28"/>
          <w:szCs w:val="28"/>
          <w:lang w:eastAsia="ru-RU"/>
        </w:rPr>
        <w:t xml:space="preserve">обязанности по </w:t>
      </w:r>
      <w:r w:rsidRPr="003D0671">
        <w:rPr>
          <w:rFonts w:ascii="Times New Roman" w:eastAsia="Times New Roman" w:hAnsi="Times New Roman"/>
          <w:sz w:val="28"/>
          <w:szCs w:val="28"/>
          <w:lang w:eastAsia="ru-RU"/>
        </w:rPr>
        <w:t>представл</w:t>
      </w:r>
      <w:r w:rsidR="002202FE">
        <w:rPr>
          <w:rFonts w:ascii="Times New Roman" w:eastAsia="Times New Roman" w:hAnsi="Times New Roman"/>
          <w:sz w:val="28"/>
          <w:szCs w:val="28"/>
          <w:lang w:eastAsia="ru-RU"/>
        </w:rPr>
        <w:t>ению</w:t>
      </w:r>
      <w:r w:rsidRPr="003D0671">
        <w:rPr>
          <w:rFonts w:ascii="Times New Roman" w:eastAsia="Times New Roman" w:hAnsi="Times New Roman"/>
          <w:sz w:val="28"/>
          <w:szCs w:val="28"/>
          <w:lang w:eastAsia="ru-RU"/>
        </w:rPr>
        <w:t xml:space="preserve"> сведени</w:t>
      </w:r>
      <w:r w:rsidR="002202FE">
        <w:rPr>
          <w:rFonts w:ascii="Times New Roman" w:eastAsia="Times New Roman" w:hAnsi="Times New Roman"/>
          <w:sz w:val="28"/>
          <w:szCs w:val="28"/>
          <w:lang w:eastAsia="ru-RU"/>
        </w:rPr>
        <w:t>й</w:t>
      </w:r>
      <w:r w:rsidRPr="003D0671">
        <w:rPr>
          <w:rFonts w:ascii="Times New Roman" w:eastAsia="Times New Roman" w:hAnsi="Times New Roman"/>
          <w:sz w:val="28"/>
          <w:szCs w:val="28"/>
          <w:lang w:eastAsia="ru-RU"/>
        </w:rPr>
        <w:t xml:space="preserve"> о доходах Губернатору Новосибирской области путем сдачи справок о доходах в </w:t>
      </w:r>
      <w:r w:rsidR="00587102" w:rsidRPr="00587102">
        <w:rPr>
          <w:rFonts w:ascii="Times New Roman" w:eastAsia="Times New Roman" w:hAnsi="Times New Roman"/>
          <w:sz w:val="28"/>
          <w:szCs w:val="28"/>
          <w:lang w:eastAsia="ru-RU"/>
        </w:rPr>
        <w:t>орган Новосибирской области по профилактике коррупционных и иных правонарушений</w:t>
      </w:r>
      <w:r w:rsidRPr="003D0671">
        <w:rPr>
          <w:rFonts w:ascii="Times New Roman" w:eastAsia="Times New Roman" w:hAnsi="Times New Roman"/>
          <w:sz w:val="28"/>
          <w:szCs w:val="28"/>
          <w:vertAlign w:val="superscript"/>
          <w:lang w:eastAsia="ru-RU"/>
        </w:rPr>
        <w:footnoteReference w:id="45"/>
      </w:r>
      <w:r w:rsidRPr="003D0671">
        <w:rPr>
          <w:rFonts w:ascii="Times New Roman" w:eastAsia="Times New Roman" w:hAnsi="Times New Roman"/>
          <w:sz w:val="28"/>
          <w:szCs w:val="28"/>
          <w:lang w:eastAsia="ru-RU"/>
        </w:rPr>
        <w:t>;</w:t>
      </w:r>
    </w:p>
    <w:p w:rsidR="007C60E6" w:rsidRDefault="003D0671" w:rsidP="00791DE2">
      <w:pPr>
        <w:widowControl w:val="0"/>
        <w:autoSpaceDE w:val="0"/>
        <w:autoSpaceDN w:val="0"/>
        <w:spacing w:after="0" w:line="240" w:lineRule="auto"/>
        <w:ind w:firstLine="709"/>
        <w:jc w:val="both"/>
        <w:rPr>
          <w:rFonts w:ascii="Times New Roman" w:eastAsia="Times New Roman" w:hAnsi="Times New Roman"/>
          <w:sz w:val="28"/>
          <w:szCs w:val="28"/>
          <w:lang w:eastAsia="ru-RU"/>
        </w:rPr>
      </w:pPr>
      <w:r w:rsidRPr="003D0671">
        <w:rPr>
          <w:rFonts w:ascii="Times New Roman" w:eastAsia="Times New Roman" w:hAnsi="Times New Roman"/>
          <w:sz w:val="28"/>
          <w:szCs w:val="28"/>
          <w:lang w:eastAsia="ru-RU"/>
        </w:rPr>
        <w:t>- подготовку к работе в государственной информационной системе «Кадровый учет государственных гражданских служащих Новосибирской области», предназначенной для автоматизации процесса сбора, проверки, анализа и подготовки к публикации сведений о доходах</w:t>
      </w:r>
      <w:r w:rsidR="007C60E6">
        <w:rPr>
          <w:rFonts w:ascii="Times New Roman" w:eastAsia="Times New Roman" w:hAnsi="Times New Roman"/>
          <w:sz w:val="28"/>
          <w:szCs w:val="28"/>
          <w:lang w:eastAsia="ru-RU"/>
        </w:rPr>
        <w:t>;</w:t>
      </w:r>
    </w:p>
    <w:p w:rsidR="00791DE2" w:rsidRDefault="007C60E6" w:rsidP="00791DE2">
      <w:pPr>
        <w:widowControl w:val="0"/>
        <w:autoSpaceDE w:val="0"/>
        <w:autoSpaceDN w:val="0"/>
        <w:spacing w:after="0" w:line="240" w:lineRule="auto"/>
        <w:ind w:firstLine="709"/>
        <w:jc w:val="both"/>
        <w:rPr>
          <w:rFonts w:ascii="Times New Roman" w:eastAsia="Times New Roman" w:hAnsi="Times New Roman"/>
          <w:sz w:val="28"/>
          <w:szCs w:val="28"/>
          <w:lang w:eastAsia="ru-RU"/>
        </w:rPr>
      </w:pPr>
      <w:r w:rsidRPr="003D0671">
        <w:rPr>
          <w:rFonts w:ascii="Times New Roman" w:eastAsia="Times New Roman" w:hAnsi="Times New Roman"/>
          <w:sz w:val="28"/>
          <w:szCs w:val="28"/>
          <w:lang w:eastAsia="ru-RU"/>
        </w:rPr>
        <w:t>- </w:t>
      </w:r>
      <w:r w:rsidR="003D0671" w:rsidRPr="003D0671">
        <w:rPr>
          <w:rFonts w:ascii="Times New Roman" w:eastAsia="Times New Roman" w:hAnsi="Times New Roman"/>
          <w:sz w:val="28"/>
          <w:szCs w:val="28"/>
          <w:lang w:eastAsia="ru-RU"/>
        </w:rPr>
        <w:t xml:space="preserve">формирование </w:t>
      </w:r>
      <w:r w:rsidR="00400B8C" w:rsidRPr="003D0671">
        <w:rPr>
          <w:rFonts w:ascii="Times New Roman" w:eastAsia="Times New Roman" w:hAnsi="Times New Roman"/>
          <w:sz w:val="28"/>
          <w:szCs w:val="28"/>
          <w:lang w:eastAsia="ru-RU"/>
        </w:rPr>
        <w:t xml:space="preserve">во взаимодействии с органами местного самоуправления, а также с департаментом информатизации и развития телекоммуникационных технологий Новосибирской области </w:t>
      </w:r>
      <w:r w:rsidR="003D0671" w:rsidRPr="003D0671">
        <w:rPr>
          <w:rFonts w:ascii="Times New Roman" w:eastAsia="Times New Roman" w:hAnsi="Times New Roman"/>
          <w:sz w:val="28"/>
          <w:szCs w:val="28"/>
          <w:lang w:eastAsia="ru-RU"/>
        </w:rPr>
        <w:t>базы декларантов 2018 года из числа лиц, замещающих муниципальные должности.</w:t>
      </w:r>
    </w:p>
    <w:p w:rsidR="007C60E6" w:rsidRDefault="007C60E6">
      <w:pPr>
        <w:spacing w:after="0" w:line="240" w:lineRule="auto"/>
        <w:rPr>
          <w:rFonts w:ascii="Times New Roman" w:eastAsia="Times New Roman" w:hAnsi="Times New Roman"/>
          <w:sz w:val="28"/>
          <w:szCs w:val="28"/>
          <w:lang w:eastAsia="ru-RU"/>
        </w:rPr>
      </w:pPr>
    </w:p>
    <w:p w:rsidR="003D0671" w:rsidRPr="003D0671" w:rsidRDefault="003D0671" w:rsidP="00791DE2">
      <w:pPr>
        <w:widowControl w:val="0"/>
        <w:autoSpaceDE w:val="0"/>
        <w:autoSpaceDN w:val="0"/>
        <w:spacing w:after="0" w:line="240" w:lineRule="auto"/>
        <w:jc w:val="center"/>
        <w:rPr>
          <w:rFonts w:ascii="Times New Roman" w:hAnsi="Times New Roman"/>
          <w:b/>
          <w:sz w:val="28"/>
          <w:szCs w:val="28"/>
        </w:rPr>
      </w:pPr>
      <w:r w:rsidRPr="003D0671">
        <w:rPr>
          <w:rFonts w:ascii="Times New Roman" w:hAnsi="Times New Roman"/>
          <w:b/>
          <w:sz w:val="28"/>
          <w:szCs w:val="28"/>
        </w:rPr>
        <w:t>2.2. О предотвращении (урегулировании) конфликта интересов</w:t>
      </w:r>
    </w:p>
    <w:p w:rsidR="003D0671" w:rsidRPr="003D0671" w:rsidRDefault="003D0671" w:rsidP="00BC224A">
      <w:pPr>
        <w:spacing w:after="0" w:line="240" w:lineRule="auto"/>
        <w:ind w:firstLine="709"/>
        <w:jc w:val="both"/>
        <w:rPr>
          <w:rFonts w:ascii="Times New Roman" w:hAnsi="Times New Roman"/>
          <w:sz w:val="28"/>
          <w:szCs w:val="28"/>
        </w:rPr>
      </w:pPr>
    </w:p>
    <w:p w:rsidR="003D0671" w:rsidRPr="003D0671" w:rsidRDefault="003D0671" w:rsidP="00BC224A">
      <w:pPr>
        <w:spacing w:after="0" w:line="240" w:lineRule="auto"/>
        <w:ind w:firstLine="709"/>
        <w:jc w:val="both"/>
        <w:rPr>
          <w:rFonts w:ascii="Times New Roman" w:hAnsi="Times New Roman"/>
          <w:sz w:val="28"/>
          <w:szCs w:val="28"/>
        </w:rPr>
      </w:pPr>
      <w:r w:rsidRPr="003D0671">
        <w:rPr>
          <w:rFonts w:ascii="Times New Roman" w:hAnsi="Times New Roman"/>
          <w:sz w:val="28"/>
          <w:szCs w:val="28"/>
        </w:rPr>
        <w:t xml:space="preserve">Ситуации личной заинтересованности, способные привести к конфликту интересов, </w:t>
      </w:r>
      <w:r w:rsidR="00DF6629">
        <w:rPr>
          <w:rFonts w:ascii="Times New Roman" w:hAnsi="Times New Roman"/>
          <w:sz w:val="28"/>
          <w:szCs w:val="28"/>
        </w:rPr>
        <w:t xml:space="preserve">были </w:t>
      </w:r>
      <w:r w:rsidR="00791DE2">
        <w:rPr>
          <w:rFonts w:ascii="Times New Roman" w:hAnsi="Times New Roman"/>
          <w:sz w:val="28"/>
          <w:szCs w:val="28"/>
        </w:rPr>
        <w:t>изуч</w:t>
      </w:r>
      <w:r w:rsidR="00DF6629">
        <w:rPr>
          <w:rFonts w:ascii="Times New Roman" w:hAnsi="Times New Roman"/>
          <w:sz w:val="28"/>
          <w:szCs w:val="28"/>
        </w:rPr>
        <w:t>ены</w:t>
      </w:r>
      <w:r w:rsidRPr="003D0671">
        <w:rPr>
          <w:rFonts w:ascii="Times New Roman" w:hAnsi="Times New Roman"/>
          <w:sz w:val="28"/>
          <w:szCs w:val="28"/>
        </w:rPr>
        <w:t xml:space="preserve"> в связи с подачей служащими соответствующих уведомлений и разрешены в соответствии с рекомендациями комиссий по соблюдению требований к служебному поведению служащих и</w:t>
      </w:r>
      <w:r w:rsidRPr="003D0671">
        <w:t xml:space="preserve"> </w:t>
      </w:r>
      <w:r w:rsidRPr="003D0671">
        <w:rPr>
          <w:rFonts w:ascii="Times New Roman" w:hAnsi="Times New Roman"/>
          <w:sz w:val="28"/>
          <w:szCs w:val="28"/>
        </w:rPr>
        <w:t xml:space="preserve">урегулированию конфликта интересов, а также решением представителя нанимателя </w:t>
      </w:r>
      <w:r w:rsidR="00791DE2">
        <w:rPr>
          <w:rFonts w:ascii="Times New Roman" w:hAnsi="Times New Roman"/>
          <w:sz w:val="28"/>
          <w:szCs w:val="28"/>
        </w:rPr>
        <w:t xml:space="preserve">(работодателя) </w:t>
      </w:r>
      <w:r w:rsidRPr="003D0671">
        <w:rPr>
          <w:rFonts w:ascii="Times New Roman" w:hAnsi="Times New Roman"/>
          <w:sz w:val="28"/>
          <w:szCs w:val="28"/>
        </w:rPr>
        <w:t>об отстранении служащего от принятия (участия в принятии) решений, путем самоотвода, отказа от реализации объектов недвижимости и др.</w:t>
      </w:r>
    </w:p>
    <w:p w:rsidR="003D0671" w:rsidRPr="003D0671" w:rsidRDefault="003D0671" w:rsidP="00BC224A">
      <w:pPr>
        <w:spacing w:after="0" w:line="240" w:lineRule="auto"/>
        <w:ind w:firstLine="709"/>
        <w:jc w:val="both"/>
        <w:rPr>
          <w:rFonts w:ascii="Times New Roman" w:hAnsi="Times New Roman"/>
          <w:sz w:val="28"/>
          <w:szCs w:val="28"/>
        </w:rPr>
      </w:pPr>
      <w:r w:rsidRPr="003D0671">
        <w:rPr>
          <w:rFonts w:ascii="Times New Roman" w:hAnsi="Times New Roman"/>
          <w:sz w:val="28"/>
          <w:szCs w:val="28"/>
        </w:rPr>
        <w:t>Так, уведомления о возможности возникновения личной заинтересованности при исполнении должностных обязанностей подавались муниципальными служащими в связи:</w:t>
      </w:r>
    </w:p>
    <w:p w:rsidR="003D0671" w:rsidRPr="003D0671" w:rsidRDefault="003D0671" w:rsidP="00BC224A">
      <w:pPr>
        <w:spacing w:after="0" w:line="240" w:lineRule="auto"/>
        <w:ind w:firstLine="709"/>
        <w:jc w:val="both"/>
        <w:rPr>
          <w:rFonts w:ascii="Times New Roman" w:hAnsi="Times New Roman"/>
          <w:sz w:val="28"/>
          <w:szCs w:val="28"/>
        </w:rPr>
      </w:pPr>
      <w:r w:rsidRPr="003D0671">
        <w:rPr>
          <w:rFonts w:ascii="Times New Roman" w:hAnsi="Times New Roman"/>
          <w:sz w:val="28"/>
          <w:szCs w:val="28"/>
        </w:rPr>
        <w:t>- с предстоящим участием в судебном заседании по административному иску об оспаривании решения (действий) местной администрации, в которой служащий замещает должность начальника юридического отдела. При этом представителем истца выступал супруг служащего. Для предотвращения возникновения ситуации личной заинтересованности служащий поручил специалисту отдела представлять интересы ответчика по вышеуказанному иску, а также уведомил о намерении не оказывать воздействия на подчиненного. Оценив предложенные меры урегулирования, комиссия пришла к выводу, что служащим соблюдены требования к служебному поведению и урегулированию конфликта интересов;</w:t>
      </w:r>
    </w:p>
    <w:p w:rsidR="003D0671" w:rsidRPr="003D0671" w:rsidRDefault="003D0671" w:rsidP="00BC224A">
      <w:pPr>
        <w:spacing w:after="0" w:line="240" w:lineRule="auto"/>
        <w:ind w:firstLine="709"/>
        <w:jc w:val="both"/>
        <w:rPr>
          <w:rFonts w:ascii="Times New Roman" w:hAnsi="Times New Roman"/>
          <w:sz w:val="28"/>
          <w:szCs w:val="28"/>
        </w:rPr>
      </w:pPr>
      <w:r w:rsidRPr="003D0671">
        <w:rPr>
          <w:rFonts w:ascii="Times New Roman" w:hAnsi="Times New Roman"/>
          <w:sz w:val="28"/>
          <w:szCs w:val="28"/>
        </w:rPr>
        <w:t>- намерением близкого родственника служащего, осуществляющего полномочия контрактного управляющего по организации электронного аукциона по приобретению жилых помещений для детей-сирот и детей, оставшихся без попечения родителей, лиц из их числа, участвовать в аукционе с целью прода</w:t>
      </w:r>
      <w:r w:rsidR="008B7057">
        <w:rPr>
          <w:rFonts w:ascii="Times New Roman" w:hAnsi="Times New Roman"/>
          <w:sz w:val="28"/>
          <w:szCs w:val="28"/>
        </w:rPr>
        <w:t>жи</w:t>
      </w:r>
      <w:r w:rsidRPr="003D0671">
        <w:rPr>
          <w:rFonts w:ascii="Times New Roman" w:hAnsi="Times New Roman"/>
          <w:sz w:val="28"/>
          <w:szCs w:val="28"/>
        </w:rPr>
        <w:t xml:space="preserve"> сво</w:t>
      </w:r>
      <w:r w:rsidR="008B7057">
        <w:rPr>
          <w:rFonts w:ascii="Times New Roman" w:hAnsi="Times New Roman"/>
          <w:sz w:val="28"/>
          <w:szCs w:val="28"/>
        </w:rPr>
        <w:t>ей</w:t>
      </w:r>
      <w:r w:rsidRPr="003D0671">
        <w:rPr>
          <w:rFonts w:ascii="Times New Roman" w:hAnsi="Times New Roman"/>
          <w:sz w:val="28"/>
          <w:szCs w:val="28"/>
        </w:rPr>
        <w:t xml:space="preserve"> квартир</w:t>
      </w:r>
      <w:r w:rsidR="008B7057">
        <w:rPr>
          <w:rFonts w:ascii="Times New Roman" w:hAnsi="Times New Roman"/>
          <w:sz w:val="28"/>
          <w:szCs w:val="28"/>
        </w:rPr>
        <w:t>ы</w:t>
      </w:r>
      <w:r w:rsidRPr="003D0671">
        <w:rPr>
          <w:rFonts w:ascii="Times New Roman" w:hAnsi="Times New Roman"/>
          <w:sz w:val="28"/>
          <w:szCs w:val="28"/>
        </w:rPr>
        <w:t xml:space="preserve"> администрации муниципального образования для детей-сирот и детей, оставшихся без попечения родителей, лиц из их числа. Комиссия рекомендовала служащему принять меры по недопущению конфликта интересов, </w:t>
      </w:r>
      <w:r w:rsidR="00A86BF7">
        <w:rPr>
          <w:rFonts w:ascii="Times New Roman" w:hAnsi="Times New Roman"/>
          <w:sz w:val="28"/>
          <w:szCs w:val="28"/>
        </w:rPr>
        <w:t>который мог возникнуть в связи с продажей</w:t>
      </w:r>
      <w:r w:rsidRPr="003D0671">
        <w:rPr>
          <w:rFonts w:ascii="Times New Roman" w:hAnsi="Times New Roman"/>
          <w:sz w:val="28"/>
          <w:szCs w:val="28"/>
        </w:rPr>
        <w:t xml:space="preserve"> квартиры</w:t>
      </w:r>
      <w:r w:rsidR="008B7057">
        <w:rPr>
          <w:rFonts w:ascii="Times New Roman" w:hAnsi="Times New Roman"/>
          <w:sz w:val="28"/>
          <w:szCs w:val="28"/>
        </w:rPr>
        <w:t xml:space="preserve"> родственником</w:t>
      </w:r>
      <w:r w:rsidRPr="003D0671">
        <w:rPr>
          <w:rFonts w:ascii="Times New Roman" w:hAnsi="Times New Roman"/>
          <w:sz w:val="28"/>
          <w:szCs w:val="28"/>
        </w:rPr>
        <w:t>. В результате квартира не была выставлена на аукцион;</w:t>
      </w:r>
    </w:p>
    <w:p w:rsidR="003D0671" w:rsidRPr="003D0671" w:rsidRDefault="003D0671" w:rsidP="00BC224A">
      <w:pPr>
        <w:spacing w:after="0" w:line="240" w:lineRule="auto"/>
        <w:ind w:firstLine="709"/>
        <w:jc w:val="both"/>
        <w:rPr>
          <w:rFonts w:ascii="Times New Roman" w:hAnsi="Times New Roman"/>
          <w:sz w:val="28"/>
          <w:szCs w:val="28"/>
        </w:rPr>
      </w:pPr>
      <w:r w:rsidRPr="003D0671">
        <w:rPr>
          <w:rFonts w:ascii="Times New Roman" w:hAnsi="Times New Roman"/>
          <w:sz w:val="28"/>
          <w:szCs w:val="28"/>
        </w:rPr>
        <w:t>- поступлением в управление имущества и земельных отношений местной администрации заявления от организации, руководителем которой является супруг служащего, замещающего должность в указанном управлени</w:t>
      </w:r>
      <w:r w:rsidR="008B7057">
        <w:rPr>
          <w:rFonts w:ascii="Times New Roman" w:hAnsi="Times New Roman"/>
          <w:sz w:val="28"/>
          <w:szCs w:val="28"/>
        </w:rPr>
        <w:t>и</w:t>
      </w:r>
      <w:r w:rsidRPr="003D0671">
        <w:rPr>
          <w:rFonts w:ascii="Times New Roman" w:hAnsi="Times New Roman"/>
          <w:sz w:val="28"/>
          <w:szCs w:val="28"/>
        </w:rPr>
        <w:t>, о предоставлении в аренду земельного участка на территории муниципального образования. Комиссией принято решение рекомендовать рабочей группе не учитывать мнение служащего при рассмотрении вопросов, касающихся рассмотрения заявления организации, руководителем которой является ее супруг;</w:t>
      </w:r>
    </w:p>
    <w:p w:rsidR="003D0671" w:rsidRPr="003D0671" w:rsidRDefault="003D0671" w:rsidP="00BC224A">
      <w:pPr>
        <w:spacing w:after="0" w:line="240" w:lineRule="auto"/>
        <w:ind w:firstLine="709"/>
        <w:jc w:val="both"/>
        <w:rPr>
          <w:rFonts w:ascii="Times New Roman" w:hAnsi="Times New Roman"/>
          <w:sz w:val="28"/>
          <w:szCs w:val="28"/>
        </w:rPr>
      </w:pPr>
      <w:r w:rsidRPr="003D0671">
        <w:rPr>
          <w:rFonts w:ascii="Times New Roman" w:hAnsi="Times New Roman"/>
          <w:sz w:val="28"/>
          <w:szCs w:val="28"/>
        </w:rPr>
        <w:t xml:space="preserve">- намерением служащего выполнять иную оплачиваемую работу по гражданско-правовому договору в контрольно-счетном органе и избирательной комиссии муниципального образования. При рассмотрении уведомления комиссия не усмотрела признаков конфликта интересов в случае выполнения служащим работы, указанной в уведомлениях. </w:t>
      </w:r>
    </w:p>
    <w:p w:rsidR="003D0671" w:rsidRDefault="003D0671" w:rsidP="00BC224A">
      <w:pPr>
        <w:spacing w:after="0" w:line="240" w:lineRule="auto"/>
        <w:ind w:firstLine="709"/>
        <w:jc w:val="both"/>
        <w:rPr>
          <w:rFonts w:ascii="Times New Roman" w:hAnsi="Times New Roman"/>
          <w:sz w:val="28"/>
          <w:szCs w:val="28"/>
        </w:rPr>
      </w:pPr>
      <w:r w:rsidRPr="003D0671">
        <w:rPr>
          <w:rFonts w:ascii="Times New Roman" w:hAnsi="Times New Roman"/>
          <w:sz w:val="28"/>
          <w:szCs w:val="28"/>
        </w:rPr>
        <w:t>Уведомления также рассматривались единолично руководителями</w:t>
      </w:r>
      <w:r w:rsidR="00791DE2">
        <w:rPr>
          <w:rFonts w:ascii="Times New Roman" w:hAnsi="Times New Roman"/>
          <w:sz w:val="28"/>
          <w:szCs w:val="28"/>
        </w:rPr>
        <w:t xml:space="preserve"> органов:</w:t>
      </w:r>
      <w:r w:rsidRPr="003D0671">
        <w:rPr>
          <w:rFonts w:ascii="Times New Roman" w:hAnsi="Times New Roman"/>
          <w:sz w:val="28"/>
          <w:szCs w:val="28"/>
        </w:rPr>
        <w:t xml:space="preserve"> государственный служащий был назначен на должность, в должностные обязанности по которой входит осуществление федерального государственного пожарного надзора. В связи с тем, что супруга гражданского служащего является директором юридического лица, взаимодействующего с застройщиком объектов капитального строительства, которые стали поднадзорны гражданскому служащему после назначения его на должность, он подал уведомление с целью предотвращения конфликта интересов и не приступал к осуществлению надзора в отношении данных объектов. Представителем нанимателя обязанности по осуществлению федерального государственного пожарного надзора в отношении указанных объектов были возложены на другого служащего.</w:t>
      </w:r>
    </w:p>
    <w:p w:rsidR="008F1F25" w:rsidRPr="008F1F25" w:rsidRDefault="008F1F25" w:rsidP="00791DE2">
      <w:pPr>
        <w:spacing w:after="0" w:line="240" w:lineRule="auto"/>
        <w:ind w:firstLine="709"/>
        <w:jc w:val="both"/>
        <w:rPr>
          <w:rFonts w:ascii="Times New Roman" w:hAnsi="Times New Roman"/>
          <w:sz w:val="28"/>
          <w:szCs w:val="28"/>
        </w:rPr>
      </w:pPr>
      <w:r w:rsidRPr="008F1F25">
        <w:rPr>
          <w:rFonts w:ascii="Times New Roman" w:hAnsi="Times New Roman"/>
          <w:sz w:val="28"/>
          <w:szCs w:val="28"/>
        </w:rPr>
        <w:t xml:space="preserve">Всего в 2017 году в </w:t>
      </w:r>
      <w:r w:rsidR="00C420B4">
        <w:rPr>
          <w:rFonts w:ascii="Times New Roman" w:hAnsi="Times New Roman"/>
          <w:sz w:val="28"/>
          <w:szCs w:val="28"/>
        </w:rPr>
        <w:t>г</w:t>
      </w:r>
      <w:r w:rsidRPr="008F1F25">
        <w:rPr>
          <w:rFonts w:ascii="Times New Roman" w:hAnsi="Times New Roman"/>
          <w:sz w:val="28"/>
          <w:szCs w:val="28"/>
        </w:rPr>
        <w:t>осударственн</w:t>
      </w:r>
      <w:r w:rsidR="00C420B4">
        <w:rPr>
          <w:rFonts w:ascii="Times New Roman" w:hAnsi="Times New Roman"/>
          <w:sz w:val="28"/>
          <w:szCs w:val="28"/>
        </w:rPr>
        <w:t xml:space="preserve">ые органы </w:t>
      </w:r>
      <w:r w:rsidRPr="008F1F25">
        <w:rPr>
          <w:rFonts w:ascii="Times New Roman" w:hAnsi="Times New Roman"/>
          <w:sz w:val="28"/>
          <w:szCs w:val="28"/>
        </w:rPr>
        <w:t xml:space="preserve">поступило три уведомления служащих о возможном возникновении у них конфликта интересов, в органы местного самоуправления ‒ 15 уведомлений. </w:t>
      </w:r>
    </w:p>
    <w:p w:rsidR="00791DE2" w:rsidRPr="003D0671" w:rsidRDefault="00860B00" w:rsidP="00791DE2">
      <w:pPr>
        <w:spacing w:after="0" w:line="240" w:lineRule="auto"/>
        <w:ind w:firstLine="709"/>
        <w:jc w:val="both"/>
        <w:rPr>
          <w:rFonts w:ascii="Times New Roman" w:hAnsi="Times New Roman"/>
          <w:sz w:val="28"/>
          <w:szCs w:val="28"/>
        </w:rPr>
      </w:pPr>
      <w:r>
        <w:rPr>
          <w:rFonts w:ascii="Times New Roman" w:hAnsi="Times New Roman"/>
          <w:sz w:val="28"/>
          <w:szCs w:val="28"/>
        </w:rPr>
        <w:t>С</w:t>
      </w:r>
      <w:r w:rsidRPr="003D0671">
        <w:rPr>
          <w:rFonts w:ascii="Times New Roman" w:hAnsi="Times New Roman"/>
          <w:sz w:val="28"/>
          <w:szCs w:val="28"/>
        </w:rPr>
        <w:t>итуации конфликта интересов</w:t>
      </w:r>
      <w:r w:rsidRPr="008F1F25">
        <w:rPr>
          <w:rFonts w:ascii="Times New Roman" w:hAnsi="Times New Roman"/>
          <w:sz w:val="28"/>
          <w:szCs w:val="28"/>
        </w:rPr>
        <w:t xml:space="preserve"> </w:t>
      </w:r>
      <w:r w:rsidRPr="003D0671">
        <w:rPr>
          <w:rFonts w:ascii="Times New Roman" w:hAnsi="Times New Roman"/>
          <w:sz w:val="28"/>
          <w:szCs w:val="28"/>
        </w:rPr>
        <w:t>были выявлены</w:t>
      </w:r>
      <w:r w:rsidRPr="008F1F25">
        <w:rPr>
          <w:rFonts w:ascii="Times New Roman" w:hAnsi="Times New Roman"/>
          <w:sz w:val="28"/>
          <w:szCs w:val="28"/>
        </w:rPr>
        <w:t xml:space="preserve"> </w:t>
      </w:r>
      <w:r w:rsidRPr="003D0671">
        <w:rPr>
          <w:rFonts w:ascii="Times New Roman" w:hAnsi="Times New Roman"/>
          <w:sz w:val="28"/>
          <w:szCs w:val="28"/>
        </w:rPr>
        <w:t>органами прокуратуры</w:t>
      </w:r>
      <w:r w:rsidRPr="008F1F25">
        <w:rPr>
          <w:rFonts w:ascii="Times New Roman" w:hAnsi="Times New Roman"/>
          <w:sz w:val="28"/>
          <w:szCs w:val="28"/>
        </w:rPr>
        <w:t xml:space="preserve"> </w:t>
      </w:r>
      <w:r>
        <w:rPr>
          <w:rFonts w:ascii="Times New Roman" w:hAnsi="Times New Roman"/>
          <w:sz w:val="28"/>
          <w:szCs w:val="28"/>
        </w:rPr>
        <w:t xml:space="preserve">в </w:t>
      </w:r>
      <w:r w:rsidR="00791DE2" w:rsidRPr="008F1F25">
        <w:rPr>
          <w:rFonts w:ascii="Times New Roman" w:hAnsi="Times New Roman"/>
          <w:sz w:val="28"/>
          <w:szCs w:val="28"/>
        </w:rPr>
        <w:t>ходе проверок исполнения законодательства о противодействии</w:t>
      </w:r>
      <w:r w:rsidR="00791DE2" w:rsidRPr="003D0671">
        <w:rPr>
          <w:rFonts w:ascii="Times New Roman" w:hAnsi="Times New Roman"/>
          <w:sz w:val="28"/>
          <w:szCs w:val="28"/>
        </w:rPr>
        <w:t xml:space="preserve"> коррупции.</w:t>
      </w:r>
    </w:p>
    <w:p w:rsidR="00791DE2" w:rsidRPr="003D0671" w:rsidRDefault="00791DE2" w:rsidP="00791DE2">
      <w:pPr>
        <w:spacing w:after="0" w:line="240" w:lineRule="auto"/>
        <w:ind w:firstLine="709"/>
        <w:jc w:val="both"/>
        <w:rPr>
          <w:rFonts w:ascii="Times New Roman" w:hAnsi="Times New Roman"/>
          <w:sz w:val="28"/>
          <w:szCs w:val="28"/>
        </w:rPr>
      </w:pPr>
      <w:r w:rsidRPr="003D0671">
        <w:rPr>
          <w:rFonts w:ascii="Times New Roman" w:hAnsi="Times New Roman"/>
          <w:sz w:val="28"/>
          <w:szCs w:val="28"/>
        </w:rPr>
        <w:t>Так, было установлено, что глава сельсовета и директор МКУ ЖКХ, учредителем которого является администрация сельсовета, являются супругами. В целях урегулирования ситуации конфликта интересов супруга главы муниципального образования была уволена по собственно</w:t>
      </w:r>
      <w:r w:rsidR="008E4DEA">
        <w:rPr>
          <w:rFonts w:ascii="Times New Roman" w:hAnsi="Times New Roman"/>
          <w:sz w:val="28"/>
          <w:szCs w:val="28"/>
        </w:rPr>
        <w:t>й инициативе</w:t>
      </w:r>
      <w:r w:rsidRPr="003D0671">
        <w:rPr>
          <w:rFonts w:ascii="Times New Roman" w:hAnsi="Times New Roman"/>
          <w:sz w:val="28"/>
          <w:szCs w:val="28"/>
        </w:rPr>
        <w:t>.</w:t>
      </w:r>
    </w:p>
    <w:p w:rsidR="00791DE2" w:rsidRPr="003D0671" w:rsidRDefault="00791DE2" w:rsidP="00791DE2">
      <w:pPr>
        <w:spacing w:after="0" w:line="240" w:lineRule="auto"/>
        <w:ind w:firstLine="709"/>
        <w:jc w:val="both"/>
        <w:rPr>
          <w:rFonts w:ascii="Times New Roman" w:hAnsi="Times New Roman"/>
          <w:sz w:val="28"/>
          <w:szCs w:val="28"/>
        </w:rPr>
      </w:pPr>
      <w:r w:rsidRPr="003D0671">
        <w:rPr>
          <w:rFonts w:ascii="Times New Roman" w:hAnsi="Times New Roman"/>
          <w:sz w:val="28"/>
          <w:szCs w:val="28"/>
        </w:rPr>
        <w:t>В ходе другой проверки была выявлена ситуация конфликта интересов, возникшая в результате заключения между лицом, замещающим должность главы муниципального образования и возглавляющим местную администрацию, и муниципальным служащим, замещающим должность руководителя юридического подразделения этой администрации, договоров, в ходе исполнения которых служащий, находясь в отпуске представлял интересы в судах по искам, предъявленным лицом, замещающим должность главы муниципального образования, к физическим и юридическим лицам. За оказание услуг по договору служащий получал денежные средства. Таким образом</w:t>
      </w:r>
      <w:r w:rsidR="00C06217">
        <w:rPr>
          <w:rFonts w:ascii="Times New Roman" w:hAnsi="Times New Roman"/>
          <w:sz w:val="28"/>
          <w:szCs w:val="28"/>
        </w:rPr>
        <w:t>,</w:t>
      </w:r>
      <w:r w:rsidRPr="003D0671">
        <w:rPr>
          <w:rFonts w:ascii="Times New Roman" w:hAnsi="Times New Roman"/>
          <w:sz w:val="28"/>
          <w:szCs w:val="28"/>
        </w:rPr>
        <w:t xml:space="preserve"> со стороны лица, замещающего должность главы муниципального образования, было допущено использование в личных целях труда своего подчиненного с выплатой ему денежных средств по гражданско-правовому договору. По результатам проведенной проверки, представительным органом муниципального образования было рекомендовано не допускать впредь подобных отношений, а также усилить контроль за работой комиссии по соблюдению требований к служебному поведению муниципальных служащих и урегулированию конфликта интересов.</w:t>
      </w:r>
    </w:p>
    <w:p w:rsidR="003D0671" w:rsidRPr="003D0671" w:rsidRDefault="003D0671" w:rsidP="00BC224A">
      <w:pPr>
        <w:keepNext/>
        <w:shd w:val="clear" w:color="auto" w:fill="FFFFFF"/>
        <w:tabs>
          <w:tab w:val="left" w:pos="10206"/>
        </w:tabs>
        <w:spacing w:after="0" w:line="240" w:lineRule="auto"/>
        <w:ind w:right="-2" w:firstLine="709"/>
        <w:contextualSpacing/>
        <w:jc w:val="center"/>
        <w:rPr>
          <w:rFonts w:ascii="Times New Roman" w:hAnsi="Times New Roman"/>
          <w:b/>
          <w:sz w:val="28"/>
          <w:szCs w:val="28"/>
        </w:rPr>
      </w:pPr>
    </w:p>
    <w:p w:rsidR="00791DE2" w:rsidRDefault="003D0671" w:rsidP="003B1811">
      <w:pPr>
        <w:autoSpaceDE w:val="0"/>
        <w:autoSpaceDN w:val="0"/>
        <w:spacing w:after="0" w:line="240" w:lineRule="auto"/>
        <w:contextualSpacing/>
        <w:jc w:val="center"/>
        <w:rPr>
          <w:rFonts w:ascii="Times New Roman" w:eastAsia="Times New Roman" w:hAnsi="Times New Roman"/>
          <w:b/>
          <w:bCs/>
          <w:color w:val="000000"/>
          <w:sz w:val="28"/>
          <w:szCs w:val="28"/>
          <w:lang w:eastAsia="ru-RU"/>
        </w:rPr>
      </w:pPr>
      <w:r w:rsidRPr="003D0671">
        <w:rPr>
          <w:rFonts w:ascii="Times New Roman" w:eastAsia="Times New Roman" w:hAnsi="Times New Roman"/>
          <w:b/>
          <w:bCs/>
          <w:color w:val="000000"/>
          <w:sz w:val="28"/>
          <w:szCs w:val="28"/>
          <w:lang w:eastAsia="ru-RU"/>
        </w:rPr>
        <w:t>2.3.</w:t>
      </w:r>
      <w:r w:rsidRPr="003D0671">
        <w:rPr>
          <w:rFonts w:ascii="Times New Roman" w:hAnsi="Times New Roman"/>
          <w:b/>
          <w:sz w:val="28"/>
          <w:szCs w:val="28"/>
        </w:rPr>
        <w:t> Об и</w:t>
      </w:r>
      <w:r w:rsidRPr="003D0671">
        <w:rPr>
          <w:rFonts w:ascii="Times New Roman" w:eastAsia="Times New Roman" w:hAnsi="Times New Roman"/>
          <w:b/>
          <w:bCs/>
          <w:color w:val="000000"/>
          <w:sz w:val="28"/>
          <w:szCs w:val="28"/>
          <w:lang w:eastAsia="ru-RU"/>
        </w:rPr>
        <w:t xml:space="preserve">сполнении иных обязанностей, установленных </w:t>
      </w:r>
    </w:p>
    <w:p w:rsidR="003D0671" w:rsidRPr="003D0671" w:rsidRDefault="003D0671" w:rsidP="003B1811">
      <w:pPr>
        <w:autoSpaceDE w:val="0"/>
        <w:autoSpaceDN w:val="0"/>
        <w:spacing w:after="0" w:line="240" w:lineRule="auto"/>
        <w:contextualSpacing/>
        <w:jc w:val="center"/>
        <w:rPr>
          <w:rFonts w:ascii="Times New Roman" w:eastAsia="Times New Roman" w:hAnsi="Times New Roman"/>
          <w:b/>
          <w:bCs/>
          <w:color w:val="000000"/>
          <w:sz w:val="28"/>
          <w:szCs w:val="28"/>
          <w:lang w:eastAsia="ru-RU"/>
        </w:rPr>
      </w:pPr>
      <w:r w:rsidRPr="003D0671">
        <w:rPr>
          <w:rFonts w:ascii="Times New Roman" w:eastAsia="Times New Roman" w:hAnsi="Times New Roman"/>
          <w:b/>
          <w:bCs/>
          <w:color w:val="000000"/>
          <w:sz w:val="28"/>
          <w:szCs w:val="28"/>
          <w:lang w:eastAsia="ru-RU"/>
        </w:rPr>
        <w:t xml:space="preserve">законодательством о противодействии коррупции </w:t>
      </w:r>
    </w:p>
    <w:p w:rsidR="005400ED" w:rsidRPr="003D0671" w:rsidRDefault="005400ED" w:rsidP="00BC224A">
      <w:pPr>
        <w:autoSpaceDE w:val="0"/>
        <w:autoSpaceDN w:val="0"/>
        <w:spacing w:after="0" w:line="240" w:lineRule="auto"/>
        <w:ind w:firstLine="709"/>
        <w:contextualSpacing/>
        <w:jc w:val="center"/>
        <w:rPr>
          <w:rFonts w:ascii="Times New Roman" w:eastAsia="Times New Roman" w:hAnsi="Times New Roman"/>
          <w:b/>
          <w:bCs/>
          <w:color w:val="000000"/>
          <w:sz w:val="28"/>
          <w:szCs w:val="28"/>
          <w:lang w:eastAsia="ru-RU"/>
        </w:rPr>
      </w:pPr>
    </w:p>
    <w:p w:rsidR="003D0671" w:rsidRPr="003D0671" w:rsidRDefault="003D0671" w:rsidP="00BC224A">
      <w:pPr>
        <w:widowControl w:val="0"/>
        <w:autoSpaceDE w:val="0"/>
        <w:autoSpaceDN w:val="0"/>
        <w:spacing w:after="0" w:line="240" w:lineRule="auto"/>
        <w:ind w:firstLine="709"/>
        <w:jc w:val="both"/>
        <w:rPr>
          <w:rFonts w:ascii="Times New Roman" w:eastAsia="Times New Roman" w:hAnsi="Times New Roman"/>
          <w:sz w:val="28"/>
          <w:szCs w:val="28"/>
          <w:lang w:eastAsia="ru-RU"/>
        </w:rPr>
      </w:pPr>
      <w:r w:rsidRPr="003D0671">
        <w:rPr>
          <w:rFonts w:ascii="Times New Roman" w:eastAsia="Times New Roman" w:hAnsi="Times New Roman"/>
          <w:sz w:val="28"/>
          <w:szCs w:val="28"/>
          <w:lang w:eastAsia="ru-RU"/>
        </w:rPr>
        <w:t>В 2017 году продолжился мониторинг исполнения</w:t>
      </w:r>
      <w:r w:rsidR="003D176D" w:rsidRPr="003D176D">
        <w:rPr>
          <w:rFonts w:ascii="Times New Roman" w:eastAsia="Times New Roman" w:hAnsi="Times New Roman"/>
          <w:sz w:val="28"/>
          <w:szCs w:val="28"/>
          <w:lang w:eastAsia="ru-RU"/>
        </w:rPr>
        <w:t xml:space="preserve"> </w:t>
      </w:r>
      <w:r w:rsidR="003D176D" w:rsidRPr="003D0671">
        <w:rPr>
          <w:rFonts w:ascii="Times New Roman" w:eastAsia="Times New Roman" w:hAnsi="Times New Roman"/>
          <w:sz w:val="28"/>
          <w:szCs w:val="28"/>
          <w:lang w:eastAsia="ru-RU"/>
        </w:rPr>
        <w:t>обязанност</w:t>
      </w:r>
      <w:r w:rsidR="003D176D">
        <w:rPr>
          <w:rFonts w:ascii="Times New Roman" w:eastAsia="Times New Roman" w:hAnsi="Times New Roman"/>
          <w:sz w:val="28"/>
          <w:szCs w:val="28"/>
          <w:lang w:eastAsia="ru-RU"/>
        </w:rPr>
        <w:t>ей</w:t>
      </w:r>
      <w:r w:rsidR="00C06217">
        <w:rPr>
          <w:rFonts w:ascii="Times New Roman" w:eastAsia="Times New Roman" w:hAnsi="Times New Roman"/>
          <w:sz w:val="28"/>
          <w:szCs w:val="28"/>
          <w:lang w:eastAsia="ru-RU"/>
        </w:rPr>
        <w:t xml:space="preserve"> </w:t>
      </w:r>
      <w:r w:rsidR="00D4085F">
        <w:rPr>
          <w:rFonts w:ascii="Times New Roman" w:eastAsia="Times New Roman" w:hAnsi="Times New Roman"/>
          <w:sz w:val="28"/>
          <w:szCs w:val="28"/>
          <w:lang w:eastAsia="ru-RU"/>
        </w:rPr>
        <w:t xml:space="preserve">по </w:t>
      </w:r>
      <w:r w:rsidRPr="003D0671">
        <w:rPr>
          <w:rFonts w:ascii="Times New Roman" w:eastAsia="Times New Roman" w:hAnsi="Times New Roman"/>
          <w:sz w:val="28"/>
          <w:szCs w:val="28"/>
          <w:lang w:eastAsia="ru-RU"/>
        </w:rPr>
        <w:t>уведомлени</w:t>
      </w:r>
      <w:r w:rsidR="00D4085F">
        <w:rPr>
          <w:rFonts w:ascii="Times New Roman" w:eastAsia="Times New Roman" w:hAnsi="Times New Roman"/>
          <w:sz w:val="28"/>
          <w:szCs w:val="28"/>
          <w:lang w:eastAsia="ru-RU"/>
        </w:rPr>
        <w:t xml:space="preserve">ю </w:t>
      </w:r>
      <w:r w:rsidRPr="003D0671">
        <w:rPr>
          <w:rFonts w:ascii="Times New Roman" w:eastAsia="Times New Roman" w:hAnsi="Times New Roman"/>
          <w:sz w:val="28"/>
          <w:szCs w:val="28"/>
          <w:lang w:eastAsia="ru-RU"/>
        </w:rPr>
        <w:t xml:space="preserve">об обращениях в целях склонения к совершению коррупционных правонарушений, </w:t>
      </w:r>
      <w:r w:rsidR="003D176D">
        <w:rPr>
          <w:rFonts w:ascii="Times New Roman" w:eastAsia="Times New Roman" w:hAnsi="Times New Roman"/>
          <w:sz w:val="28"/>
          <w:szCs w:val="28"/>
          <w:lang w:eastAsia="ru-RU"/>
        </w:rPr>
        <w:t>уведомлени</w:t>
      </w:r>
      <w:r w:rsidR="00D4085F">
        <w:rPr>
          <w:rFonts w:ascii="Times New Roman" w:eastAsia="Times New Roman" w:hAnsi="Times New Roman"/>
          <w:sz w:val="28"/>
          <w:szCs w:val="28"/>
          <w:lang w:eastAsia="ru-RU"/>
        </w:rPr>
        <w:t>ю</w:t>
      </w:r>
      <w:r w:rsidR="003D176D">
        <w:rPr>
          <w:rFonts w:ascii="Times New Roman" w:eastAsia="Times New Roman" w:hAnsi="Times New Roman"/>
          <w:sz w:val="28"/>
          <w:szCs w:val="28"/>
          <w:lang w:eastAsia="ru-RU"/>
        </w:rPr>
        <w:t xml:space="preserve"> </w:t>
      </w:r>
      <w:r w:rsidRPr="003D0671">
        <w:rPr>
          <w:rFonts w:ascii="Times New Roman" w:eastAsia="Times New Roman" w:hAnsi="Times New Roman"/>
          <w:sz w:val="28"/>
          <w:szCs w:val="28"/>
          <w:lang w:eastAsia="ru-RU"/>
        </w:rPr>
        <w:t>о получении подарк</w:t>
      </w:r>
      <w:r w:rsidR="003D176D">
        <w:rPr>
          <w:rFonts w:ascii="Times New Roman" w:eastAsia="Times New Roman" w:hAnsi="Times New Roman"/>
          <w:sz w:val="28"/>
          <w:szCs w:val="28"/>
          <w:lang w:eastAsia="ru-RU"/>
        </w:rPr>
        <w:t>а</w:t>
      </w:r>
      <w:r w:rsidRPr="003D0671">
        <w:rPr>
          <w:rFonts w:ascii="Times New Roman" w:eastAsia="Times New Roman" w:hAnsi="Times New Roman"/>
          <w:sz w:val="28"/>
          <w:szCs w:val="28"/>
          <w:lang w:eastAsia="ru-RU"/>
        </w:rPr>
        <w:t>,</w:t>
      </w:r>
      <w:r w:rsidRPr="003D0671">
        <w:rPr>
          <w:rFonts w:ascii="Times New Roman" w:hAnsi="Times New Roman"/>
          <w:sz w:val="28"/>
          <w:szCs w:val="28"/>
        </w:rPr>
        <w:t> предварительно</w:t>
      </w:r>
      <w:r w:rsidR="00D4085F">
        <w:rPr>
          <w:rFonts w:ascii="Times New Roman" w:hAnsi="Times New Roman"/>
          <w:sz w:val="28"/>
          <w:szCs w:val="28"/>
        </w:rPr>
        <w:t>му</w:t>
      </w:r>
      <w:r w:rsidRPr="003D0671">
        <w:rPr>
          <w:rFonts w:ascii="Times New Roman" w:hAnsi="Times New Roman"/>
          <w:sz w:val="28"/>
          <w:szCs w:val="28"/>
        </w:rPr>
        <w:t xml:space="preserve"> уведомлени</w:t>
      </w:r>
      <w:r w:rsidR="00D4085F">
        <w:rPr>
          <w:rFonts w:ascii="Times New Roman" w:hAnsi="Times New Roman"/>
          <w:sz w:val="28"/>
          <w:szCs w:val="28"/>
        </w:rPr>
        <w:t>ю</w:t>
      </w:r>
      <w:r w:rsidRPr="003D0671">
        <w:rPr>
          <w:rFonts w:ascii="Times New Roman" w:hAnsi="Times New Roman"/>
          <w:sz w:val="28"/>
          <w:szCs w:val="28"/>
        </w:rPr>
        <w:t xml:space="preserve"> представителя нанимателя (работодателя) </w:t>
      </w:r>
      <w:r w:rsidRPr="003D0671">
        <w:rPr>
          <w:rFonts w:ascii="Times New Roman" w:eastAsia="Times New Roman" w:hAnsi="Times New Roman"/>
          <w:sz w:val="28"/>
          <w:szCs w:val="28"/>
          <w:lang w:eastAsia="ru-RU"/>
        </w:rPr>
        <w:t xml:space="preserve">о выполнении иной оплачиваемой работы, </w:t>
      </w:r>
      <w:r w:rsidR="003D176D">
        <w:rPr>
          <w:rFonts w:ascii="Times New Roman" w:eastAsia="Times New Roman" w:hAnsi="Times New Roman"/>
          <w:sz w:val="28"/>
          <w:szCs w:val="28"/>
          <w:lang w:eastAsia="ru-RU"/>
        </w:rPr>
        <w:t>по</w:t>
      </w:r>
      <w:r w:rsidRPr="003D0671">
        <w:rPr>
          <w:rFonts w:ascii="Times New Roman" w:eastAsia="Times New Roman" w:hAnsi="Times New Roman"/>
          <w:sz w:val="28"/>
          <w:szCs w:val="28"/>
          <w:lang w:eastAsia="ru-RU"/>
        </w:rPr>
        <w:t xml:space="preserve"> соблюдени</w:t>
      </w:r>
      <w:r w:rsidR="003D176D">
        <w:rPr>
          <w:rFonts w:ascii="Times New Roman" w:eastAsia="Times New Roman" w:hAnsi="Times New Roman"/>
          <w:sz w:val="28"/>
          <w:szCs w:val="28"/>
          <w:lang w:eastAsia="ru-RU"/>
        </w:rPr>
        <w:t>ю</w:t>
      </w:r>
      <w:r w:rsidRPr="003D0671">
        <w:rPr>
          <w:rFonts w:ascii="Times New Roman" w:eastAsia="Times New Roman" w:hAnsi="Times New Roman"/>
          <w:sz w:val="28"/>
          <w:szCs w:val="28"/>
          <w:lang w:eastAsia="ru-RU"/>
        </w:rPr>
        <w:t xml:space="preserve"> гражданами, замещавшими должности г</w:t>
      </w:r>
      <w:r w:rsidR="003D176D">
        <w:rPr>
          <w:rFonts w:ascii="Times New Roman" w:eastAsia="Times New Roman" w:hAnsi="Times New Roman"/>
          <w:sz w:val="28"/>
          <w:szCs w:val="28"/>
          <w:lang w:eastAsia="ru-RU"/>
        </w:rPr>
        <w:t xml:space="preserve">ражданской </w:t>
      </w:r>
      <w:r w:rsidRPr="003D0671">
        <w:rPr>
          <w:rFonts w:ascii="Times New Roman" w:eastAsia="Times New Roman" w:hAnsi="Times New Roman"/>
          <w:sz w:val="28"/>
          <w:szCs w:val="28"/>
          <w:lang w:eastAsia="ru-RU"/>
        </w:rPr>
        <w:t>или муниципальной службы, ограничений при заключении ими после увольнения со службы трудового договора и (или) гражданско-правового договора.</w:t>
      </w:r>
    </w:p>
    <w:p w:rsidR="003D0671" w:rsidRPr="003D0671" w:rsidRDefault="003D0671" w:rsidP="00BC224A">
      <w:pPr>
        <w:autoSpaceDE w:val="0"/>
        <w:autoSpaceDN w:val="0"/>
        <w:adjustRightInd w:val="0"/>
        <w:spacing w:after="0" w:line="240" w:lineRule="auto"/>
        <w:ind w:firstLine="709"/>
        <w:jc w:val="both"/>
        <w:rPr>
          <w:rFonts w:ascii="Times New Roman" w:hAnsi="Times New Roman"/>
          <w:sz w:val="28"/>
          <w:szCs w:val="28"/>
          <w:lang w:eastAsia="ru-RU"/>
        </w:rPr>
      </w:pPr>
      <w:r w:rsidRPr="003D0671">
        <w:rPr>
          <w:rFonts w:ascii="Times New Roman" w:eastAsia="Times New Roman" w:hAnsi="Times New Roman"/>
          <w:sz w:val="28"/>
          <w:szCs w:val="28"/>
          <w:lang w:eastAsia="ru-RU"/>
        </w:rPr>
        <w:t>Уведомлени</w:t>
      </w:r>
      <w:r w:rsidR="00C06217">
        <w:rPr>
          <w:rFonts w:ascii="Times New Roman" w:eastAsia="Times New Roman" w:hAnsi="Times New Roman"/>
          <w:sz w:val="28"/>
          <w:szCs w:val="28"/>
          <w:lang w:eastAsia="ru-RU"/>
        </w:rPr>
        <w:t>я</w:t>
      </w:r>
      <w:r w:rsidRPr="003D0671">
        <w:rPr>
          <w:rFonts w:ascii="Times New Roman" w:eastAsia="Times New Roman" w:hAnsi="Times New Roman"/>
          <w:sz w:val="28"/>
          <w:szCs w:val="28"/>
          <w:lang w:eastAsia="ru-RU"/>
        </w:rPr>
        <w:t xml:space="preserve"> об обращении в </w:t>
      </w:r>
      <w:r w:rsidRPr="005E3C0D">
        <w:rPr>
          <w:rFonts w:ascii="Times New Roman" w:eastAsia="Times New Roman" w:hAnsi="Times New Roman"/>
          <w:sz w:val="28"/>
          <w:szCs w:val="28"/>
          <w:lang w:eastAsia="ru-RU"/>
        </w:rPr>
        <w:t>целях склонения к совершению коррупц</w:t>
      </w:r>
      <w:r w:rsidR="00C06217">
        <w:rPr>
          <w:rFonts w:ascii="Times New Roman" w:eastAsia="Times New Roman" w:hAnsi="Times New Roman"/>
          <w:sz w:val="28"/>
          <w:szCs w:val="28"/>
          <w:lang w:eastAsia="ru-RU"/>
        </w:rPr>
        <w:t>ионного правонарушения поступили</w:t>
      </w:r>
      <w:r w:rsidRPr="005E3C0D">
        <w:rPr>
          <w:rFonts w:ascii="Times New Roman" w:eastAsia="Times New Roman" w:hAnsi="Times New Roman"/>
          <w:sz w:val="28"/>
          <w:szCs w:val="28"/>
          <w:lang w:eastAsia="ru-RU"/>
        </w:rPr>
        <w:t xml:space="preserve"> от трех гражданских служащих</w:t>
      </w:r>
      <w:r w:rsidR="00D4085F">
        <w:rPr>
          <w:rFonts w:ascii="Times New Roman" w:eastAsia="Times New Roman" w:hAnsi="Times New Roman"/>
          <w:sz w:val="28"/>
          <w:szCs w:val="28"/>
          <w:lang w:eastAsia="ru-RU"/>
        </w:rPr>
        <w:t>, в связи с чем были</w:t>
      </w:r>
      <w:r w:rsidRPr="005E3C0D">
        <w:rPr>
          <w:rFonts w:ascii="Times New Roman" w:eastAsia="Times New Roman" w:hAnsi="Times New Roman"/>
          <w:sz w:val="28"/>
          <w:szCs w:val="28"/>
          <w:lang w:eastAsia="ru-RU"/>
        </w:rPr>
        <w:t xml:space="preserve"> проведен</w:t>
      </w:r>
      <w:r w:rsidR="00C06217">
        <w:rPr>
          <w:rFonts w:ascii="Times New Roman" w:eastAsia="Times New Roman" w:hAnsi="Times New Roman"/>
          <w:sz w:val="28"/>
          <w:szCs w:val="28"/>
          <w:lang w:eastAsia="ru-RU"/>
        </w:rPr>
        <w:t>ы</w:t>
      </w:r>
      <w:r w:rsidRPr="005E3C0D">
        <w:rPr>
          <w:rFonts w:ascii="Times New Roman" w:eastAsia="Times New Roman" w:hAnsi="Times New Roman"/>
          <w:sz w:val="28"/>
          <w:szCs w:val="28"/>
          <w:lang w:eastAsia="ru-RU"/>
        </w:rPr>
        <w:t xml:space="preserve"> проверк</w:t>
      </w:r>
      <w:r w:rsidR="00C06217">
        <w:rPr>
          <w:rFonts w:ascii="Times New Roman" w:eastAsia="Times New Roman" w:hAnsi="Times New Roman"/>
          <w:sz w:val="28"/>
          <w:szCs w:val="28"/>
          <w:lang w:eastAsia="ru-RU"/>
        </w:rPr>
        <w:t>и</w:t>
      </w:r>
      <w:r w:rsidRPr="005E3C0D">
        <w:rPr>
          <w:rFonts w:ascii="Times New Roman" w:eastAsia="Times New Roman" w:hAnsi="Times New Roman"/>
          <w:sz w:val="28"/>
          <w:szCs w:val="28"/>
          <w:lang w:eastAsia="ru-RU"/>
        </w:rPr>
        <w:t xml:space="preserve"> сведений, содержащихся в уведомлени</w:t>
      </w:r>
      <w:r w:rsidR="00C06217">
        <w:rPr>
          <w:rFonts w:ascii="Times New Roman" w:eastAsia="Times New Roman" w:hAnsi="Times New Roman"/>
          <w:sz w:val="28"/>
          <w:szCs w:val="28"/>
          <w:lang w:eastAsia="ru-RU"/>
        </w:rPr>
        <w:t>ях</w:t>
      </w:r>
      <w:r w:rsidRPr="005E3C0D">
        <w:rPr>
          <w:rFonts w:ascii="Times New Roman" w:eastAsia="Times New Roman" w:hAnsi="Times New Roman"/>
          <w:sz w:val="28"/>
          <w:szCs w:val="28"/>
          <w:lang w:eastAsia="ru-RU"/>
        </w:rPr>
        <w:t>, по результатам котор</w:t>
      </w:r>
      <w:r w:rsidR="00C06217">
        <w:rPr>
          <w:rFonts w:ascii="Times New Roman" w:eastAsia="Times New Roman" w:hAnsi="Times New Roman"/>
          <w:sz w:val="28"/>
          <w:szCs w:val="28"/>
          <w:lang w:eastAsia="ru-RU"/>
        </w:rPr>
        <w:t>ых</w:t>
      </w:r>
      <w:r w:rsidRPr="003D0671">
        <w:rPr>
          <w:rFonts w:ascii="Times New Roman" w:eastAsia="Times New Roman" w:hAnsi="Times New Roman"/>
          <w:sz w:val="28"/>
          <w:szCs w:val="28"/>
          <w:lang w:eastAsia="ru-RU"/>
        </w:rPr>
        <w:t xml:space="preserve"> факт</w:t>
      </w:r>
      <w:r w:rsidR="00C06217">
        <w:rPr>
          <w:rFonts w:ascii="Times New Roman" w:eastAsia="Times New Roman" w:hAnsi="Times New Roman"/>
          <w:sz w:val="28"/>
          <w:szCs w:val="28"/>
          <w:lang w:eastAsia="ru-RU"/>
        </w:rPr>
        <w:t>ы</w:t>
      </w:r>
      <w:r w:rsidRPr="003D0671">
        <w:rPr>
          <w:rFonts w:ascii="Times New Roman" w:eastAsia="Times New Roman" w:hAnsi="Times New Roman"/>
          <w:sz w:val="28"/>
          <w:szCs w:val="28"/>
          <w:lang w:eastAsia="ru-RU"/>
        </w:rPr>
        <w:t xml:space="preserve"> обращения в целях склонения служащ</w:t>
      </w:r>
      <w:r w:rsidR="00C06217">
        <w:rPr>
          <w:rFonts w:ascii="Times New Roman" w:eastAsia="Times New Roman" w:hAnsi="Times New Roman"/>
          <w:sz w:val="28"/>
          <w:szCs w:val="28"/>
          <w:lang w:eastAsia="ru-RU"/>
        </w:rPr>
        <w:t>их</w:t>
      </w:r>
      <w:r w:rsidRPr="003D0671">
        <w:rPr>
          <w:rFonts w:ascii="Times New Roman" w:eastAsia="Times New Roman" w:hAnsi="Times New Roman"/>
          <w:sz w:val="28"/>
          <w:szCs w:val="28"/>
          <w:lang w:eastAsia="ru-RU"/>
        </w:rPr>
        <w:t xml:space="preserve"> к совершению коррупционн</w:t>
      </w:r>
      <w:r w:rsidR="00C06217">
        <w:rPr>
          <w:rFonts w:ascii="Times New Roman" w:eastAsia="Times New Roman" w:hAnsi="Times New Roman"/>
          <w:sz w:val="28"/>
          <w:szCs w:val="28"/>
          <w:lang w:eastAsia="ru-RU"/>
        </w:rPr>
        <w:t>ых</w:t>
      </w:r>
      <w:r w:rsidRPr="003D0671">
        <w:rPr>
          <w:rFonts w:ascii="Times New Roman" w:eastAsia="Times New Roman" w:hAnsi="Times New Roman"/>
          <w:sz w:val="28"/>
          <w:szCs w:val="28"/>
          <w:lang w:eastAsia="ru-RU"/>
        </w:rPr>
        <w:t xml:space="preserve"> правонарушени</w:t>
      </w:r>
      <w:r w:rsidR="00C06217">
        <w:rPr>
          <w:rFonts w:ascii="Times New Roman" w:eastAsia="Times New Roman" w:hAnsi="Times New Roman"/>
          <w:sz w:val="28"/>
          <w:szCs w:val="28"/>
          <w:lang w:eastAsia="ru-RU"/>
        </w:rPr>
        <w:t>й</w:t>
      </w:r>
      <w:r w:rsidRPr="003D0671">
        <w:rPr>
          <w:rFonts w:ascii="Times New Roman" w:eastAsia="Times New Roman" w:hAnsi="Times New Roman"/>
          <w:sz w:val="28"/>
          <w:szCs w:val="28"/>
          <w:lang w:eastAsia="ru-RU"/>
        </w:rPr>
        <w:t xml:space="preserve"> не подтвердил</w:t>
      </w:r>
      <w:r w:rsidR="00C06217">
        <w:rPr>
          <w:rFonts w:ascii="Times New Roman" w:eastAsia="Times New Roman" w:hAnsi="Times New Roman"/>
          <w:sz w:val="28"/>
          <w:szCs w:val="28"/>
          <w:lang w:eastAsia="ru-RU"/>
        </w:rPr>
        <w:t>и</w:t>
      </w:r>
      <w:r w:rsidRPr="003D0671">
        <w:rPr>
          <w:rFonts w:ascii="Times New Roman" w:eastAsia="Times New Roman" w:hAnsi="Times New Roman"/>
          <w:sz w:val="28"/>
          <w:szCs w:val="28"/>
          <w:lang w:eastAsia="ru-RU"/>
        </w:rPr>
        <w:t>с</w:t>
      </w:r>
      <w:r w:rsidR="00C06217">
        <w:rPr>
          <w:rFonts w:ascii="Times New Roman" w:eastAsia="Times New Roman" w:hAnsi="Times New Roman"/>
          <w:sz w:val="28"/>
          <w:szCs w:val="28"/>
          <w:lang w:eastAsia="ru-RU"/>
        </w:rPr>
        <w:t>ь</w:t>
      </w:r>
      <w:r w:rsidRPr="003D0671">
        <w:rPr>
          <w:rFonts w:ascii="Times New Roman" w:eastAsia="Times New Roman" w:hAnsi="Times New Roman"/>
          <w:sz w:val="28"/>
          <w:szCs w:val="28"/>
          <w:lang w:eastAsia="ru-RU"/>
        </w:rPr>
        <w:t>.</w:t>
      </w:r>
      <w:r w:rsidRPr="003D0671">
        <w:t xml:space="preserve"> </w:t>
      </w:r>
      <w:r w:rsidRPr="003D0671">
        <w:rPr>
          <w:rFonts w:ascii="Times New Roman" w:hAnsi="Times New Roman"/>
          <w:sz w:val="28"/>
          <w:szCs w:val="28"/>
        </w:rPr>
        <w:t>В</w:t>
      </w:r>
      <w:r w:rsidRPr="003D0671">
        <w:rPr>
          <w:rFonts w:ascii="Times New Roman" w:eastAsia="Times New Roman" w:hAnsi="Times New Roman"/>
          <w:sz w:val="28"/>
          <w:szCs w:val="28"/>
          <w:lang w:eastAsia="ru-RU"/>
        </w:rPr>
        <w:t xml:space="preserve"> 2016 году было рассмотрено аналогичное уведомление гражданского служащего, проведена проверка изложенных в нем сведений, </w:t>
      </w:r>
      <w:r w:rsidR="00D4085F">
        <w:rPr>
          <w:rFonts w:ascii="Times New Roman" w:eastAsia="Times New Roman" w:hAnsi="Times New Roman"/>
          <w:sz w:val="28"/>
          <w:szCs w:val="28"/>
          <w:lang w:eastAsia="ru-RU"/>
        </w:rPr>
        <w:t>в ходе</w:t>
      </w:r>
      <w:r w:rsidRPr="003D0671">
        <w:rPr>
          <w:rFonts w:ascii="Times New Roman" w:eastAsia="Times New Roman" w:hAnsi="Times New Roman"/>
          <w:sz w:val="28"/>
          <w:szCs w:val="28"/>
          <w:lang w:eastAsia="ru-RU"/>
        </w:rPr>
        <w:t xml:space="preserve"> которой установлено, что </w:t>
      </w:r>
      <w:r w:rsidRPr="003D0671">
        <w:rPr>
          <w:rFonts w:ascii="Times New Roman" w:hAnsi="Times New Roman"/>
          <w:sz w:val="28"/>
          <w:szCs w:val="28"/>
          <w:lang w:eastAsia="ru-RU"/>
        </w:rPr>
        <w:t>достаточные основания для подтверждения факта обращения к служащему в целях склонения его к совершению коррупционного правонарушения, а также для опровержения указанного факта, отсутствуют.</w:t>
      </w:r>
    </w:p>
    <w:p w:rsidR="003D0671" w:rsidRPr="003154CC" w:rsidRDefault="00D4085F" w:rsidP="00BC224A">
      <w:pPr>
        <w:widowControl w:val="0"/>
        <w:autoSpaceDE w:val="0"/>
        <w:autoSpaceDN w:val="0"/>
        <w:spacing w:after="0" w:line="240" w:lineRule="auto"/>
        <w:ind w:firstLine="709"/>
        <w:jc w:val="both"/>
        <w:rPr>
          <w:rFonts w:ascii="Times New Roman" w:eastAsia="Times New Roman" w:hAnsi="Times New Roman"/>
          <w:sz w:val="28"/>
          <w:szCs w:val="28"/>
          <w:lang w:eastAsia="ru-RU"/>
        </w:rPr>
      </w:pPr>
      <w:r w:rsidRPr="004F48B6">
        <w:rPr>
          <w:rFonts w:ascii="Times New Roman" w:eastAsia="Times New Roman" w:hAnsi="Times New Roman"/>
          <w:noProof/>
          <w:sz w:val="28"/>
          <w:szCs w:val="28"/>
          <w:lang w:eastAsia="ru-RU"/>
        </w:rPr>
        <w:drawing>
          <wp:anchor distT="0" distB="0" distL="114300" distR="114300" simplePos="0" relativeHeight="251723776" behindDoc="0" locked="0" layoutInCell="1" allowOverlap="1">
            <wp:simplePos x="0" y="0"/>
            <wp:positionH relativeFrom="margin">
              <wp:posOffset>3649345</wp:posOffset>
            </wp:positionH>
            <wp:positionV relativeFrom="page">
              <wp:posOffset>850265</wp:posOffset>
            </wp:positionV>
            <wp:extent cx="2827655" cy="3308985"/>
            <wp:effectExtent l="0" t="0" r="10795" b="5715"/>
            <wp:wrapSquare wrapText="bothSides"/>
            <wp:docPr id="15"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14:sizeRelH relativeFrom="margin">
              <wp14:pctWidth>0</wp14:pctWidth>
            </wp14:sizeRelH>
            <wp14:sizeRelV relativeFrom="margin">
              <wp14:pctHeight>0</wp14:pctHeight>
            </wp14:sizeRelV>
          </wp:anchor>
        </w:drawing>
      </w:r>
      <w:r w:rsidR="005E3C0D" w:rsidRPr="005E3C0D">
        <w:rPr>
          <w:rFonts w:ascii="Times New Roman" w:eastAsia="Times New Roman" w:hAnsi="Times New Roman"/>
          <w:sz w:val="28"/>
          <w:szCs w:val="28"/>
          <w:lang w:eastAsia="ru-RU"/>
        </w:rPr>
        <w:t>8</w:t>
      </w:r>
      <w:r w:rsidR="003D0671" w:rsidRPr="005E3C0D">
        <w:rPr>
          <w:rFonts w:ascii="Times New Roman" w:eastAsia="Times New Roman" w:hAnsi="Times New Roman"/>
          <w:sz w:val="28"/>
          <w:szCs w:val="28"/>
          <w:lang w:eastAsia="ru-RU"/>
        </w:rPr>
        <w:t xml:space="preserve"> уведомлений о получении подарков в ходе протокольных мероприятий поступило от лиц, замещающих государственные должности Новосибирской области, </w:t>
      </w:r>
      <w:r w:rsidR="005E3C0D" w:rsidRPr="005E3C0D">
        <w:rPr>
          <w:rFonts w:ascii="Times New Roman" w:eastAsia="Times New Roman" w:hAnsi="Times New Roman"/>
          <w:sz w:val="28"/>
          <w:szCs w:val="28"/>
          <w:lang w:eastAsia="ru-RU"/>
        </w:rPr>
        <w:t>6</w:t>
      </w:r>
      <w:r w:rsidR="003D0671" w:rsidRPr="005E3C0D">
        <w:rPr>
          <w:rFonts w:ascii="Times New Roman" w:eastAsia="Times New Roman" w:hAnsi="Times New Roman"/>
          <w:sz w:val="28"/>
          <w:szCs w:val="28"/>
          <w:lang w:eastAsia="ru-RU"/>
        </w:rPr>
        <w:t xml:space="preserve"> уведомлени</w:t>
      </w:r>
      <w:r w:rsidR="005E3C0D" w:rsidRPr="005E3C0D">
        <w:rPr>
          <w:rFonts w:ascii="Times New Roman" w:eastAsia="Times New Roman" w:hAnsi="Times New Roman"/>
          <w:sz w:val="28"/>
          <w:szCs w:val="28"/>
          <w:lang w:eastAsia="ru-RU"/>
        </w:rPr>
        <w:t>й</w:t>
      </w:r>
      <w:r w:rsidR="003D0671" w:rsidRPr="005E3C0D">
        <w:rPr>
          <w:rFonts w:ascii="Times New Roman" w:eastAsia="Times New Roman" w:hAnsi="Times New Roman"/>
          <w:sz w:val="28"/>
          <w:szCs w:val="28"/>
          <w:lang w:eastAsia="ru-RU"/>
        </w:rPr>
        <w:t xml:space="preserve"> </w:t>
      </w:r>
      <w:r w:rsidR="00843726">
        <w:rPr>
          <w:rFonts w:ascii="Times New Roman" w:eastAsia="Times New Roman" w:hAnsi="Times New Roman"/>
          <w:sz w:val="28"/>
          <w:szCs w:val="28"/>
          <w:lang w:eastAsia="ru-RU"/>
        </w:rPr>
        <w:t xml:space="preserve">– </w:t>
      </w:r>
      <w:r w:rsidR="003D0671" w:rsidRPr="005E3C0D">
        <w:rPr>
          <w:rFonts w:ascii="Times New Roman" w:eastAsia="Times New Roman" w:hAnsi="Times New Roman"/>
          <w:sz w:val="28"/>
          <w:szCs w:val="28"/>
          <w:lang w:eastAsia="ru-RU"/>
        </w:rPr>
        <w:t>от гражданск</w:t>
      </w:r>
      <w:r w:rsidR="00AA4DE1">
        <w:rPr>
          <w:rFonts w:ascii="Times New Roman" w:eastAsia="Times New Roman" w:hAnsi="Times New Roman"/>
          <w:sz w:val="28"/>
          <w:szCs w:val="28"/>
          <w:lang w:eastAsia="ru-RU"/>
        </w:rPr>
        <w:t>их</w:t>
      </w:r>
      <w:r w:rsidR="003D0671" w:rsidRPr="005E3C0D">
        <w:rPr>
          <w:rFonts w:ascii="Times New Roman" w:eastAsia="Times New Roman" w:hAnsi="Times New Roman"/>
          <w:sz w:val="28"/>
          <w:szCs w:val="28"/>
          <w:lang w:eastAsia="ru-RU"/>
        </w:rPr>
        <w:t xml:space="preserve"> служащ</w:t>
      </w:r>
      <w:r w:rsidR="00AA4DE1">
        <w:rPr>
          <w:rFonts w:ascii="Times New Roman" w:eastAsia="Times New Roman" w:hAnsi="Times New Roman"/>
          <w:sz w:val="28"/>
          <w:szCs w:val="28"/>
          <w:lang w:eastAsia="ru-RU"/>
        </w:rPr>
        <w:t>их</w:t>
      </w:r>
      <w:r w:rsidR="003D0671" w:rsidRPr="005E3C0D">
        <w:rPr>
          <w:rFonts w:ascii="Times New Roman" w:eastAsia="Times New Roman" w:hAnsi="Times New Roman"/>
          <w:sz w:val="28"/>
          <w:szCs w:val="28"/>
          <w:lang w:eastAsia="ru-RU"/>
        </w:rPr>
        <w:t>, 19 уведомлений</w:t>
      </w:r>
      <w:r w:rsidR="003D0671" w:rsidRPr="003D0671">
        <w:rPr>
          <w:rFonts w:ascii="Times New Roman" w:eastAsia="Times New Roman" w:hAnsi="Times New Roman"/>
          <w:sz w:val="28"/>
          <w:szCs w:val="28"/>
          <w:lang w:eastAsia="ru-RU"/>
        </w:rPr>
        <w:t xml:space="preserve"> </w:t>
      </w:r>
      <w:r w:rsidR="00843726">
        <w:rPr>
          <w:rFonts w:ascii="Times New Roman" w:eastAsia="Times New Roman" w:hAnsi="Times New Roman"/>
          <w:sz w:val="28"/>
          <w:szCs w:val="28"/>
          <w:lang w:eastAsia="ru-RU"/>
        </w:rPr>
        <w:t xml:space="preserve">– </w:t>
      </w:r>
      <w:r w:rsidR="003D0671" w:rsidRPr="003D0671">
        <w:rPr>
          <w:rFonts w:ascii="Times New Roman" w:eastAsia="Times New Roman" w:hAnsi="Times New Roman"/>
          <w:sz w:val="28"/>
          <w:szCs w:val="28"/>
          <w:lang w:eastAsia="ru-RU"/>
        </w:rPr>
        <w:t>от муниципальных служащих</w:t>
      </w:r>
      <w:r w:rsidR="00843726">
        <w:rPr>
          <w:rFonts w:ascii="Times New Roman" w:eastAsia="Times New Roman" w:hAnsi="Times New Roman"/>
          <w:sz w:val="28"/>
          <w:szCs w:val="28"/>
          <w:lang w:eastAsia="ru-RU"/>
        </w:rPr>
        <w:t xml:space="preserve"> </w:t>
      </w:r>
      <w:r w:rsidR="003D0671" w:rsidRPr="003D0671">
        <w:rPr>
          <w:rFonts w:ascii="Times New Roman" w:eastAsia="Times New Roman" w:hAnsi="Times New Roman"/>
          <w:sz w:val="28"/>
          <w:szCs w:val="28"/>
          <w:lang w:eastAsia="ru-RU"/>
        </w:rPr>
        <w:t xml:space="preserve">(в 2016 году поступило </w:t>
      </w:r>
      <w:r>
        <w:rPr>
          <w:rFonts w:ascii="Times New Roman" w:eastAsia="Times New Roman" w:hAnsi="Times New Roman"/>
          <w:sz w:val="28"/>
          <w:szCs w:val="28"/>
          <w:lang w:eastAsia="ru-RU"/>
        </w:rPr>
        <w:t>6</w:t>
      </w:r>
      <w:r w:rsidR="003D0671" w:rsidRPr="003D0671">
        <w:rPr>
          <w:rFonts w:ascii="Times New Roman" w:eastAsia="Times New Roman" w:hAnsi="Times New Roman"/>
          <w:sz w:val="28"/>
          <w:szCs w:val="28"/>
          <w:lang w:eastAsia="ru-RU"/>
        </w:rPr>
        <w:t xml:space="preserve"> уведомлений от лиц, замещающих государственные должности Новосибирской области, </w:t>
      </w:r>
      <w:r w:rsidR="00843726">
        <w:rPr>
          <w:rFonts w:ascii="Times New Roman" w:eastAsia="Times New Roman" w:hAnsi="Times New Roman"/>
          <w:sz w:val="28"/>
          <w:szCs w:val="28"/>
          <w:lang w:eastAsia="ru-RU"/>
        </w:rPr>
        <w:t xml:space="preserve">10 </w:t>
      </w:r>
      <w:r w:rsidR="003D0671" w:rsidRPr="003D0671">
        <w:rPr>
          <w:rFonts w:ascii="Times New Roman" w:eastAsia="Times New Roman" w:hAnsi="Times New Roman"/>
          <w:sz w:val="28"/>
          <w:szCs w:val="28"/>
          <w:lang w:eastAsia="ru-RU"/>
        </w:rPr>
        <w:t xml:space="preserve">уведомлений </w:t>
      </w:r>
      <w:r w:rsidR="00843726">
        <w:rPr>
          <w:rFonts w:ascii="Times New Roman" w:eastAsia="Times New Roman" w:hAnsi="Times New Roman"/>
          <w:sz w:val="28"/>
          <w:szCs w:val="28"/>
          <w:lang w:eastAsia="ru-RU"/>
        </w:rPr>
        <w:t xml:space="preserve">– </w:t>
      </w:r>
      <w:r w:rsidR="003D0671" w:rsidRPr="003D0671">
        <w:rPr>
          <w:rFonts w:ascii="Times New Roman" w:eastAsia="Times New Roman" w:hAnsi="Times New Roman"/>
          <w:sz w:val="28"/>
          <w:szCs w:val="28"/>
          <w:lang w:eastAsia="ru-RU"/>
        </w:rPr>
        <w:t>о</w:t>
      </w:r>
      <w:r w:rsidR="00843726">
        <w:rPr>
          <w:rFonts w:ascii="Times New Roman" w:eastAsia="Times New Roman" w:hAnsi="Times New Roman"/>
          <w:sz w:val="28"/>
          <w:szCs w:val="28"/>
          <w:lang w:eastAsia="ru-RU"/>
        </w:rPr>
        <w:t>т</w:t>
      </w:r>
      <w:r w:rsidR="003D0671" w:rsidRPr="003D0671">
        <w:rPr>
          <w:rFonts w:ascii="Times New Roman" w:eastAsia="Times New Roman" w:hAnsi="Times New Roman"/>
          <w:sz w:val="28"/>
          <w:szCs w:val="28"/>
          <w:lang w:eastAsia="ru-RU"/>
        </w:rPr>
        <w:t xml:space="preserve"> гражданских служащих и 20 уведомлений </w:t>
      </w:r>
      <w:r w:rsidR="00843726">
        <w:rPr>
          <w:rFonts w:ascii="Times New Roman" w:eastAsia="Times New Roman" w:hAnsi="Times New Roman"/>
          <w:sz w:val="28"/>
          <w:szCs w:val="28"/>
          <w:lang w:eastAsia="ru-RU"/>
        </w:rPr>
        <w:t xml:space="preserve">– </w:t>
      </w:r>
      <w:r w:rsidR="003D0671" w:rsidRPr="003D0671">
        <w:rPr>
          <w:rFonts w:ascii="Times New Roman" w:eastAsia="Times New Roman" w:hAnsi="Times New Roman"/>
          <w:sz w:val="28"/>
          <w:szCs w:val="28"/>
          <w:lang w:eastAsia="ru-RU"/>
        </w:rPr>
        <w:t>от муниципальных служащих</w:t>
      </w:r>
      <w:r w:rsidR="00E70230" w:rsidRPr="003154CC">
        <w:rPr>
          <w:rFonts w:ascii="Times New Roman" w:eastAsia="Times New Roman" w:hAnsi="Times New Roman"/>
          <w:sz w:val="28"/>
          <w:szCs w:val="28"/>
          <w:lang w:eastAsia="ru-RU"/>
        </w:rPr>
        <w:t xml:space="preserve">) (диаграмма </w:t>
      </w:r>
      <w:r w:rsidR="003154CC" w:rsidRPr="003154CC">
        <w:rPr>
          <w:rFonts w:ascii="Times New Roman" w:eastAsia="Times New Roman" w:hAnsi="Times New Roman"/>
          <w:sz w:val="28"/>
          <w:szCs w:val="28"/>
          <w:lang w:eastAsia="ru-RU"/>
        </w:rPr>
        <w:t>2</w:t>
      </w:r>
      <w:r w:rsidR="00E70230" w:rsidRPr="003154CC">
        <w:rPr>
          <w:rFonts w:ascii="Times New Roman" w:eastAsia="Times New Roman" w:hAnsi="Times New Roman"/>
          <w:sz w:val="28"/>
          <w:szCs w:val="28"/>
          <w:lang w:eastAsia="ru-RU"/>
        </w:rPr>
        <w:t>).</w:t>
      </w:r>
    </w:p>
    <w:p w:rsidR="00E70230" w:rsidRPr="0053509B" w:rsidRDefault="00D4085F" w:rsidP="00BC224A">
      <w:pPr>
        <w:widowControl w:val="0"/>
        <w:autoSpaceDE w:val="0"/>
        <w:autoSpaceDN w:val="0"/>
        <w:spacing w:after="0" w:line="240" w:lineRule="auto"/>
        <w:ind w:firstLine="709"/>
        <w:jc w:val="both"/>
        <w:rPr>
          <w:rFonts w:ascii="Times New Roman" w:eastAsia="Times New Roman" w:hAnsi="Times New Roman"/>
          <w:sz w:val="28"/>
          <w:szCs w:val="28"/>
          <w:lang w:eastAsia="ru-RU"/>
        </w:rPr>
      </w:pPr>
      <w:r w:rsidRPr="004F48B6">
        <w:rPr>
          <w:rFonts w:ascii="Times New Roman" w:eastAsia="Times New Roman" w:hAnsi="Times New Roman"/>
          <w:noProof/>
          <w:sz w:val="28"/>
          <w:szCs w:val="28"/>
          <w:lang w:eastAsia="ru-RU"/>
        </w:rPr>
        <w:drawing>
          <wp:anchor distT="0" distB="0" distL="114300" distR="114300" simplePos="0" relativeHeight="251724800" behindDoc="0" locked="0" layoutInCell="1" allowOverlap="1">
            <wp:simplePos x="0" y="0"/>
            <wp:positionH relativeFrom="margin">
              <wp:posOffset>3649345</wp:posOffset>
            </wp:positionH>
            <wp:positionV relativeFrom="page">
              <wp:posOffset>4316730</wp:posOffset>
            </wp:positionV>
            <wp:extent cx="2827655" cy="3300095"/>
            <wp:effectExtent l="0" t="0" r="10795" b="14605"/>
            <wp:wrapSquare wrapText="bothSides"/>
            <wp:docPr id="20" name="Диаграмма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14:sizeRelH relativeFrom="margin">
              <wp14:pctWidth>0</wp14:pctWidth>
            </wp14:sizeRelH>
            <wp14:sizeRelV relativeFrom="margin">
              <wp14:pctHeight>0</wp14:pctHeight>
            </wp14:sizeRelV>
          </wp:anchor>
        </w:drawing>
      </w:r>
      <w:r w:rsidR="003D0671" w:rsidRPr="003154CC">
        <w:rPr>
          <w:rFonts w:ascii="Times New Roman" w:eastAsia="Times New Roman" w:hAnsi="Times New Roman"/>
          <w:sz w:val="28"/>
          <w:szCs w:val="28"/>
          <w:lang w:eastAsia="ru-RU"/>
        </w:rPr>
        <w:t>Уведомления о выполнении иной оплачиваемой работы направили</w:t>
      </w:r>
      <w:r w:rsidR="003D0671" w:rsidRPr="005E3C0D">
        <w:rPr>
          <w:rFonts w:ascii="Times New Roman" w:eastAsia="Times New Roman" w:hAnsi="Times New Roman"/>
          <w:sz w:val="28"/>
          <w:szCs w:val="28"/>
          <w:lang w:eastAsia="ru-RU"/>
        </w:rPr>
        <w:t xml:space="preserve"> представителю нанимателя (работодателю) 118 гражданских служащих и 309 муниципальных служащих (в 2016 году – 196 гражданских служащих и 350 муниципальных служащих)</w:t>
      </w:r>
      <w:r w:rsidRPr="00D4085F">
        <w:rPr>
          <w:rFonts w:ascii="Times New Roman" w:eastAsia="Times New Roman" w:hAnsi="Times New Roman"/>
          <w:sz w:val="28"/>
          <w:szCs w:val="28"/>
          <w:lang w:eastAsia="ru-RU"/>
        </w:rPr>
        <w:t xml:space="preserve"> </w:t>
      </w:r>
      <w:r w:rsidRPr="003154CC">
        <w:rPr>
          <w:rFonts w:ascii="Times New Roman" w:eastAsia="Times New Roman" w:hAnsi="Times New Roman"/>
          <w:sz w:val="28"/>
          <w:szCs w:val="28"/>
          <w:lang w:eastAsia="ru-RU"/>
        </w:rPr>
        <w:t>(диаграмма 3)</w:t>
      </w:r>
      <w:r w:rsidR="003D0671" w:rsidRPr="005E3C0D">
        <w:rPr>
          <w:rFonts w:ascii="Times New Roman" w:eastAsia="Times New Roman" w:hAnsi="Times New Roman"/>
          <w:sz w:val="28"/>
          <w:szCs w:val="28"/>
          <w:lang w:eastAsia="ru-RU"/>
        </w:rPr>
        <w:t>. Два гражданских</w:t>
      </w:r>
      <w:r w:rsidR="003D0671" w:rsidRPr="0053509B">
        <w:rPr>
          <w:rFonts w:ascii="Times New Roman" w:eastAsia="Times New Roman" w:hAnsi="Times New Roman"/>
          <w:sz w:val="28"/>
          <w:szCs w:val="28"/>
          <w:lang w:eastAsia="ru-RU"/>
        </w:rPr>
        <w:t xml:space="preserve"> служащих в 2017 году допустили нарушения требования о предварительном уведомлении о намерении выполнять </w:t>
      </w:r>
      <w:r w:rsidR="003D0671" w:rsidRPr="003154CC">
        <w:rPr>
          <w:rFonts w:ascii="Times New Roman" w:eastAsia="Times New Roman" w:hAnsi="Times New Roman"/>
          <w:sz w:val="28"/>
          <w:szCs w:val="28"/>
          <w:lang w:eastAsia="ru-RU"/>
        </w:rPr>
        <w:t>иную оплачиваемую работу – не уведомили представителя нанимателя (работодателя)</w:t>
      </w:r>
      <w:r w:rsidR="00E70230" w:rsidRPr="003154CC">
        <w:rPr>
          <w:rFonts w:ascii="Times New Roman" w:eastAsia="Times New Roman" w:hAnsi="Times New Roman"/>
          <w:sz w:val="28"/>
          <w:szCs w:val="28"/>
          <w:lang w:eastAsia="ru-RU"/>
        </w:rPr>
        <w:t>.</w:t>
      </w:r>
    </w:p>
    <w:p w:rsidR="003D0671" w:rsidRPr="003D0671" w:rsidRDefault="003D0671" w:rsidP="00BC224A">
      <w:pPr>
        <w:widowControl w:val="0"/>
        <w:autoSpaceDE w:val="0"/>
        <w:autoSpaceDN w:val="0"/>
        <w:spacing w:after="0" w:line="240" w:lineRule="auto"/>
        <w:ind w:firstLine="709"/>
        <w:jc w:val="both"/>
        <w:rPr>
          <w:rFonts w:ascii="Times New Roman" w:eastAsia="Times New Roman" w:hAnsi="Times New Roman"/>
          <w:sz w:val="28"/>
          <w:szCs w:val="28"/>
          <w:lang w:eastAsia="ru-RU"/>
        </w:rPr>
      </w:pPr>
      <w:r w:rsidRPr="005E3C0D">
        <w:rPr>
          <w:rFonts w:ascii="Times New Roman" w:eastAsia="Times New Roman" w:hAnsi="Times New Roman"/>
          <w:sz w:val="28"/>
          <w:szCs w:val="28"/>
          <w:lang w:eastAsia="ru-RU"/>
        </w:rPr>
        <w:t>Количество граждан, замещавших должности г</w:t>
      </w:r>
      <w:r w:rsidR="00791DE2" w:rsidRPr="005E3C0D">
        <w:rPr>
          <w:rFonts w:ascii="Times New Roman" w:eastAsia="Times New Roman" w:hAnsi="Times New Roman"/>
          <w:sz w:val="28"/>
          <w:szCs w:val="28"/>
          <w:lang w:eastAsia="ru-RU"/>
        </w:rPr>
        <w:t xml:space="preserve">ражданской </w:t>
      </w:r>
      <w:r w:rsidRPr="005E3C0D">
        <w:rPr>
          <w:rFonts w:ascii="Times New Roman" w:eastAsia="Times New Roman" w:hAnsi="Times New Roman"/>
          <w:sz w:val="28"/>
          <w:szCs w:val="28"/>
          <w:lang w:eastAsia="ru-RU"/>
        </w:rPr>
        <w:t>(муниципальной) службы, сведения</w:t>
      </w:r>
      <w:r w:rsidRPr="003D0671">
        <w:rPr>
          <w:rFonts w:ascii="Times New Roman" w:eastAsia="Times New Roman" w:hAnsi="Times New Roman"/>
          <w:sz w:val="28"/>
          <w:szCs w:val="28"/>
          <w:lang w:eastAsia="ru-RU"/>
        </w:rPr>
        <w:t xml:space="preserve"> о соблюдении которыми ограничений при заключении ими после увольнения со службы трудового договора и (или) гражданско-правового договора в случаях, </w:t>
      </w:r>
      <w:r w:rsidRPr="005E3C0D">
        <w:rPr>
          <w:rFonts w:ascii="Times New Roman" w:eastAsia="Times New Roman" w:hAnsi="Times New Roman"/>
          <w:sz w:val="28"/>
          <w:szCs w:val="28"/>
          <w:lang w:eastAsia="ru-RU"/>
        </w:rPr>
        <w:t>предусмотренных федеральными законами, были проанализированы, составило 138 и 117 соответственно</w:t>
      </w:r>
      <w:r w:rsidRPr="003D0671">
        <w:rPr>
          <w:rFonts w:ascii="Times New Roman" w:eastAsia="Times New Roman" w:hAnsi="Times New Roman"/>
          <w:sz w:val="28"/>
          <w:szCs w:val="28"/>
          <w:lang w:eastAsia="ru-RU"/>
        </w:rPr>
        <w:t xml:space="preserve"> (в 2016 году проанализированы указанные сведени</w:t>
      </w:r>
      <w:r w:rsidR="00791DE2">
        <w:rPr>
          <w:rFonts w:ascii="Times New Roman" w:eastAsia="Times New Roman" w:hAnsi="Times New Roman"/>
          <w:sz w:val="28"/>
          <w:szCs w:val="28"/>
          <w:lang w:eastAsia="ru-RU"/>
        </w:rPr>
        <w:t>я</w:t>
      </w:r>
      <w:r w:rsidRPr="003D0671">
        <w:rPr>
          <w:rFonts w:ascii="Times New Roman" w:eastAsia="Times New Roman" w:hAnsi="Times New Roman"/>
          <w:sz w:val="28"/>
          <w:szCs w:val="28"/>
          <w:lang w:eastAsia="ru-RU"/>
        </w:rPr>
        <w:t xml:space="preserve"> в отношении 111 граждан, замещавших должности г</w:t>
      </w:r>
      <w:r w:rsidR="00564185">
        <w:rPr>
          <w:rFonts w:ascii="Times New Roman" w:eastAsia="Times New Roman" w:hAnsi="Times New Roman"/>
          <w:sz w:val="28"/>
          <w:szCs w:val="28"/>
          <w:lang w:eastAsia="ru-RU"/>
        </w:rPr>
        <w:t>ражданской</w:t>
      </w:r>
      <w:r w:rsidRPr="003D0671">
        <w:rPr>
          <w:rFonts w:ascii="Times New Roman" w:eastAsia="Times New Roman" w:hAnsi="Times New Roman"/>
          <w:sz w:val="28"/>
          <w:szCs w:val="28"/>
          <w:lang w:eastAsia="ru-RU"/>
        </w:rPr>
        <w:t xml:space="preserve"> службы, и 146 граждан, замещавших должности муниципальной службы</w:t>
      </w:r>
      <w:r w:rsidR="00A66EE9">
        <w:rPr>
          <w:rFonts w:ascii="Times New Roman" w:eastAsia="Times New Roman" w:hAnsi="Times New Roman"/>
          <w:sz w:val="28"/>
          <w:szCs w:val="28"/>
          <w:lang w:eastAsia="ru-RU"/>
        </w:rPr>
        <w:t>)</w:t>
      </w:r>
      <w:r w:rsidRPr="003D0671">
        <w:rPr>
          <w:rFonts w:ascii="Times New Roman" w:eastAsia="Times New Roman" w:hAnsi="Times New Roman"/>
          <w:sz w:val="28"/>
          <w:szCs w:val="28"/>
          <w:lang w:eastAsia="ru-RU"/>
        </w:rPr>
        <w:t xml:space="preserve">. </w:t>
      </w:r>
    </w:p>
    <w:p w:rsidR="003D0671" w:rsidRDefault="00FF5AF3" w:rsidP="00BC224A">
      <w:pPr>
        <w:widowControl w:val="0"/>
        <w:autoSpaceDE w:val="0"/>
        <w:autoSpaceDN w:val="0"/>
        <w:spacing w:after="0" w:line="240" w:lineRule="auto"/>
        <w:ind w:firstLine="709"/>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В </w:t>
      </w:r>
      <w:r w:rsidRPr="00FF5AF3">
        <w:rPr>
          <w:rFonts w:ascii="Times New Roman" w:eastAsia="Times New Roman" w:hAnsi="Times New Roman"/>
          <w:sz w:val="28"/>
          <w:szCs w:val="28"/>
          <w:lang w:eastAsia="ru-RU"/>
        </w:rPr>
        <w:t xml:space="preserve">ходе </w:t>
      </w:r>
      <w:r w:rsidR="003D0671" w:rsidRPr="00FF5AF3">
        <w:rPr>
          <w:rFonts w:ascii="Times New Roman" w:eastAsia="Times New Roman" w:hAnsi="Times New Roman"/>
          <w:sz w:val="28"/>
          <w:szCs w:val="28"/>
          <w:lang w:eastAsia="ru-RU"/>
        </w:rPr>
        <w:t xml:space="preserve">мониторинга штатного состава органов местного самоуправления выявлен факт нарушения </w:t>
      </w:r>
      <w:r w:rsidR="0015464B" w:rsidRPr="00FF5AF3">
        <w:rPr>
          <w:rFonts w:ascii="Times New Roman" w:eastAsia="Times New Roman" w:hAnsi="Times New Roman"/>
          <w:sz w:val="28"/>
          <w:szCs w:val="28"/>
          <w:lang w:eastAsia="ru-RU"/>
        </w:rPr>
        <w:t xml:space="preserve">лицом, </w:t>
      </w:r>
      <w:r w:rsidR="00204E27" w:rsidRPr="00FF5AF3">
        <w:rPr>
          <w:rFonts w:ascii="Times New Roman" w:eastAsia="Times New Roman" w:hAnsi="Times New Roman"/>
          <w:sz w:val="28"/>
          <w:szCs w:val="28"/>
          <w:lang w:eastAsia="ru-RU"/>
        </w:rPr>
        <w:t>замещающим должность главы муниципального образования,</w:t>
      </w:r>
      <w:r w:rsidR="003D0671" w:rsidRPr="00FF5AF3">
        <w:rPr>
          <w:rFonts w:ascii="Times New Roman" w:eastAsia="Times New Roman" w:hAnsi="Times New Roman"/>
          <w:sz w:val="28"/>
          <w:szCs w:val="28"/>
          <w:lang w:eastAsia="ru-RU"/>
        </w:rPr>
        <w:t xml:space="preserve"> </w:t>
      </w:r>
      <w:r w:rsidRPr="00FF5AF3">
        <w:rPr>
          <w:rFonts w:ascii="Times New Roman" w:eastAsia="Times New Roman" w:hAnsi="Times New Roman"/>
          <w:sz w:val="28"/>
          <w:szCs w:val="28"/>
          <w:lang w:eastAsia="ru-RU"/>
        </w:rPr>
        <w:t xml:space="preserve">выразившегося в </w:t>
      </w:r>
      <w:r w:rsidR="003D0671" w:rsidRPr="00FF5AF3">
        <w:rPr>
          <w:rFonts w:ascii="Times New Roman" w:eastAsia="Times New Roman" w:hAnsi="Times New Roman"/>
          <w:sz w:val="28"/>
          <w:szCs w:val="28"/>
          <w:lang w:eastAsia="ru-RU"/>
        </w:rPr>
        <w:t>наличи</w:t>
      </w:r>
      <w:r w:rsidRPr="00FF5AF3">
        <w:rPr>
          <w:rFonts w:ascii="Times New Roman" w:eastAsia="Times New Roman" w:hAnsi="Times New Roman"/>
          <w:sz w:val="28"/>
          <w:szCs w:val="28"/>
          <w:lang w:eastAsia="ru-RU"/>
        </w:rPr>
        <w:t>и</w:t>
      </w:r>
      <w:r w:rsidR="003D0671" w:rsidRPr="00FF5AF3">
        <w:rPr>
          <w:rFonts w:ascii="Times New Roman" w:eastAsia="Times New Roman" w:hAnsi="Times New Roman"/>
          <w:sz w:val="28"/>
          <w:szCs w:val="28"/>
          <w:lang w:eastAsia="ru-RU"/>
        </w:rPr>
        <w:t xml:space="preserve"> </w:t>
      </w:r>
      <w:r w:rsidR="001D26A9" w:rsidRPr="00FF5AF3">
        <w:rPr>
          <w:rFonts w:ascii="Times New Roman" w:eastAsia="Times New Roman" w:hAnsi="Times New Roman"/>
          <w:sz w:val="28"/>
          <w:szCs w:val="28"/>
          <w:lang w:eastAsia="ru-RU"/>
        </w:rPr>
        <w:t>у него бли</w:t>
      </w:r>
      <w:r w:rsidR="003D0671" w:rsidRPr="00FF5AF3">
        <w:rPr>
          <w:rFonts w:ascii="Times New Roman" w:eastAsia="Times New Roman" w:hAnsi="Times New Roman"/>
          <w:sz w:val="28"/>
          <w:szCs w:val="28"/>
          <w:lang w:eastAsia="ru-RU"/>
        </w:rPr>
        <w:t xml:space="preserve">зкого родства </w:t>
      </w:r>
      <w:r w:rsidR="001D26A9" w:rsidRPr="00FF5AF3">
        <w:rPr>
          <w:rFonts w:ascii="Times New Roman" w:eastAsia="Times New Roman" w:hAnsi="Times New Roman"/>
          <w:sz w:val="28"/>
          <w:szCs w:val="28"/>
          <w:lang w:eastAsia="ru-RU"/>
        </w:rPr>
        <w:t xml:space="preserve">с </w:t>
      </w:r>
      <w:r w:rsidR="00843726" w:rsidRPr="00FF5AF3">
        <w:rPr>
          <w:rFonts w:ascii="Times New Roman" w:eastAsia="Times New Roman" w:hAnsi="Times New Roman"/>
          <w:sz w:val="28"/>
          <w:szCs w:val="28"/>
          <w:lang w:eastAsia="ru-RU"/>
        </w:rPr>
        <w:t>руководител</w:t>
      </w:r>
      <w:r w:rsidR="001D26A9" w:rsidRPr="00FF5AF3">
        <w:rPr>
          <w:rFonts w:ascii="Times New Roman" w:eastAsia="Times New Roman" w:hAnsi="Times New Roman"/>
          <w:sz w:val="28"/>
          <w:szCs w:val="28"/>
          <w:lang w:eastAsia="ru-RU"/>
        </w:rPr>
        <w:t>ем</w:t>
      </w:r>
      <w:r w:rsidR="00843726" w:rsidRPr="00FF5AF3">
        <w:rPr>
          <w:rFonts w:ascii="Times New Roman" w:eastAsia="Times New Roman" w:hAnsi="Times New Roman"/>
          <w:sz w:val="28"/>
          <w:szCs w:val="28"/>
          <w:lang w:eastAsia="ru-RU"/>
        </w:rPr>
        <w:t xml:space="preserve"> муниципального учреждения</w:t>
      </w:r>
      <w:r w:rsidRPr="00FF5AF3">
        <w:rPr>
          <w:rFonts w:ascii="Times New Roman" w:eastAsia="Times New Roman" w:hAnsi="Times New Roman"/>
          <w:sz w:val="28"/>
          <w:szCs w:val="28"/>
          <w:lang w:eastAsia="ru-RU"/>
        </w:rPr>
        <w:t xml:space="preserve"> данного муниципального образования</w:t>
      </w:r>
      <w:r w:rsidR="003D0671" w:rsidRPr="00FF5AF3">
        <w:rPr>
          <w:rFonts w:ascii="Times New Roman" w:eastAsia="Times New Roman" w:hAnsi="Times New Roman"/>
          <w:sz w:val="28"/>
          <w:szCs w:val="28"/>
          <w:lang w:eastAsia="ru-RU"/>
        </w:rPr>
        <w:t xml:space="preserve">. </w:t>
      </w:r>
      <w:r w:rsidRPr="00FF5AF3">
        <w:rPr>
          <w:rFonts w:ascii="Times New Roman" w:eastAsia="Times New Roman" w:hAnsi="Times New Roman"/>
          <w:sz w:val="28"/>
          <w:szCs w:val="28"/>
          <w:lang w:eastAsia="ru-RU"/>
        </w:rPr>
        <w:t xml:space="preserve">В целях устранения выявленного нарушения </w:t>
      </w:r>
      <w:r w:rsidR="003D0671" w:rsidRPr="00FF5AF3">
        <w:rPr>
          <w:rFonts w:ascii="Times New Roman" w:eastAsia="Times New Roman" w:hAnsi="Times New Roman"/>
          <w:sz w:val="28"/>
          <w:szCs w:val="28"/>
          <w:lang w:eastAsia="ru-RU"/>
        </w:rPr>
        <w:t>приняты меры организационно-распорядительного характера.</w:t>
      </w:r>
    </w:p>
    <w:p w:rsidR="000F7886" w:rsidRDefault="000F7886" w:rsidP="00BC224A">
      <w:pPr>
        <w:widowControl w:val="0"/>
        <w:autoSpaceDE w:val="0"/>
        <w:autoSpaceDN w:val="0"/>
        <w:spacing w:after="0" w:line="240" w:lineRule="auto"/>
        <w:ind w:firstLine="709"/>
        <w:jc w:val="both"/>
        <w:rPr>
          <w:rFonts w:ascii="Times New Roman" w:eastAsia="Times New Roman" w:hAnsi="Times New Roman"/>
          <w:sz w:val="28"/>
          <w:szCs w:val="28"/>
          <w:lang w:eastAsia="ru-RU"/>
        </w:rPr>
      </w:pPr>
    </w:p>
    <w:p w:rsidR="000F7886" w:rsidRDefault="000F7886" w:rsidP="00BC224A">
      <w:pPr>
        <w:widowControl w:val="0"/>
        <w:autoSpaceDE w:val="0"/>
        <w:autoSpaceDN w:val="0"/>
        <w:spacing w:after="0" w:line="240" w:lineRule="auto"/>
        <w:ind w:firstLine="709"/>
        <w:jc w:val="both"/>
        <w:rPr>
          <w:rFonts w:ascii="Times New Roman" w:eastAsia="Times New Roman" w:hAnsi="Times New Roman"/>
          <w:sz w:val="28"/>
          <w:szCs w:val="28"/>
          <w:lang w:eastAsia="ru-RU"/>
        </w:rPr>
      </w:pPr>
    </w:p>
    <w:p w:rsidR="00FF5AF3" w:rsidRDefault="00FF5AF3">
      <w:pPr>
        <w:spacing w:after="0" w:line="240" w:lineRule="auto"/>
        <w:rPr>
          <w:rFonts w:ascii="Times New Roman" w:eastAsia="Times New Roman" w:hAnsi="Times New Roman"/>
          <w:sz w:val="28"/>
          <w:szCs w:val="28"/>
          <w:lang w:eastAsia="ru-RU"/>
        </w:rPr>
      </w:pPr>
      <w:r>
        <w:rPr>
          <w:rFonts w:ascii="Times New Roman" w:eastAsia="Times New Roman" w:hAnsi="Times New Roman"/>
          <w:sz w:val="28"/>
          <w:szCs w:val="28"/>
          <w:lang w:eastAsia="ru-RU"/>
        </w:rPr>
        <w:br w:type="page"/>
      </w:r>
    </w:p>
    <w:p w:rsidR="002418ED" w:rsidRDefault="00BC224A" w:rsidP="000F7886">
      <w:pPr>
        <w:spacing w:after="0" w:line="240" w:lineRule="auto"/>
        <w:jc w:val="center"/>
        <w:rPr>
          <w:rFonts w:ascii="Times New Roman" w:hAnsi="Times New Roman"/>
          <w:b/>
          <w:sz w:val="28"/>
          <w:szCs w:val="28"/>
        </w:rPr>
      </w:pPr>
      <w:r w:rsidRPr="000F7886">
        <w:rPr>
          <w:rFonts w:ascii="Times New Roman" w:hAnsi="Times New Roman"/>
          <w:b/>
          <w:sz w:val="28"/>
          <w:szCs w:val="28"/>
        </w:rPr>
        <w:t>2.</w:t>
      </w:r>
      <w:r w:rsidR="00F93133" w:rsidRPr="000F7886">
        <w:rPr>
          <w:rFonts w:ascii="Times New Roman" w:hAnsi="Times New Roman"/>
          <w:b/>
          <w:sz w:val="28"/>
          <w:szCs w:val="28"/>
        </w:rPr>
        <w:t>4</w:t>
      </w:r>
      <w:r w:rsidRPr="000F7886">
        <w:rPr>
          <w:rFonts w:ascii="Times New Roman" w:hAnsi="Times New Roman"/>
          <w:b/>
          <w:sz w:val="28"/>
          <w:szCs w:val="28"/>
        </w:rPr>
        <w:t xml:space="preserve">. </w:t>
      </w:r>
      <w:r w:rsidR="002418ED">
        <w:rPr>
          <w:rFonts w:ascii="Times New Roman" w:hAnsi="Times New Roman"/>
          <w:b/>
          <w:sz w:val="28"/>
          <w:szCs w:val="28"/>
        </w:rPr>
        <w:t>Об осуществлении п</w:t>
      </w:r>
      <w:r w:rsidRPr="000F7886">
        <w:rPr>
          <w:rFonts w:ascii="Times New Roman" w:hAnsi="Times New Roman"/>
          <w:b/>
          <w:sz w:val="28"/>
          <w:szCs w:val="28"/>
        </w:rPr>
        <w:t>ровер</w:t>
      </w:r>
      <w:r w:rsidR="002418ED">
        <w:rPr>
          <w:rFonts w:ascii="Times New Roman" w:hAnsi="Times New Roman"/>
          <w:b/>
          <w:sz w:val="28"/>
          <w:szCs w:val="28"/>
        </w:rPr>
        <w:t>о</w:t>
      </w:r>
      <w:r w:rsidRPr="000F7886">
        <w:rPr>
          <w:rFonts w:ascii="Times New Roman" w:hAnsi="Times New Roman"/>
          <w:b/>
          <w:sz w:val="28"/>
          <w:szCs w:val="28"/>
        </w:rPr>
        <w:t xml:space="preserve">к достоверности и полноты сведений </w:t>
      </w:r>
    </w:p>
    <w:p w:rsidR="009D7905" w:rsidRDefault="00BC224A" w:rsidP="000F7886">
      <w:pPr>
        <w:spacing w:after="0" w:line="240" w:lineRule="auto"/>
        <w:jc w:val="center"/>
        <w:rPr>
          <w:rFonts w:ascii="Times New Roman" w:hAnsi="Times New Roman"/>
          <w:b/>
          <w:sz w:val="28"/>
          <w:szCs w:val="28"/>
        </w:rPr>
      </w:pPr>
      <w:r w:rsidRPr="000F7886">
        <w:rPr>
          <w:rFonts w:ascii="Times New Roman" w:hAnsi="Times New Roman"/>
          <w:b/>
          <w:sz w:val="28"/>
          <w:szCs w:val="28"/>
        </w:rPr>
        <w:t>о доходах</w:t>
      </w:r>
      <w:r w:rsidR="009D7905">
        <w:rPr>
          <w:rFonts w:ascii="Times New Roman" w:hAnsi="Times New Roman"/>
          <w:b/>
          <w:sz w:val="28"/>
          <w:szCs w:val="28"/>
        </w:rPr>
        <w:t xml:space="preserve">, </w:t>
      </w:r>
      <w:r w:rsidR="002418ED">
        <w:rPr>
          <w:rFonts w:ascii="Times New Roman" w:hAnsi="Times New Roman"/>
          <w:b/>
          <w:sz w:val="28"/>
          <w:szCs w:val="28"/>
        </w:rPr>
        <w:t xml:space="preserve">об имуществе и обязательствах имущественного характера, </w:t>
      </w:r>
    </w:p>
    <w:p w:rsidR="00BC224A" w:rsidRPr="000F7886" w:rsidRDefault="00BC224A" w:rsidP="000F7886">
      <w:pPr>
        <w:spacing w:after="0" w:line="240" w:lineRule="auto"/>
        <w:jc w:val="center"/>
        <w:rPr>
          <w:rFonts w:ascii="Times New Roman" w:hAnsi="Times New Roman"/>
          <w:b/>
          <w:sz w:val="28"/>
          <w:szCs w:val="28"/>
        </w:rPr>
      </w:pPr>
      <w:r w:rsidRPr="000F7886">
        <w:rPr>
          <w:rFonts w:ascii="Times New Roman" w:hAnsi="Times New Roman"/>
          <w:b/>
          <w:sz w:val="28"/>
          <w:szCs w:val="28"/>
        </w:rPr>
        <w:t>по соблюдению запретов</w:t>
      </w:r>
      <w:r w:rsidR="006B60A5">
        <w:rPr>
          <w:rFonts w:ascii="Times New Roman" w:hAnsi="Times New Roman"/>
          <w:b/>
          <w:sz w:val="28"/>
          <w:szCs w:val="28"/>
        </w:rPr>
        <w:t xml:space="preserve"> и</w:t>
      </w:r>
      <w:r w:rsidRPr="000F7886">
        <w:rPr>
          <w:rFonts w:ascii="Times New Roman" w:hAnsi="Times New Roman"/>
          <w:b/>
          <w:sz w:val="28"/>
          <w:szCs w:val="28"/>
        </w:rPr>
        <w:t xml:space="preserve"> ограничений</w:t>
      </w:r>
    </w:p>
    <w:p w:rsidR="00BC224A" w:rsidRPr="000F7886" w:rsidRDefault="00BC224A" w:rsidP="000F7886">
      <w:pPr>
        <w:spacing w:after="0" w:line="240" w:lineRule="auto"/>
        <w:ind w:firstLine="709"/>
        <w:jc w:val="both"/>
        <w:rPr>
          <w:rFonts w:ascii="Times New Roman" w:hAnsi="Times New Roman"/>
          <w:sz w:val="28"/>
          <w:szCs w:val="28"/>
        </w:rPr>
      </w:pPr>
    </w:p>
    <w:p w:rsidR="00BC224A" w:rsidRPr="000340FE" w:rsidRDefault="00BC224A" w:rsidP="000F7886">
      <w:pPr>
        <w:spacing w:after="0" w:line="240" w:lineRule="auto"/>
        <w:ind w:firstLine="709"/>
        <w:jc w:val="both"/>
        <w:rPr>
          <w:rFonts w:ascii="Times New Roman" w:hAnsi="Times New Roman"/>
          <w:sz w:val="28"/>
          <w:szCs w:val="28"/>
        </w:rPr>
      </w:pPr>
      <w:r w:rsidRPr="000F7886">
        <w:rPr>
          <w:rFonts w:ascii="Times New Roman" w:hAnsi="Times New Roman"/>
          <w:sz w:val="28"/>
          <w:szCs w:val="28"/>
        </w:rPr>
        <w:t xml:space="preserve">В течение 2017 года в государственных органах и органах местного самоуправления осуществлялся анализ сведений о доходах, представленных в установленном порядке гражданами при поступлении на гражданскую службу и гражданами, претендующими на замещение государственных должностей Новосибирской области, муниципальных должностей, должностей муниципальной службы, включенных в соответствующие перечни, лицами, замещающими указанные должности, а также анализ соблюдения лицами, замещающими указанные должности, запретов, </w:t>
      </w:r>
      <w:r w:rsidRPr="000340FE">
        <w:rPr>
          <w:rFonts w:ascii="Times New Roman" w:hAnsi="Times New Roman"/>
          <w:sz w:val="28"/>
          <w:szCs w:val="28"/>
        </w:rPr>
        <w:t>ограничений и требований, установленных законодательством в целях противодействия коррупции (далее также – запреты и ограничения).</w:t>
      </w:r>
    </w:p>
    <w:p w:rsidR="008E619E" w:rsidRPr="000340FE" w:rsidRDefault="001D26A9" w:rsidP="000F7886">
      <w:pPr>
        <w:spacing w:after="0" w:line="240" w:lineRule="auto"/>
        <w:ind w:firstLine="709"/>
        <w:jc w:val="both"/>
        <w:rPr>
          <w:rFonts w:ascii="Times New Roman" w:hAnsi="Times New Roman"/>
          <w:sz w:val="28"/>
          <w:szCs w:val="28"/>
        </w:rPr>
      </w:pPr>
      <w:r w:rsidRPr="000340FE">
        <w:rPr>
          <w:rFonts w:ascii="Times New Roman" w:hAnsi="Times New Roman"/>
          <w:sz w:val="28"/>
          <w:szCs w:val="28"/>
        </w:rPr>
        <w:t xml:space="preserve">1. </w:t>
      </w:r>
      <w:r w:rsidR="00BC224A" w:rsidRPr="000340FE">
        <w:rPr>
          <w:rFonts w:ascii="Times New Roman" w:hAnsi="Times New Roman"/>
          <w:sz w:val="28"/>
          <w:szCs w:val="28"/>
        </w:rPr>
        <w:t xml:space="preserve">В случаях выявления (поступления в установленном порядке) достаточной информации о том, что представленные сведения о доходах являются недостоверными и (или) неполными, инициировалось </w:t>
      </w:r>
      <w:r w:rsidR="00BC224A" w:rsidRPr="000340FE">
        <w:rPr>
          <w:rFonts w:ascii="Times New Roman" w:hAnsi="Times New Roman"/>
          <w:b/>
          <w:i/>
          <w:color w:val="0070C0"/>
          <w:sz w:val="28"/>
          <w:szCs w:val="28"/>
        </w:rPr>
        <w:t xml:space="preserve">проведение проверок достоверности и полноты сведений о доходах, </w:t>
      </w:r>
      <w:r w:rsidR="008E619E" w:rsidRPr="000340FE">
        <w:rPr>
          <w:rFonts w:ascii="Times New Roman" w:hAnsi="Times New Roman"/>
          <w:b/>
          <w:i/>
          <w:color w:val="0070C0"/>
          <w:sz w:val="28"/>
          <w:szCs w:val="28"/>
        </w:rPr>
        <w:t>об имуществе и обязательствах имущественного характера</w:t>
      </w:r>
      <w:r w:rsidR="00BB0943" w:rsidRPr="000340FE">
        <w:rPr>
          <w:rFonts w:ascii="Times New Roman" w:hAnsi="Times New Roman"/>
          <w:b/>
          <w:i/>
          <w:color w:val="0070C0"/>
          <w:sz w:val="28"/>
          <w:szCs w:val="28"/>
        </w:rPr>
        <w:t xml:space="preserve"> </w:t>
      </w:r>
      <w:r w:rsidR="00BB0943" w:rsidRPr="000340FE">
        <w:rPr>
          <w:rFonts w:ascii="Times New Roman" w:hAnsi="Times New Roman"/>
          <w:sz w:val="28"/>
          <w:szCs w:val="28"/>
        </w:rPr>
        <w:t xml:space="preserve">(далее – проверки достоверности и полноты сведений </w:t>
      </w:r>
      <w:r w:rsidR="00E20DB0" w:rsidRPr="000340FE">
        <w:rPr>
          <w:rFonts w:ascii="Times New Roman" w:hAnsi="Times New Roman"/>
          <w:sz w:val="28"/>
          <w:szCs w:val="28"/>
        </w:rPr>
        <w:t>о</w:t>
      </w:r>
      <w:r w:rsidR="00BB0943" w:rsidRPr="000340FE">
        <w:rPr>
          <w:rFonts w:ascii="Times New Roman" w:hAnsi="Times New Roman"/>
          <w:sz w:val="28"/>
          <w:szCs w:val="28"/>
        </w:rPr>
        <w:t xml:space="preserve"> доходах)</w:t>
      </w:r>
      <w:r w:rsidR="008E619E" w:rsidRPr="000340FE">
        <w:rPr>
          <w:rFonts w:ascii="Times New Roman" w:hAnsi="Times New Roman"/>
          <w:sz w:val="28"/>
          <w:szCs w:val="28"/>
        </w:rPr>
        <w:t>.</w:t>
      </w:r>
    </w:p>
    <w:p w:rsidR="00377CFB" w:rsidRDefault="009D7905" w:rsidP="000340FE">
      <w:pPr>
        <w:spacing w:after="0" w:line="240" w:lineRule="auto"/>
        <w:ind w:firstLine="709"/>
        <w:jc w:val="both"/>
        <w:rPr>
          <w:rFonts w:ascii="Times New Roman" w:hAnsi="Times New Roman"/>
          <w:sz w:val="28"/>
          <w:szCs w:val="28"/>
        </w:rPr>
      </w:pPr>
      <w:r w:rsidRPr="000340FE">
        <w:rPr>
          <w:rFonts w:ascii="Times New Roman" w:hAnsi="Times New Roman"/>
          <w:noProof/>
          <w:sz w:val="28"/>
          <w:szCs w:val="28"/>
          <w:lang w:eastAsia="ru-RU"/>
        </w:rPr>
        <w:drawing>
          <wp:anchor distT="0" distB="0" distL="114300" distR="114300" simplePos="0" relativeHeight="251727872" behindDoc="0" locked="0" layoutInCell="1" allowOverlap="1">
            <wp:simplePos x="0" y="0"/>
            <wp:positionH relativeFrom="margin">
              <wp:posOffset>72307</wp:posOffset>
            </wp:positionH>
            <wp:positionV relativeFrom="page">
              <wp:posOffset>5956852</wp:posOffset>
            </wp:positionV>
            <wp:extent cx="6407150" cy="4110990"/>
            <wp:effectExtent l="0" t="0" r="12700" b="3810"/>
            <wp:wrapSquare wrapText="bothSides"/>
            <wp:docPr id="27" name="Диаграмма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14:sizeRelH relativeFrom="margin">
              <wp14:pctWidth>0</wp14:pctWidth>
            </wp14:sizeRelH>
            <wp14:sizeRelV relativeFrom="margin">
              <wp14:pctHeight>0</wp14:pctHeight>
            </wp14:sizeRelV>
          </wp:anchor>
        </w:drawing>
      </w:r>
      <w:r w:rsidR="00BC224A" w:rsidRPr="000340FE">
        <w:rPr>
          <w:rFonts w:ascii="Times New Roman" w:hAnsi="Times New Roman"/>
          <w:sz w:val="28"/>
          <w:szCs w:val="28"/>
        </w:rPr>
        <w:t>Всего в течение 2017 года принято 202 решения о проведении проверок достоверности и полноты сведений о доходах</w:t>
      </w:r>
      <w:r w:rsidR="00BB0943" w:rsidRPr="000340FE">
        <w:rPr>
          <w:rFonts w:ascii="Times New Roman" w:hAnsi="Times New Roman"/>
          <w:sz w:val="28"/>
          <w:szCs w:val="28"/>
        </w:rPr>
        <w:t>.</w:t>
      </w:r>
      <w:r w:rsidR="007D1986" w:rsidRPr="000340FE">
        <w:rPr>
          <w:rFonts w:ascii="Times New Roman" w:hAnsi="Times New Roman"/>
          <w:sz w:val="28"/>
          <w:szCs w:val="28"/>
        </w:rPr>
        <w:t xml:space="preserve"> Основаниями для </w:t>
      </w:r>
      <w:r w:rsidR="00C92C06" w:rsidRPr="000340FE">
        <w:rPr>
          <w:rFonts w:ascii="Times New Roman" w:hAnsi="Times New Roman"/>
          <w:sz w:val="28"/>
          <w:szCs w:val="28"/>
        </w:rPr>
        <w:t xml:space="preserve">их </w:t>
      </w:r>
      <w:r w:rsidR="007D1986" w:rsidRPr="000340FE">
        <w:rPr>
          <w:rFonts w:ascii="Times New Roman" w:hAnsi="Times New Roman"/>
          <w:sz w:val="28"/>
          <w:szCs w:val="28"/>
        </w:rPr>
        <w:t>проведения стали:</w:t>
      </w:r>
      <w:r w:rsidR="00E20DB0" w:rsidRPr="000340FE">
        <w:rPr>
          <w:rFonts w:ascii="Times New Roman" w:hAnsi="Times New Roman"/>
          <w:sz w:val="28"/>
          <w:szCs w:val="28"/>
        </w:rPr>
        <w:t xml:space="preserve"> </w:t>
      </w:r>
      <w:r w:rsidR="007D1986" w:rsidRPr="000340FE">
        <w:rPr>
          <w:rFonts w:ascii="Times New Roman" w:hAnsi="Times New Roman"/>
          <w:sz w:val="28"/>
          <w:szCs w:val="28"/>
        </w:rPr>
        <w:t>в 150 случаях – информ</w:t>
      </w:r>
      <w:r w:rsidR="00D31F7C" w:rsidRPr="000340FE">
        <w:rPr>
          <w:rFonts w:ascii="Times New Roman" w:hAnsi="Times New Roman"/>
          <w:sz w:val="28"/>
          <w:szCs w:val="28"/>
        </w:rPr>
        <w:t>ация правоохранительных органов;</w:t>
      </w:r>
      <w:r w:rsidR="00E20DB0" w:rsidRPr="000340FE">
        <w:rPr>
          <w:rFonts w:ascii="Times New Roman" w:hAnsi="Times New Roman"/>
          <w:sz w:val="28"/>
          <w:szCs w:val="28"/>
        </w:rPr>
        <w:t xml:space="preserve"> </w:t>
      </w:r>
      <w:r w:rsidR="007D1986" w:rsidRPr="000340FE">
        <w:rPr>
          <w:rFonts w:ascii="Times New Roman" w:hAnsi="Times New Roman"/>
          <w:sz w:val="28"/>
          <w:szCs w:val="28"/>
        </w:rPr>
        <w:t xml:space="preserve">в 58 случаях – информация, поступившая от работников подразделений </w:t>
      </w:r>
      <w:r w:rsidR="00613E13" w:rsidRPr="000340FE">
        <w:rPr>
          <w:rFonts w:ascii="Times New Roman" w:hAnsi="Times New Roman"/>
          <w:sz w:val="28"/>
          <w:szCs w:val="28"/>
        </w:rPr>
        <w:t xml:space="preserve">органов </w:t>
      </w:r>
      <w:r w:rsidR="007D1986" w:rsidRPr="000340FE">
        <w:rPr>
          <w:rFonts w:ascii="Times New Roman" w:hAnsi="Times New Roman"/>
          <w:sz w:val="28"/>
          <w:szCs w:val="28"/>
        </w:rPr>
        <w:t>по профилактике коррупционных и иных правонарушений, основанная на результатах анализа сведений о доходах</w:t>
      </w:r>
      <w:r w:rsidR="00D31F7C" w:rsidRPr="000340FE">
        <w:rPr>
          <w:rFonts w:ascii="Times New Roman" w:hAnsi="Times New Roman"/>
          <w:sz w:val="28"/>
          <w:szCs w:val="28"/>
        </w:rPr>
        <w:t>;</w:t>
      </w:r>
      <w:r w:rsidR="00BC224A" w:rsidRPr="000340FE">
        <w:rPr>
          <w:rFonts w:ascii="Times New Roman" w:hAnsi="Times New Roman"/>
          <w:sz w:val="28"/>
          <w:szCs w:val="28"/>
        </w:rPr>
        <w:t xml:space="preserve"> в 4 случаях – информация иных государственных органов.</w:t>
      </w:r>
      <w:r w:rsidR="00E20DB0" w:rsidRPr="000340FE">
        <w:rPr>
          <w:rFonts w:ascii="Times New Roman" w:hAnsi="Times New Roman"/>
          <w:sz w:val="28"/>
          <w:szCs w:val="28"/>
        </w:rPr>
        <w:t xml:space="preserve"> </w:t>
      </w:r>
    </w:p>
    <w:p w:rsidR="00BC224A" w:rsidRPr="000340FE" w:rsidRDefault="00BC224A" w:rsidP="000340FE">
      <w:pPr>
        <w:spacing w:after="0" w:line="240" w:lineRule="auto"/>
        <w:ind w:firstLine="709"/>
        <w:jc w:val="both"/>
        <w:rPr>
          <w:rFonts w:ascii="Times New Roman" w:hAnsi="Times New Roman"/>
          <w:sz w:val="28"/>
          <w:szCs w:val="28"/>
        </w:rPr>
      </w:pPr>
      <w:r w:rsidRPr="000340FE">
        <w:rPr>
          <w:rFonts w:ascii="Times New Roman" w:hAnsi="Times New Roman"/>
          <w:sz w:val="28"/>
          <w:szCs w:val="28"/>
        </w:rPr>
        <w:t xml:space="preserve">Сравнительный анализ информации о проведении в 2015 – 2017 годах проверок достоверности и полноты сведений о доходах в зависимости от оснований их проведения представлен в диаграмме </w:t>
      </w:r>
      <w:r w:rsidR="003154CC" w:rsidRPr="000340FE">
        <w:rPr>
          <w:rFonts w:ascii="Times New Roman" w:hAnsi="Times New Roman"/>
          <w:sz w:val="28"/>
          <w:szCs w:val="28"/>
        </w:rPr>
        <w:t>4</w:t>
      </w:r>
      <w:r w:rsidRPr="000340FE">
        <w:rPr>
          <w:rFonts w:ascii="Times New Roman" w:hAnsi="Times New Roman"/>
          <w:sz w:val="28"/>
          <w:szCs w:val="28"/>
        </w:rPr>
        <w:t>.</w:t>
      </w:r>
    </w:p>
    <w:p w:rsidR="00BC224A" w:rsidRPr="000340FE" w:rsidRDefault="00E20DB0" w:rsidP="000340FE">
      <w:pPr>
        <w:spacing w:after="0" w:line="240" w:lineRule="auto"/>
        <w:ind w:firstLine="709"/>
        <w:jc w:val="both"/>
        <w:rPr>
          <w:rFonts w:ascii="Times New Roman" w:hAnsi="Times New Roman"/>
          <w:sz w:val="28"/>
          <w:szCs w:val="28"/>
        </w:rPr>
      </w:pPr>
      <w:r w:rsidRPr="000340FE">
        <w:rPr>
          <w:rFonts w:ascii="Times New Roman" w:hAnsi="Times New Roman"/>
          <w:sz w:val="28"/>
          <w:szCs w:val="28"/>
        </w:rPr>
        <w:t>При этом</w:t>
      </w:r>
      <w:r w:rsidR="00BA0582" w:rsidRPr="000340FE">
        <w:rPr>
          <w:rFonts w:ascii="Times New Roman" w:hAnsi="Times New Roman"/>
          <w:sz w:val="28"/>
          <w:szCs w:val="28"/>
        </w:rPr>
        <w:t xml:space="preserve"> отмечено следующее</w:t>
      </w:r>
      <w:r w:rsidR="00BC224A" w:rsidRPr="000340FE">
        <w:rPr>
          <w:rFonts w:ascii="Times New Roman" w:hAnsi="Times New Roman"/>
          <w:sz w:val="28"/>
          <w:szCs w:val="28"/>
        </w:rPr>
        <w:t>:</w:t>
      </w:r>
    </w:p>
    <w:p w:rsidR="00BC224A" w:rsidRPr="000340FE" w:rsidRDefault="00BC224A" w:rsidP="000340FE">
      <w:pPr>
        <w:spacing w:after="0" w:line="240" w:lineRule="auto"/>
        <w:ind w:firstLine="709"/>
        <w:jc w:val="both"/>
        <w:rPr>
          <w:rFonts w:ascii="Times New Roman" w:hAnsi="Times New Roman"/>
          <w:sz w:val="28"/>
          <w:szCs w:val="28"/>
        </w:rPr>
      </w:pPr>
      <w:r w:rsidRPr="000340FE">
        <w:rPr>
          <w:rFonts w:ascii="Times New Roman" w:hAnsi="Times New Roman"/>
          <w:sz w:val="28"/>
          <w:szCs w:val="28"/>
        </w:rPr>
        <w:t>- прослеживается значительное (более 45%) снижение количества проверок на основании информации, поступившей от правоохранительных органов в 2017 году</w:t>
      </w:r>
      <w:r w:rsidR="00D31F7C" w:rsidRPr="000340FE">
        <w:rPr>
          <w:rFonts w:ascii="Times New Roman" w:hAnsi="Times New Roman"/>
          <w:sz w:val="28"/>
          <w:szCs w:val="28"/>
        </w:rPr>
        <w:t>,</w:t>
      </w:r>
      <w:r w:rsidRPr="000340FE">
        <w:rPr>
          <w:rFonts w:ascii="Times New Roman" w:hAnsi="Times New Roman"/>
          <w:sz w:val="28"/>
          <w:szCs w:val="28"/>
        </w:rPr>
        <w:t xml:space="preserve"> по сравнению с 2016 годом;</w:t>
      </w:r>
    </w:p>
    <w:p w:rsidR="00BC224A" w:rsidRPr="000340FE" w:rsidRDefault="00BC224A" w:rsidP="000340FE">
      <w:pPr>
        <w:spacing w:after="0" w:line="240" w:lineRule="auto"/>
        <w:ind w:firstLine="709"/>
        <w:jc w:val="both"/>
        <w:rPr>
          <w:rFonts w:ascii="Times New Roman" w:hAnsi="Times New Roman"/>
          <w:sz w:val="28"/>
          <w:szCs w:val="28"/>
        </w:rPr>
      </w:pPr>
      <w:r w:rsidRPr="000340FE">
        <w:rPr>
          <w:rFonts w:ascii="Times New Roman" w:hAnsi="Times New Roman"/>
          <w:sz w:val="28"/>
          <w:szCs w:val="28"/>
        </w:rPr>
        <w:t xml:space="preserve">- наблюдается снижение </w:t>
      </w:r>
      <w:r w:rsidR="00D31F7C" w:rsidRPr="000340FE">
        <w:rPr>
          <w:rFonts w:ascii="Times New Roman" w:hAnsi="Times New Roman"/>
          <w:sz w:val="28"/>
          <w:szCs w:val="28"/>
        </w:rPr>
        <w:t>количества</w:t>
      </w:r>
      <w:r w:rsidRPr="000340FE">
        <w:rPr>
          <w:rFonts w:ascii="Times New Roman" w:hAnsi="Times New Roman"/>
          <w:sz w:val="28"/>
          <w:szCs w:val="28"/>
        </w:rPr>
        <w:t xml:space="preserve"> проверок по результатам анализа сведений о доходах;</w:t>
      </w:r>
    </w:p>
    <w:p w:rsidR="00BC224A" w:rsidRPr="000340FE" w:rsidRDefault="00BC224A" w:rsidP="000340FE">
      <w:pPr>
        <w:spacing w:after="0" w:line="240" w:lineRule="auto"/>
        <w:ind w:firstLine="709"/>
        <w:jc w:val="both"/>
        <w:rPr>
          <w:rFonts w:ascii="Times New Roman" w:hAnsi="Times New Roman"/>
          <w:sz w:val="28"/>
          <w:szCs w:val="28"/>
        </w:rPr>
      </w:pPr>
      <w:r w:rsidRPr="000340FE">
        <w:rPr>
          <w:rFonts w:ascii="Times New Roman" w:hAnsi="Times New Roman"/>
          <w:sz w:val="28"/>
          <w:szCs w:val="28"/>
        </w:rPr>
        <w:t>- </w:t>
      </w:r>
      <w:r w:rsidR="00BA0582" w:rsidRPr="000340FE">
        <w:rPr>
          <w:rFonts w:ascii="Times New Roman" w:hAnsi="Times New Roman"/>
          <w:sz w:val="28"/>
          <w:szCs w:val="28"/>
        </w:rPr>
        <w:t xml:space="preserve">произошло </w:t>
      </w:r>
      <w:r w:rsidRPr="000340FE">
        <w:rPr>
          <w:rFonts w:ascii="Times New Roman" w:hAnsi="Times New Roman"/>
          <w:sz w:val="28"/>
          <w:szCs w:val="28"/>
        </w:rPr>
        <w:t>сниж</w:t>
      </w:r>
      <w:r w:rsidR="00BA0582" w:rsidRPr="000340FE">
        <w:rPr>
          <w:rFonts w:ascii="Times New Roman" w:hAnsi="Times New Roman"/>
          <w:sz w:val="28"/>
          <w:szCs w:val="28"/>
        </w:rPr>
        <w:t>ение</w:t>
      </w:r>
      <w:r w:rsidRPr="000340FE">
        <w:rPr>
          <w:rFonts w:ascii="Times New Roman" w:hAnsi="Times New Roman"/>
          <w:sz w:val="28"/>
          <w:szCs w:val="28"/>
        </w:rPr>
        <w:t xml:space="preserve"> </w:t>
      </w:r>
      <w:r w:rsidR="00D31F7C" w:rsidRPr="000340FE">
        <w:rPr>
          <w:rFonts w:ascii="Times New Roman" w:hAnsi="Times New Roman"/>
          <w:sz w:val="28"/>
          <w:szCs w:val="28"/>
        </w:rPr>
        <w:t>обще</w:t>
      </w:r>
      <w:r w:rsidR="00BA0582" w:rsidRPr="000340FE">
        <w:rPr>
          <w:rFonts w:ascii="Times New Roman" w:hAnsi="Times New Roman"/>
          <w:sz w:val="28"/>
          <w:szCs w:val="28"/>
        </w:rPr>
        <w:t>го</w:t>
      </w:r>
      <w:r w:rsidR="00D31F7C" w:rsidRPr="000340FE">
        <w:rPr>
          <w:rFonts w:ascii="Times New Roman" w:hAnsi="Times New Roman"/>
          <w:sz w:val="28"/>
          <w:szCs w:val="28"/>
        </w:rPr>
        <w:t xml:space="preserve"> </w:t>
      </w:r>
      <w:r w:rsidRPr="000340FE">
        <w:rPr>
          <w:rFonts w:ascii="Times New Roman" w:hAnsi="Times New Roman"/>
          <w:sz w:val="28"/>
          <w:szCs w:val="28"/>
        </w:rPr>
        <w:t>количества проверок</w:t>
      </w:r>
      <w:r w:rsidR="00BA0582" w:rsidRPr="000340FE">
        <w:rPr>
          <w:rFonts w:ascii="Times New Roman" w:hAnsi="Times New Roman"/>
          <w:sz w:val="28"/>
          <w:szCs w:val="28"/>
        </w:rPr>
        <w:t xml:space="preserve"> </w:t>
      </w:r>
      <w:r w:rsidR="00597941" w:rsidRPr="000340FE">
        <w:rPr>
          <w:rFonts w:ascii="Times New Roman" w:hAnsi="Times New Roman"/>
          <w:sz w:val="28"/>
          <w:szCs w:val="28"/>
        </w:rPr>
        <w:t xml:space="preserve">по сравнению с показателями </w:t>
      </w:r>
      <w:r w:rsidRPr="000340FE">
        <w:rPr>
          <w:rFonts w:ascii="Times New Roman" w:hAnsi="Times New Roman"/>
          <w:sz w:val="28"/>
          <w:szCs w:val="28"/>
        </w:rPr>
        <w:t>2015 года</w:t>
      </w:r>
      <w:r w:rsidR="00BA0582" w:rsidRPr="000340FE">
        <w:rPr>
          <w:rFonts w:ascii="Times New Roman" w:hAnsi="Times New Roman"/>
          <w:sz w:val="28"/>
          <w:szCs w:val="28"/>
        </w:rPr>
        <w:t xml:space="preserve">, что </w:t>
      </w:r>
      <w:r w:rsidRPr="000340FE">
        <w:rPr>
          <w:rFonts w:ascii="Times New Roman" w:hAnsi="Times New Roman"/>
          <w:sz w:val="28"/>
          <w:szCs w:val="28"/>
        </w:rPr>
        <w:t>можно рассматривать как повышение качества работы</w:t>
      </w:r>
      <w:r w:rsidR="00BA0582" w:rsidRPr="000340FE">
        <w:rPr>
          <w:rFonts w:ascii="Times New Roman" w:hAnsi="Times New Roman"/>
          <w:sz w:val="28"/>
          <w:szCs w:val="28"/>
        </w:rPr>
        <w:t xml:space="preserve"> по формированию компетенции гражданских и муниципальных служащих в сфере противодействия коррупции</w:t>
      </w:r>
      <w:r w:rsidRPr="000340FE">
        <w:rPr>
          <w:rFonts w:ascii="Times New Roman" w:hAnsi="Times New Roman"/>
          <w:sz w:val="28"/>
          <w:szCs w:val="28"/>
        </w:rPr>
        <w:t>, проводимой кадровыми подразделениями государственных органов и органов местного самоуправления.</w:t>
      </w:r>
    </w:p>
    <w:p w:rsidR="00BC224A" w:rsidRPr="000340FE" w:rsidRDefault="00BC224A" w:rsidP="000340FE">
      <w:pPr>
        <w:spacing w:after="0" w:line="240" w:lineRule="auto"/>
        <w:ind w:firstLine="709"/>
        <w:jc w:val="both"/>
        <w:rPr>
          <w:rFonts w:ascii="Times New Roman" w:hAnsi="Times New Roman"/>
          <w:sz w:val="28"/>
          <w:szCs w:val="28"/>
        </w:rPr>
      </w:pPr>
      <w:r w:rsidRPr="000340FE">
        <w:rPr>
          <w:rFonts w:ascii="Times New Roman" w:hAnsi="Times New Roman"/>
          <w:sz w:val="28"/>
          <w:szCs w:val="28"/>
        </w:rPr>
        <w:t xml:space="preserve">В ходе проверок достоверности и полноты сведений о доходах </w:t>
      </w:r>
      <w:r w:rsidR="00C00B49" w:rsidRPr="000340FE">
        <w:rPr>
          <w:rFonts w:ascii="Times New Roman" w:hAnsi="Times New Roman"/>
          <w:sz w:val="28"/>
          <w:szCs w:val="28"/>
        </w:rPr>
        <w:t xml:space="preserve">в отношении 79 гражданских служащих, 90 муниципальных служащих установлены </w:t>
      </w:r>
      <w:r w:rsidRPr="000340FE">
        <w:rPr>
          <w:rFonts w:ascii="Times New Roman" w:hAnsi="Times New Roman"/>
          <w:sz w:val="28"/>
          <w:szCs w:val="28"/>
        </w:rPr>
        <w:t>факты представления неполных и (или) недостоверных сведений о доходах</w:t>
      </w:r>
      <w:r w:rsidR="00C00B49" w:rsidRPr="000340FE">
        <w:rPr>
          <w:rFonts w:ascii="Times New Roman" w:hAnsi="Times New Roman"/>
          <w:sz w:val="28"/>
          <w:szCs w:val="28"/>
        </w:rPr>
        <w:t>, которые в</w:t>
      </w:r>
      <w:r w:rsidRPr="000340FE">
        <w:rPr>
          <w:rFonts w:ascii="Times New Roman" w:hAnsi="Times New Roman"/>
          <w:sz w:val="28"/>
          <w:szCs w:val="28"/>
        </w:rPr>
        <w:t xml:space="preserve">ыразилась в не указании банковских счетов, открытых в период, предшествующий отчетному, либо излишнем указании банковских счетов, закрытых по состоянию на отчетную дату; указании неверной суммы остатка на банковском счете; не указании </w:t>
      </w:r>
      <w:r w:rsidR="00613E13" w:rsidRPr="000340FE">
        <w:rPr>
          <w:rFonts w:ascii="Times New Roman" w:hAnsi="Times New Roman"/>
          <w:sz w:val="28"/>
          <w:szCs w:val="28"/>
        </w:rPr>
        <w:t xml:space="preserve">объектов </w:t>
      </w:r>
      <w:r w:rsidRPr="000340FE">
        <w:rPr>
          <w:rFonts w:ascii="Times New Roman" w:hAnsi="Times New Roman"/>
          <w:sz w:val="28"/>
          <w:szCs w:val="28"/>
        </w:rPr>
        <w:t>имущества, принадлежащ</w:t>
      </w:r>
      <w:r w:rsidR="00613E13" w:rsidRPr="000340FE">
        <w:rPr>
          <w:rFonts w:ascii="Times New Roman" w:hAnsi="Times New Roman"/>
          <w:sz w:val="28"/>
          <w:szCs w:val="28"/>
        </w:rPr>
        <w:t>их</w:t>
      </w:r>
      <w:r w:rsidRPr="000340FE">
        <w:rPr>
          <w:rFonts w:ascii="Times New Roman" w:hAnsi="Times New Roman"/>
          <w:sz w:val="28"/>
          <w:szCs w:val="28"/>
        </w:rPr>
        <w:t xml:space="preserve"> служащему и (или) члену его семьи на праве собственности или находящ</w:t>
      </w:r>
      <w:r w:rsidR="00613E13" w:rsidRPr="000340FE">
        <w:rPr>
          <w:rFonts w:ascii="Times New Roman" w:hAnsi="Times New Roman"/>
          <w:sz w:val="28"/>
          <w:szCs w:val="28"/>
        </w:rPr>
        <w:t>ихся</w:t>
      </w:r>
      <w:r w:rsidRPr="000340FE">
        <w:rPr>
          <w:rFonts w:ascii="Times New Roman" w:hAnsi="Times New Roman"/>
          <w:sz w:val="28"/>
          <w:szCs w:val="28"/>
        </w:rPr>
        <w:t xml:space="preserve"> в его (их) пользовании; не указании сведений о доходах от иной оплачиваемой деятельности, пособий по временной нетрудоспособности.</w:t>
      </w:r>
    </w:p>
    <w:p w:rsidR="00BC224A" w:rsidRPr="00CE1FD2" w:rsidRDefault="00BC224A" w:rsidP="00CE1FD2">
      <w:pPr>
        <w:spacing w:after="0" w:line="240" w:lineRule="auto"/>
        <w:ind w:firstLine="709"/>
        <w:jc w:val="both"/>
        <w:rPr>
          <w:rFonts w:ascii="Times New Roman" w:hAnsi="Times New Roman"/>
          <w:sz w:val="28"/>
          <w:szCs w:val="28"/>
        </w:rPr>
      </w:pPr>
      <w:r w:rsidRPr="00CE1FD2">
        <w:rPr>
          <w:rFonts w:ascii="Times New Roman" w:hAnsi="Times New Roman"/>
          <w:sz w:val="28"/>
          <w:szCs w:val="28"/>
        </w:rPr>
        <w:t xml:space="preserve">В отчетном году на основании представления прокурора Новосибирской области об устранении нарушений законодательства о противодействии коррупции </w:t>
      </w:r>
      <w:r w:rsidR="00C00B49" w:rsidRPr="00CE1FD2">
        <w:rPr>
          <w:rFonts w:ascii="Times New Roman" w:hAnsi="Times New Roman"/>
          <w:sz w:val="28"/>
          <w:szCs w:val="28"/>
        </w:rPr>
        <w:t xml:space="preserve">в отношении </w:t>
      </w:r>
      <w:r w:rsidR="00613E13" w:rsidRPr="00CE1FD2">
        <w:rPr>
          <w:rFonts w:ascii="Times New Roman" w:hAnsi="Times New Roman"/>
          <w:sz w:val="28"/>
          <w:szCs w:val="28"/>
        </w:rPr>
        <w:t>4</w:t>
      </w:r>
      <w:r w:rsidR="00C00B49" w:rsidRPr="00CE1FD2">
        <w:rPr>
          <w:rFonts w:ascii="Times New Roman" w:hAnsi="Times New Roman"/>
          <w:sz w:val="28"/>
          <w:szCs w:val="28"/>
        </w:rPr>
        <w:t xml:space="preserve"> лиц, замещающих государственные должности Новосибирской области</w:t>
      </w:r>
      <w:r w:rsidR="00613E13" w:rsidRPr="00CE1FD2">
        <w:rPr>
          <w:rFonts w:ascii="Times New Roman" w:hAnsi="Times New Roman"/>
          <w:sz w:val="28"/>
          <w:szCs w:val="28"/>
        </w:rPr>
        <w:t>,</w:t>
      </w:r>
      <w:r w:rsidR="00C00B49" w:rsidRPr="00CE1FD2">
        <w:rPr>
          <w:rFonts w:ascii="Times New Roman" w:hAnsi="Times New Roman"/>
          <w:sz w:val="28"/>
          <w:szCs w:val="28"/>
        </w:rPr>
        <w:t xml:space="preserve"> </w:t>
      </w:r>
      <w:r w:rsidRPr="00CE1FD2">
        <w:rPr>
          <w:rFonts w:ascii="Times New Roman" w:hAnsi="Times New Roman"/>
          <w:sz w:val="28"/>
          <w:szCs w:val="28"/>
        </w:rPr>
        <w:t>проведены проверки достоверности и полноты сведений о доходах</w:t>
      </w:r>
      <w:r w:rsidR="00C00B49" w:rsidRPr="00CE1FD2">
        <w:rPr>
          <w:rFonts w:ascii="Times New Roman" w:hAnsi="Times New Roman"/>
          <w:sz w:val="28"/>
          <w:szCs w:val="28"/>
        </w:rPr>
        <w:t>, в ходе которых установлены ф</w:t>
      </w:r>
      <w:r w:rsidRPr="00CE1FD2">
        <w:rPr>
          <w:rFonts w:ascii="Times New Roman" w:hAnsi="Times New Roman"/>
          <w:sz w:val="28"/>
          <w:szCs w:val="28"/>
        </w:rPr>
        <w:t>акт</w:t>
      </w:r>
      <w:r w:rsidR="00C00B49" w:rsidRPr="00CE1FD2">
        <w:rPr>
          <w:rFonts w:ascii="Times New Roman" w:hAnsi="Times New Roman"/>
          <w:sz w:val="28"/>
          <w:szCs w:val="28"/>
        </w:rPr>
        <w:t>ы</w:t>
      </w:r>
      <w:r w:rsidRPr="00CE1FD2">
        <w:rPr>
          <w:rFonts w:ascii="Times New Roman" w:hAnsi="Times New Roman"/>
          <w:sz w:val="28"/>
          <w:szCs w:val="28"/>
        </w:rPr>
        <w:t xml:space="preserve"> недостоверности и (или) неполноты</w:t>
      </w:r>
      <w:r w:rsidR="00C00B49" w:rsidRPr="00CE1FD2">
        <w:rPr>
          <w:rFonts w:ascii="Times New Roman" w:hAnsi="Times New Roman"/>
          <w:sz w:val="28"/>
          <w:szCs w:val="28"/>
        </w:rPr>
        <w:t xml:space="preserve"> представленных таким лицами сведений о доходах</w:t>
      </w:r>
      <w:r w:rsidRPr="00CE1FD2">
        <w:rPr>
          <w:rFonts w:ascii="Times New Roman" w:hAnsi="Times New Roman"/>
          <w:sz w:val="28"/>
          <w:szCs w:val="28"/>
        </w:rPr>
        <w:t>.</w:t>
      </w:r>
    </w:p>
    <w:p w:rsidR="00BC224A" w:rsidRPr="00CE1FD2" w:rsidRDefault="00613E13" w:rsidP="00CE1FD2">
      <w:pPr>
        <w:spacing w:after="0" w:line="240" w:lineRule="auto"/>
        <w:ind w:firstLine="709"/>
        <w:jc w:val="both"/>
        <w:rPr>
          <w:rFonts w:ascii="Times New Roman" w:eastAsia="Times New Roman" w:hAnsi="Times New Roman"/>
          <w:sz w:val="28"/>
          <w:szCs w:val="28"/>
          <w:lang w:eastAsia="ru-RU"/>
        </w:rPr>
      </w:pPr>
      <w:r w:rsidRPr="00CE1FD2">
        <w:rPr>
          <w:rFonts w:ascii="Times New Roman" w:eastAsia="Times New Roman" w:hAnsi="Times New Roman"/>
          <w:sz w:val="28"/>
          <w:szCs w:val="28"/>
          <w:lang w:eastAsia="ru-RU"/>
        </w:rPr>
        <w:t xml:space="preserve">2. </w:t>
      </w:r>
      <w:r w:rsidR="00C00B49" w:rsidRPr="00CE1FD2">
        <w:rPr>
          <w:rFonts w:ascii="Times New Roman" w:eastAsia="Times New Roman" w:hAnsi="Times New Roman"/>
          <w:sz w:val="28"/>
          <w:szCs w:val="28"/>
          <w:lang w:eastAsia="ru-RU"/>
        </w:rPr>
        <w:t xml:space="preserve">Анализ соблюдения запретов и ограничений </w:t>
      </w:r>
      <w:r w:rsidR="00BC224A" w:rsidRPr="00CE1FD2">
        <w:rPr>
          <w:rFonts w:ascii="Times New Roman" w:eastAsia="Times New Roman" w:hAnsi="Times New Roman"/>
          <w:sz w:val="28"/>
          <w:szCs w:val="28"/>
          <w:lang w:eastAsia="ru-RU"/>
        </w:rPr>
        <w:t>в течение 2017 года осуществлен в отношении 150 гражданских и 698 муниципальных служащих.</w:t>
      </w:r>
    </w:p>
    <w:p w:rsidR="00BC224A" w:rsidRPr="00CE1FD2" w:rsidRDefault="00BC224A" w:rsidP="00CE1FD2">
      <w:pPr>
        <w:spacing w:after="0" w:line="240" w:lineRule="auto"/>
        <w:ind w:firstLine="709"/>
        <w:jc w:val="both"/>
        <w:rPr>
          <w:rFonts w:ascii="Times New Roman" w:eastAsia="Times New Roman" w:hAnsi="Times New Roman"/>
          <w:sz w:val="28"/>
          <w:szCs w:val="28"/>
          <w:lang w:eastAsia="ru-RU"/>
        </w:rPr>
      </w:pPr>
      <w:r w:rsidRPr="00CE1FD2">
        <w:rPr>
          <w:rFonts w:ascii="Times New Roman" w:eastAsia="Times New Roman" w:hAnsi="Times New Roman"/>
          <w:b/>
          <w:i/>
          <w:color w:val="002060"/>
          <w:sz w:val="28"/>
          <w:szCs w:val="28"/>
          <w:lang w:eastAsia="ru-RU"/>
        </w:rPr>
        <w:t xml:space="preserve">Проверки </w:t>
      </w:r>
      <w:r w:rsidR="007E2C68" w:rsidRPr="00CE1FD2">
        <w:rPr>
          <w:rFonts w:ascii="Times New Roman" w:eastAsia="Times New Roman" w:hAnsi="Times New Roman"/>
          <w:b/>
          <w:i/>
          <w:color w:val="002060"/>
          <w:sz w:val="28"/>
          <w:szCs w:val="28"/>
          <w:lang w:eastAsia="ru-RU"/>
        </w:rPr>
        <w:t xml:space="preserve">соблюдения служащими ограничений и запретов, требований о предотвращении или урегулировании конфликта интересов, исполнения ими обязанностей, установленных </w:t>
      </w:r>
      <w:r w:rsidR="0045582F" w:rsidRPr="00CE1FD2">
        <w:rPr>
          <w:rFonts w:ascii="Times New Roman" w:eastAsia="Times New Roman" w:hAnsi="Times New Roman"/>
          <w:b/>
          <w:i/>
          <w:color w:val="002060"/>
          <w:sz w:val="28"/>
          <w:szCs w:val="28"/>
          <w:lang w:eastAsia="ru-RU"/>
        </w:rPr>
        <w:t>законодательством</w:t>
      </w:r>
      <w:r w:rsidR="0045582F" w:rsidRPr="00CE1FD2">
        <w:rPr>
          <w:rFonts w:ascii="Times New Roman" w:eastAsia="Times New Roman" w:hAnsi="Times New Roman"/>
          <w:sz w:val="28"/>
          <w:szCs w:val="28"/>
          <w:lang w:eastAsia="ru-RU"/>
        </w:rPr>
        <w:t xml:space="preserve"> (далее – проверки </w:t>
      </w:r>
      <w:r w:rsidR="007E2C68" w:rsidRPr="00CE1FD2">
        <w:rPr>
          <w:rFonts w:ascii="Times New Roman" w:eastAsia="Times New Roman" w:hAnsi="Times New Roman"/>
          <w:sz w:val="28"/>
          <w:szCs w:val="28"/>
          <w:lang w:eastAsia="ru-RU"/>
        </w:rPr>
        <w:t>соблюдения запретов и ограничений</w:t>
      </w:r>
      <w:r w:rsidR="0045582F" w:rsidRPr="00CE1FD2">
        <w:rPr>
          <w:rFonts w:ascii="Times New Roman" w:eastAsia="Times New Roman" w:hAnsi="Times New Roman"/>
          <w:sz w:val="28"/>
          <w:szCs w:val="28"/>
          <w:lang w:eastAsia="ru-RU"/>
        </w:rPr>
        <w:t xml:space="preserve">) </w:t>
      </w:r>
      <w:r w:rsidRPr="00CE1FD2">
        <w:rPr>
          <w:rFonts w:ascii="Times New Roman" w:eastAsia="Times New Roman" w:hAnsi="Times New Roman"/>
          <w:sz w:val="28"/>
          <w:szCs w:val="28"/>
          <w:lang w:eastAsia="ru-RU"/>
        </w:rPr>
        <w:t xml:space="preserve">проведены в отношении четырех гражданских служащих и одного муниципального служащего. В результате установлены факты несоблюдения установленных ограничений и запретов в отношении одного гражданского служащего и одного муниципального служащего; факты нарушения требований о предотвращении или урегулировании конфликта интересов – в отношении двух гражданских служащих. </w:t>
      </w:r>
    </w:p>
    <w:p w:rsidR="00BC224A" w:rsidRPr="00CE1FD2" w:rsidRDefault="00BC224A" w:rsidP="00CE1FD2">
      <w:pPr>
        <w:spacing w:after="0" w:line="240" w:lineRule="auto"/>
        <w:ind w:firstLine="709"/>
        <w:jc w:val="both"/>
        <w:rPr>
          <w:rFonts w:ascii="Times New Roman" w:eastAsia="Times New Roman" w:hAnsi="Times New Roman"/>
          <w:sz w:val="28"/>
          <w:szCs w:val="28"/>
          <w:lang w:eastAsia="ru-RU"/>
        </w:rPr>
      </w:pPr>
      <w:r w:rsidRPr="00CE1FD2">
        <w:rPr>
          <w:rFonts w:ascii="Times New Roman" w:eastAsia="Times New Roman" w:hAnsi="Times New Roman"/>
          <w:sz w:val="28"/>
          <w:szCs w:val="28"/>
          <w:lang w:eastAsia="ru-RU"/>
        </w:rPr>
        <w:t xml:space="preserve">В сравнении со сведениями антикоррупционного мониторинга за 2015 и 2016 годы прослеживается тенденция снижения </w:t>
      </w:r>
      <w:r w:rsidR="00FD58AF" w:rsidRPr="00CE1FD2">
        <w:rPr>
          <w:rFonts w:ascii="Times New Roman" w:eastAsia="Times New Roman" w:hAnsi="Times New Roman"/>
          <w:sz w:val="28"/>
          <w:szCs w:val="28"/>
          <w:lang w:eastAsia="ru-RU"/>
        </w:rPr>
        <w:t xml:space="preserve">общего </w:t>
      </w:r>
      <w:r w:rsidRPr="00CE1FD2">
        <w:rPr>
          <w:rFonts w:ascii="Times New Roman" w:eastAsia="Times New Roman" w:hAnsi="Times New Roman"/>
          <w:sz w:val="28"/>
          <w:szCs w:val="28"/>
          <w:lang w:eastAsia="ru-RU"/>
        </w:rPr>
        <w:t>количества выявленных в результате проведения соответствующих проверок фактов нарушений служащими установленных запретов и ограничений, требований о предотвращении или урегулировании конфликта интересов, что дает основания полагать о повышении уровня правосознания служащих в сфере противодействия коррупции.</w:t>
      </w:r>
    </w:p>
    <w:p w:rsidR="00BC224A" w:rsidRPr="00CE1FD2" w:rsidRDefault="00BC224A" w:rsidP="00CE1FD2">
      <w:pPr>
        <w:spacing w:after="0" w:line="240" w:lineRule="auto"/>
        <w:ind w:firstLine="709"/>
        <w:jc w:val="both"/>
        <w:rPr>
          <w:rFonts w:ascii="Times New Roman" w:eastAsia="Times New Roman" w:hAnsi="Times New Roman"/>
          <w:sz w:val="28"/>
          <w:szCs w:val="28"/>
          <w:lang w:eastAsia="ru-RU"/>
        </w:rPr>
      </w:pPr>
      <w:r w:rsidRPr="00CE1FD2">
        <w:rPr>
          <w:rFonts w:ascii="Times New Roman" w:hAnsi="Times New Roman"/>
          <w:sz w:val="28"/>
          <w:szCs w:val="28"/>
        </w:rPr>
        <w:t xml:space="preserve">В отчетном году также осуществлены </w:t>
      </w:r>
      <w:r w:rsidRPr="00CE1FD2">
        <w:rPr>
          <w:rFonts w:ascii="Times New Roman" w:eastAsia="Times New Roman" w:hAnsi="Times New Roman"/>
          <w:sz w:val="28"/>
          <w:szCs w:val="28"/>
          <w:lang w:eastAsia="ru-RU"/>
        </w:rPr>
        <w:t xml:space="preserve">две проверки соблюдения лицами, замещающими государственные должности Новосибирской области, установленных запретов и ограничений, в результате которых факты нарушения запретов и ограничений не </w:t>
      </w:r>
      <w:r w:rsidR="00FD58AF" w:rsidRPr="00CE1FD2">
        <w:rPr>
          <w:rFonts w:ascii="Times New Roman" w:eastAsia="Times New Roman" w:hAnsi="Times New Roman"/>
          <w:sz w:val="28"/>
          <w:szCs w:val="28"/>
          <w:lang w:eastAsia="ru-RU"/>
        </w:rPr>
        <w:t>установлены</w:t>
      </w:r>
      <w:r w:rsidRPr="00CE1FD2">
        <w:rPr>
          <w:rFonts w:ascii="Times New Roman" w:eastAsia="Times New Roman" w:hAnsi="Times New Roman"/>
          <w:sz w:val="28"/>
          <w:szCs w:val="28"/>
          <w:lang w:eastAsia="ru-RU"/>
        </w:rPr>
        <w:t>.</w:t>
      </w:r>
    </w:p>
    <w:p w:rsidR="00BC224A" w:rsidRPr="00CE1FD2" w:rsidRDefault="00BC224A" w:rsidP="00CE1FD2">
      <w:pPr>
        <w:spacing w:after="0" w:line="240" w:lineRule="auto"/>
        <w:ind w:firstLine="709"/>
        <w:jc w:val="both"/>
        <w:rPr>
          <w:rFonts w:ascii="Times New Roman" w:eastAsia="Times New Roman" w:hAnsi="Times New Roman"/>
          <w:sz w:val="28"/>
          <w:szCs w:val="28"/>
          <w:lang w:eastAsia="ru-RU"/>
        </w:rPr>
      </w:pPr>
    </w:p>
    <w:p w:rsidR="00661347" w:rsidRDefault="000174A4" w:rsidP="00CE1FD2">
      <w:pPr>
        <w:spacing w:after="0" w:line="240" w:lineRule="auto"/>
        <w:jc w:val="center"/>
        <w:rPr>
          <w:rFonts w:ascii="Times New Roman" w:hAnsi="Times New Roman"/>
          <w:b/>
          <w:sz w:val="28"/>
          <w:szCs w:val="28"/>
        </w:rPr>
      </w:pPr>
      <w:r w:rsidRPr="00CE1FD2">
        <w:rPr>
          <w:rFonts w:ascii="Times New Roman" w:hAnsi="Times New Roman"/>
          <w:b/>
          <w:sz w:val="28"/>
          <w:szCs w:val="28"/>
        </w:rPr>
        <w:t xml:space="preserve">2.5. </w:t>
      </w:r>
      <w:r w:rsidR="00BC224A" w:rsidRPr="00CE1FD2">
        <w:rPr>
          <w:rFonts w:ascii="Times New Roman" w:hAnsi="Times New Roman"/>
          <w:b/>
          <w:sz w:val="28"/>
          <w:szCs w:val="28"/>
        </w:rPr>
        <w:t xml:space="preserve">О рассмотрении материалов проверок на заседаниях </w:t>
      </w:r>
    </w:p>
    <w:p w:rsidR="00661347" w:rsidRDefault="00BC224A" w:rsidP="00CE1FD2">
      <w:pPr>
        <w:spacing w:after="0" w:line="240" w:lineRule="auto"/>
        <w:jc w:val="center"/>
        <w:rPr>
          <w:rFonts w:ascii="Times New Roman" w:hAnsi="Times New Roman"/>
          <w:b/>
          <w:sz w:val="28"/>
          <w:szCs w:val="28"/>
        </w:rPr>
      </w:pPr>
      <w:r w:rsidRPr="00CE1FD2">
        <w:rPr>
          <w:rFonts w:ascii="Times New Roman" w:hAnsi="Times New Roman"/>
          <w:b/>
          <w:sz w:val="28"/>
          <w:szCs w:val="28"/>
        </w:rPr>
        <w:t xml:space="preserve">комиссий по соблюдению требований к служебному поведению </w:t>
      </w:r>
    </w:p>
    <w:p w:rsidR="00BC224A" w:rsidRPr="00CE1FD2" w:rsidRDefault="00BC224A" w:rsidP="00CE1FD2">
      <w:pPr>
        <w:spacing w:after="0" w:line="240" w:lineRule="auto"/>
        <w:jc w:val="center"/>
        <w:rPr>
          <w:rFonts w:ascii="Times New Roman" w:hAnsi="Times New Roman"/>
          <w:b/>
          <w:sz w:val="28"/>
          <w:szCs w:val="28"/>
        </w:rPr>
      </w:pPr>
      <w:r w:rsidRPr="00CE1FD2">
        <w:rPr>
          <w:rFonts w:ascii="Times New Roman" w:hAnsi="Times New Roman"/>
          <w:b/>
          <w:sz w:val="28"/>
          <w:szCs w:val="28"/>
        </w:rPr>
        <w:t>служащих и урегулированию конфликта интересов</w:t>
      </w:r>
    </w:p>
    <w:p w:rsidR="00BC224A" w:rsidRPr="00CE1FD2" w:rsidRDefault="00BC224A" w:rsidP="00CE1FD2">
      <w:pPr>
        <w:spacing w:after="0" w:line="240" w:lineRule="auto"/>
        <w:ind w:firstLine="709"/>
        <w:jc w:val="both"/>
        <w:rPr>
          <w:rFonts w:ascii="Times New Roman" w:hAnsi="Times New Roman"/>
          <w:sz w:val="28"/>
          <w:szCs w:val="28"/>
        </w:rPr>
      </w:pPr>
    </w:p>
    <w:p w:rsidR="00BC224A" w:rsidRPr="00CE1FD2" w:rsidRDefault="00613E13" w:rsidP="00CE1FD2">
      <w:pPr>
        <w:spacing w:after="0" w:line="240" w:lineRule="auto"/>
        <w:ind w:firstLine="709"/>
        <w:jc w:val="both"/>
        <w:rPr>
          <w:rFonts w:ascii="Times New Roman" w:hAnsi="Times New Roman"/>
          <w:sz w:val="28"/>
          <w:szCs w:val="28"/>
        </w:rPr>
      </w:pPr>
      <w:r w:rsidRPr="00CE1FD2">
        <w:rPr>
          <w:rFonts w:ascii="Times New Roman" w:hAnsi="Times New Roman"/>
          <w:sz w:val="28"/>
          <w:szCs w:val="28"/>
        </w:rPr>
        <w:t>В</w:t>
      </w:r>
      <w:r w:rsidR="00BC224A" w:rsidRPr="00CE1FD2">
        <w:rPr>
          <w:rFonts w:ascii="Times New Roman" w:hAnsi="Times New Roman"/>
          <w:sz w:val="28"/>
          <w:szCs w:val="28"/>
        </w:rPr>
        <w:t xml:space="preserve"> 2017 году </w:t>
      </w:r>
      <w:r w:rsidR="00B774EF" w:rsidRPr="00CE1FD2">
        <w:rPr>
          <w:rFonts w:ascii="Times New Roman" w:hAnsi="Times New Roman"/>
          <w:sz w:val="28"/>
          <w:szCs w:val="28"/>
        </w:rPr>
        <w:t xml:space="preserve">комиссиями </w:t>
      </w:r>
      <w:r w:rsidR="00776F3E" w:rsidRPr="00CE1FD2">
        <w:rPr>
          <w:rFonts w:ascii="Times New Roman" w:hAnsi="Times New Roman"/>
          <w:sz w:val="28"/>
          <w:szCs w:val="28"/>
        </w:rPr>
        <w:t>по соблюдению требований к служебному поведению гражданских (муниципальных) служащих и урегулированию конфликта интересов (далее в данном разделе ‒ комиссии)</w:t>
      </w:r>
      <w:r w:rsidR="00776F3E">
        <w:rPr>
          <w:rFonts w:ascii="Times New Roman" w:hAnsi="Times New Roman"/>
          <w:sz w:val="28"/>
          <w:szCs w:val="28"/>
        </w:rPr>
        <w:t xml:space="preserve"> </w:t>
      </w:r>
      <w:r w:rsidR="00B774EF" w:rsidRPr="00CE1FD2">
        <w:rPr>
          <w:rFonts w:ascii="Times New Roman" w:hAnsi="Times New Roman"/>
          <w:sz w:val="28"/>
          <w:szCs w:val="28"/>
        </w:rPr>
        <w:t xml:space="preserve">рассмотрены вопросы в отношении 85 гражданских служащих и 147 муниципальных служащих, в том числе </w:t>
      </w:r>
      <w:r w:rsidR="00BC224A" w:rsidRPr="00CE1FD2">
        <w:rPr>
          <w:rFonts w:ascii="Times New Roman" w:hAnsi="Times New Roman"/>
          <w:sz w:val="28"/>
          <w:szCs w:val="28"/>
        </w:rPr>
        <w:t>материалы проверок достоверности и полноты сведений о доходах</w:t>
      </w:r>
      <w:r w:rsidR="00274466" w:rsidRPr="00CE1FD2">
        <w:rPr>
          <w:rFonts w:ascii="Times New Roman" w:hAnsi="Times New Roman"/>
          <w:sz w:val="28"/>
          <w:szCs w:val="28"/>
        </w:rPr>
        <w:t xml:space="preserve"> рассмотрены в отношении </w:t>
      </w:r>
      <w:r w:rsidR="00BC224A" w:rsidRPr="00CE1FD2">
        <w:rPr>
          <w:rFonts w:ascii="Times New Roman" w:hAnsi="Times New Roman"/>
          <w:sz w:val="28"/>
          <w:szCs w:val="28"/>
        </w:rPr>
        <w:t>78 гражданских служащих и 43 муниципальных служащих.</w:t>
      </w:r>
    </w:p>
    <w:p w:rsidR="00BC224A" w:rsidRDefault="00FC7E87" w:rsidP="00CE1FD2">
      <w:pPr>
        <w:spacing w:after="0" w:line="240" w:lineRule="auto"/>
        <w:ind w:firstLine="709"/>
        <w:jc w:val="both"/>
        <w:rPr>
          <w:rFonts w:ascii="Times New Roman" w:hAnsi="Times New Roman"/>
          <w:sz w:val="28"/>
          <w:szCs w:val="28"/>
        </w:rPr>
      </w:pPr>
      <w:r w:rsidRPr="00CE1FD2">
        <w:rPr>
          <w:rFonts w:ascii="Times New Roman" w:hAnsi="Times New Roman"/>
          <w:sz w:val="28"/>
          <w:szCs w:val="28"/>
        </w:rPr>
        <w:t>Так, в</w:t>
      </w:r>
      <w:r w:rsidR="00BC224A" w:rsidRPr="00CE1FD2">
        <w:rPr>
          <w:rFonts w:ascii="Times New Roman" w:hAnsi="Times New Roman"/>
          <w:sz w:val="28"/>
          <w:szCs w:val="28"/>
        </w:rPr>
        <w:t xml:space="preserve"> ходе заседания комиссии областного исполнительного органа рассмотрены материалы проверки в отношении гражданского служащего, представившего сведения о доходах за пределами установленного законом срок</w:t>
      </w:r>
      <w:r w:rsidRPr="00CE1FD2">
        <w:rPr>
          <w:rFonts w:ascii="Times New Roman" w:hAnsi="Times New Roman"/>
          <w:sz w:val="28"/>
          <w:szCs w:val="28"/>
        </w:rPr>
        <w:t>а</w:t>
      </w:r>
      <w:r w:rsidR="00BC224A" w:rsidRPr="00CE1FD2">
        <w:rPr>
          <w:rFonts w:ascii="Times New Roman" w:hAnsi="Times New Roman"/>
          <w:sz w:val="28"/>
          <w:szCs w:val="28"/>
        </w:rPr>
        <w:t xml:space="preserve"> (после 30 апреля) не по </w:t>
      </w:r>
      <w:r w:rsidR="009D7905" w:rsidRPr="00CE1FD2">
        <w:rPr>
          <w:rFonts w:ascii="Times New Roman" w:hAnsi="Times New Roman"/>
          <w:sz w:val="28"/>
          <w:szCs w:val="28"/>
        </w:rPr>
        <w:t xml:space="preserve">установленной </w:t>
      </w:r>
      <w:r w:rsidR="00BC224A" w:rsidRPr="00CE1FD2">
        <w:rPr>
          <w:rFonts w:ascii="Times New Roman" w:hAnsi="Times New Roman"/>
          <w:sz w:val="28"/>
          <w:szCs w:val="28"/>
        </w:rPr>
        <w:t>форме. Комиссия своим решением рекомендовала руководителю органа применить меру юридической ответственности к гражданскому служащему</w:t>
      </w:r>
      <w:r w:rsidRPr="00CE1FD2">
        <w:rPr>
          <w:rFonts w:ascii="Times New Roman" w:hAnsi="Times New Roman"/>
          <w:sz w:val="28"/>
          <w:szCs w:val="28"/>
        </w:rPr>
        <w:t>, котор</w:t>
      </w:r>
      <w:r w:rsidR="00274466" w:rsidRPr="00CE1FD2">
        <w:rPr>
          <w:rFonts w:ascii="Times New Roman" w:hAnsi="Times New Roman"/>
          <w:sz w:val="28"/>
          <w:szCs w:val="28"/>
        </w:rPr>
        <w:t>ая</w:t>
      </w:r>
      <w:r w:rsidR="004B46C0" w:rsidRPr="00CE1FD2">
        <w:rPr>
          <w:rFonts w:ascii="Times New Roman" w:hAnsi="Times New Roman"/>
          <w:sz w:val="28"/>
          <w:szCs w:val="28"/>
        </w:rPr>
        <w:t>,</w:t>
      </w:r>
      <w:r w:rsidRPr="00CE1FD2">
        <w:rPr>
          <w:rFonts w:ascii="Times New Roman" w:hAnsi="Times New Roman"/>
          <w:sz w:val="28"/>
          <w:szCs w:val="28"/>
        </w:rPr>
        <w:t xml:space="preserve"> о</w:t>
      </w:r>
      <w:r w:rsidR="00BC224A" w:rsidRPr="00CE1FD2">
        <w:rPr>
          <w:rFonts w:ascii="Times New Roman" w:hAnsi="Times New Roman"/>
          <w:sz w:val="28"/>
          <w:szCs w:val="28"/>
        </w:rPr>
        <w:t>днако к гра</w:t>
      </w:r>
      <w:r w:rsidR="00274466" w:rsidRPr="00CE1FD2">
        <w:rPr>
          <w:rFonts w:ascii="Times New Roman" w:hAnsi="Times New Roman"/>
          <w:sz w:val="28"/>
          <w:szCs w:val="28"/>
        </w:rPr>
        <w:t>жданскому служащему не применена</w:t>
      </w:r>
      <w:r w:rsidR="00BC224A" w:rsidRPr="00CE1FD2">
        <w:rPr>
          <w:rFonts w:ascii="Times New Roman" w:hAnsi="Times New Roman"/>
          <w:sz w:val="28"/>
          <w:szCs w:val="28"/>
        </w:rPr>
        <w:t>, в связи с его нахождением в отпуске по уходу за ребенком до трех лет.</w:t>
      </w:r>
    </w:p>
    <w:p w:rsidR="00261990" w:rsidRPr="00CE1FD2" w:rsidRDefault="00261990" w:rsidP="00261990">
      <w:pPr>
        <w:spacing w:after="0" w:line="240" w:lineRule="auto"/>
        <w:ind w:firstLine="709"/>
        <w:jc w:val="both"/>
        <w:rPr>
          <w:rFonts w:ascii="Times New Roman" w:hAnsi="Times New Roman"/>
          <w:sz w:val="28"/>
          <w:szCs w:val="28"/>
        </w:rPr>
      </w:pPr>
      <w:r w:rsidRPr="00CE1FD2">
        <w:rPr>
          <w:rFonts w:ascii="Times New Roman" w:hAnsi="Times New Roman"/>
          <w:sz w:val="28"/>
          <w:szCs w:val="28"/>
        </w:rPr>
        <w:t>Результаты работы комиссий по рассмотрению материалов проверок достоверности и полноты сведений о доходах представлены в диаграмме 5.</w:t>
      </w:r>
    </w:p>
    <w:p w:rsidR="00776F3E" w:rsidRDefault="00776F3E" w:rsidP="00CE1FD2">
      <w:pPr>
        <w:spacing w:after="0" w:line="240" w:lineRule="auto"/>
        <w:ind w:firstLine="709"/>
        <w:jc w:val="both"/>
        <w:rPr>
          <w:rFonts w:ascii="Times New Roman" w:hAnsi="Times New Roman"/>
          <w:sz w:val="28"/>
          <w:szCs w:val="28"/>
        </w:rPr>
      </w:pPr>
    </w:p>
    <w:p w:rsidR="00261990" w:rsidRDefault="00CE1FD2" w:rsidP="00CE1FD2">
      <w:pPr>
        <w:spacing w:after="0" w:line="240" w:lineRule="auto"/>
        <w:jc w:val="both"/>
        <w:rPr>
          <w:rFonts w:ascii="Times New Roman" w:hAnsi="Times New Roman"/>
          <w:sz w:val="28"/>
          <w:szCs w:val="28"/>
        </w:rPr>
      </w:pPr>
      <w:r w:rsidRPr="00CE1FD2">
        <w:rPr>
          <w:rFonts w:ascii="Times New Roman" w:hAnsi="Times New Roman"/>
          <w:noProof/>
          <w:sz w:val="28"/>
          <w:szCs w:val="28"/>
          <w:lang w:eastAsia="ru-RU"/>
        </w:rPr>
        <w:drawing>
          <wp:inline distT="0" distB="0" distL="0" distR="0" wp14:anchorId="15A368C1" wp14:editId="38F669EA">
            <wp:extent cx="6464300" cy="3319145"/>
            <wp:effectExtent l="0" t="0" r="12700" b="14605"/>
            <wp:docPr id="29" name="Диаграмма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r w:rsidR="009D7905">
        <w:rPr>
          <w:rFonts w:ascii="Times New Roman" w:hAnsi="Times New Roman"/>
          <w:sz w:val="28"/>
          <w:szCs w:val="28"/>
        </w:rPr>
        <w:t xml:space="preserve"> </w:t>
      </w:r>
    </w:p>
    <w:p w:rsidR="00261990" w:rsidRDefault="00261990" w:rsidP="00CE1FD2">
      <w:pPr>
        <w:spacing w:after="0" w:line="240" w:lineRule="auto"/>
        <w:jc w:val="both"/>
        <w:rPr>
          <w:rFonts w:ascii="Times New Roman" w:hAnsi="Times New Roman"/>
          <w:sz w:val="28"/>
          <w:szCs w:val="28"/>
        </w:rPr>
      </w:pPr>
    </w:p>
    <w:p w:rsidR="009D7905" w:rsidRDefault="009D7905" w:rsidP="00CE1FD2">
      <w:pPr>
        <w:spacing w:after="0" w:line="240" w:lineRule="auto"/>
        <w:jc w:val="both"/>
        <w:rPr>
          <w:rFonts w:ascii="Times New Roman" w:hAnsi="Times New Roman"/>
          <w:sz w:val="28"/>
          <w:szCs w:val="28"/>
        </w:rPr>
      </w:pPr>
      <w:r>
        <w:rPr>
          <w:rFonts w:ascii="Times New Roman" w:hAnsi="Times New Roman"/>
          <w:sz w:val="28"/>
          <w:szCs w:val="28"/>
        </w:rPr>
        <w:t xml:space="preserve">  </w:t>
      </w:r>
    </w:p>
    <w:p w:rsidR="00BC224A" w:rsidRPr="00CE1FD2" w:rsidRDefault="00BC224A" w:rsidP="00CE1FD2">
      <w:pPr>
        <w:spacing w:after="0" w:line="240" w:lineRule="auto"/>
        <w:ind w:firstLine="709"/>
        <w:jc w:val="both"/>
        <w:rPr>
          <w:rFonts w:ascii="Times New Roman" w:hAnsi="Times New Roman"/>
          <w:sz w:val="28"/>
          <w:szCs w:val="28"/>
        </w:rPr>
      </w:pPr>
      <w:r w:rsidRPr="00CE1FD2">
        <w:rPr>
          <w:rFonts w:ascii="Times New Roman" w:hAnsi="Times New Roman"/>
          <w:sz w:val="28"/>
          <w:szCs w:val="28"/>
        </w:rPr>
        <w:t>На заседаниях комиссий в областных исполнительных органах были рассмотрены материалы проверок о соблюдении тремя гражданскими служащими ограничений и запретов, требований к служебному поведению и (или) об урегулировании конфликта интересов.</w:t>
      </w:r>
    </w:p>
    <w:p w:rsidR="00BC224A" w:rsidRPr="00CE1FD2" w:rsidRDefault="00E25869" w:rsidP="00CE1FD2">
      <w:pPr>
        <w:spacing w:after="0" w:line="240" w:lineRule="auto"/>
        <w:ind w:firstLine="709"/>
        <w:jc w:val="both"/>
        <w:rPr>
          <w:rFonts w:ascii="Times New Roman" w:hAnsi="Times New Roman"/>
          <w:sz w:val="28"/>
          <w:szCs w:val="28"/>
        </w:rPr>
      </w:pPr>
      <w:r>
        <w:rPr>
          <w:rFonts w:ascii="Times New Roman" w:hAnsi="Times New Roman"/>
          <w:sz w:val="28"/>
          <w:szCs w:val="28"/>
        </w:rPr>
        <w:t>К</w:t>
      </w:r>
      <w:r w:rsidR="00BC224A" w:rsidRPr="00CE1FD2">
        <w:rPr>
          <w:rFonts w:ascii="Times New Roman" w:hAnsi="Times New Roman"/>
          <w:sz w:val="28"/>
          <w:szCs w:val="28"/>
        </w:rPr>
        <w:t xml:space="preserve">омиссиями рассмотрены материалы </w:t>
      </w:r>
      <w:r>
        <w:rPr>
          <w:rFonts w:ascii="Times New Roman" w:hAnsi="Times New Roman"/>
          <w:sz w:val="28"/>
          <w:szCs w:val="28"/>
        </w:rPr>
        <w:t xml:space="preserve">2 </w:t>
      </w:r>
      <w:r w:rsidR="00BC224A" w:rsidRPr="00CE1FD2">
        <w:rPr>
          <w:rFonts w:ascii="Times New Roman" w:hAnsi="Times New Roman"/>
          <w:sz w:val="28"/>
          <w:szCs w:val="28"/>
        </w:rPr>
        <w:t>проверок по несоблюдению гражданскими служащими требований об урегулировании конфликт</w:t>
      </w:r>
      <w:r w:rsidR="00D76F01">
        <w:rPr>
          <w:rFonts w:ascii="Times New Roman" w:hAnsi="Times New Roman"/>
          <w:sz w:val="28"/>
          <w:szCs w:val="28"/>
        </w:rPr>
        <w:t>ов</w:t>
      </w:r>
      <w:r w:rsidR="00BC224A" w:rsidRPr="00CE1FD2">
        <w:rPr>
          <w:rFonts w:ascii="Times New Roman" w:hAnsi="Times New Roman"/>
          <w:sz w:val="28"/>
          <w:szCs w:val="28"/>
        </w:rPr>
        <w:t xml:space="preserve"> интересов, выразивши</w:t>
      </w:r>
      <w:r w:rsidR="00D76F01">
        <w:rPr>
          <w:rFonts w:ascii="Times New Roman" w:hAnsi="Times New Roman"/>
          <w:sz w:val="28"/>
          <w:szCs w:val="28"/>
        </w:rPr>
        <w:t>х</w:t>
      </w:r>
      <w:r w:rsidR="00BC224A" w:rsidRPr="00CE1FD2">
        <w:rPr>
          <w:rFonts w:ascii="Times New Roman" w:hAnsi="Times New Roman"/>
          <w:sz w:val="28"/>
          <w:szCs w:val="28"/>
        </w:rPr>
        <w:t xml:space="preserve">ся в несоблюдении порядка </w:t>
      </w:r>
      <w:r w:rsidR="00451E4C" w:rsidRPr="00CE1FD2">
        <w:rPr>
          <w:rFonts w:ascii="Times New Roman" w:hAnsi="Times New Roman"/>
          <w:sz w:val="28"/>
          <w:szCs w:val="28"/>
        </w:rPr>
        <w:t xml:space="preserve">уведомления </w:t>
      </w:r>
      <w:r w:rsidR="00BC224A" w:rsidRPr="00CE1FD2">
        <w:rPr>
          <w:rFonts w:ascii="Times New Roman" w:hAnsi="Times New Roman"/>
          <w:sz w:val="28"/>
          <w:szCs w:val="28"/>
        </w:rPr>
        <w:t>служащими о возникновении (возможном возникновении) личной заинтересованности при исполнении должностных обязанностей, которая приводит или может привести к конфликту интересов</w:t>
      </w:r>
      <w:r w:rsidR="00691543">
        <w:rPr>
          <w:rFonts w:ascii="Times New Roman" w:hAnsi="Times New Roman"/>
          <w:sz w:val="28"/>
          <w:szCs w:val="28"/>
        </w:rPr>
        <w:t>,</w:t>
      </w:r>
      <w:r w:rsidR="00BC224A" w:rsidRPr="00CE1FD2">
        <w:rPr>
          <w:rFonts w:ascii="Times New Roman" w:hAnsi="Times New Roman"/>
          <w:sz w:val="28"/>
          <w:szCs w:val="28"/>
        </w:rPr>
        <w:t xml:space="preserve"> в случае замещения по трудовому договору должности в организации, </w:t>
      </w:r>
      <w:r w:rsidR="004A5C47" w:rsidRPr="00CE1FD2">
        <w:rPr>
          <w:rFonts w:ascii="Times New Roman" w:hAnsi="Times New Roman"/>
          <w:sz w:val="28"/>
          <w:szCs w:val="28"/>
        </w:rPr>
        <w:t>подведомственной областному исполнительному органу, в котором такой служащий замещает должность гражданской службы</w:t>
      </w:r>
      <w:r w:rsidR="00BC224A" w:rsidRPr="00CE1FD2">
        <w:rPr>
          <w:rFonts w:ascii="Times New Roman" w:hAnsi="Times New Roman"/>
          <w:sz w:val="28"/>
          <w:szCs w:val="28"/>
        </w:rPr>
        <w:t>.</w:t>
      </w:r>
    </w:p>
    <w:p w:rsidR="00BC224A" w:rsidRPr="00CE1FD2" w:rsidRDefault="00BC224A" w:rsidP="00CE1FD2">
      <w:pPr>
        <w:spacing w:after="0" w:line="240" w:lineRule="auto"/>
        <w:ind w:firstLine="709"/>
        <w:jc w:val="both"/>
        <w:rPr>
          <w:rFonts w:ascii="Times New Roman" w:hAnsi="Times New Roman"/>
          <w:sz w:val="28"/>
          <w:szCs w:val="28"/>
        </w:rPr>
      </w:pPr>
      <w:r w:rsidRPr="00CE1FD2">
        <w:rPr>
          <w:rFonts w:ascii="Times New Roman" w:hAnsi="Times New Roman"/>
          <w:sz w:val="28"/>
          <w:szCs w:val="28"/>
        </w:rPr>
        <w:t>При рассмотрении комиссией материалов проверки по факту несоблюдения гражданским служащим Кодекса этики и служебного поведения государственных гражданских служащих Новосибирской области и требований к служебному поведению был установлен факт несоблюдения требований к служебному поведению.</w:t>
      </w:r>
    </w:p>
    <w:p w:rsidR="00BC224A" w:rsidRPr="00CE1FD2" w:rsidRDefault="00BC224A" w:rsidP="00CE1FD2">
      <w:pPr>
        <w:spacing w:after="0" w:line="240" w:lineRule="auto"/>
        <w:ind w:firstLine="709"/>
        <w:jc w:val="both"/>
        <w:rPr>
          <w:rFonts w:ascii="Times New Roman" w:hAnsi="Times New Roman"/>
          <w:sz w:val="28"/>
          <w:szCs w:val="28"/>
        </w:rPr>
      </w:pPr>
      <w:r w:rsidRPr="00CE1FD2">
        <w:rPr>
          <w:rFonts w:ascii="Times New Roman" w:hAnsi="Times New Roman"/>
          <w:sz w:val="28"/>
          <w:szCs w:val="28"/>
        </w:rPr>
        <w:t>На заседании комиссии в органе местного самоуправления рассмотрены материалы проверки в отношении муниципального служащего по факт</w:t>
      </w:r>
      <w:r w:rsidR="00546AE6" w:rsidRPr="00CE1FD2">
        <w:rPr>
          <w:rFonts w:ascii="Times New Roman" w:hAnsi="Times New Roman"/>
          <w:sz w:val="28"/>
          <w:szCs w:val="28"/>
        </w:rPr>
        <w:t xml:space="preserve">у </w:t>
      </w:r>
      <w:r w:rsidRPr="00CE1FD2">
        <w:rPr>
          <w:rFonts w:ascii="Times New Roman" w:hAnsi="Times New Roman"/>
          <w:sz w:val="28"/>
          <w:szCs w:val="28"/>
        </w:rPr>
        <w:t>несоблюдени</w:t>
      </w:r>
      <w:r w:rsidR="00451E4C" w:rsidRPr="00CE1FD2">
        <w:rPr>
          <w:rFonts w:ascii="Times New Roman" w:hAnsi="Times New Roman"/>
          <w:sz w:val="28"/>
          <w:szCs w:val="28"/>
        </w:rPr>
        <w:t>я</w:t>
      </w:r>
      <w:r w:rsidRPr="00CE1FD2">
        <w:rPr>
          <w:rFonts w:ascii="Times New Roman" w:hAnsi="Times New Roman"/>
          <w:sz w:val="28"/>
          <w:szCs w:val="28"/>
        </w:rPr>
        <w:t xml:space="preserve"> муниципальным служащим порядка предварительного уведомления о выполнении иной оплачиваемой работы.</w:t>
      </w:r>
    </w:p>
    <w:p w:rsidR="00871B1C" w:rsidRPr="000C76C7" w:rsidRDefault="00871B1C" w:rsidP="000C76C7">
      <w:pPr>
        <w:spacing w:after="0" w:line="240" w:lineRule="auto"/>
        <w:jc w:val="both"/>
        <w:rPr>
          <w:rFonts w:ascii="Times New Roman" w:eastAsia="Times New Roman" w:hAnsi="Times New Roman"/>
          <w:b/>
          <w:sz w:val="28"/>
          <w:szCs w:val="28"/>
          <w:lang w:eastAsia="ru-RU"/>
        </w:rPr>
      </w:pPr>
    </w:p>
    <w:p w:rsidR="00BC224A" w:rsidRPr="000C76C7" w:rsidRDefault="007C712E" w:rsidP="000C76C7">
      <w:pPr>
        <w:spacing w:after="0" w:line="240" w:lineRule="auto"/>
        <w:jc w:val="center"/>
        <w:rPr>
          <w:rFonts w:ascii="Times New Roman" w:eastAsia="Times New Roman" w:hAnsi="Times New Roman"/>
          <w:b/>
          <w:sz w:val="28"/>
          <w:szCs w:val="28"/>
          <w:lang w:eastAsia="ru-RU"/>
        </w:rPr>
      </w:pPr>
      <w:r w:rsidRPr="000C76C7">
        <w:rPr>
          <w:rFonts w:ascii="Times New Roman" w:eastAsia="Times New Roman" w:hAnsi="Times New Roman"/>
          <w:b/>
          <w:sz w:val="28"/>
          <w:szCs w:val="28"/>
          <w:lang w:eastAsia="ru-RU"/>
        </w:rPr>
        <w:t xml:space="preserve">2.6. </w:t>
      </w:r>
      <w:r w:rsidR="00BC224A" w:rsidRPr="000C76C7">
        <w:rPr>
          <w:rFonts w:ascii="Times New Roman" w:eastAsia="Times New Roman" w:hAnsi="Times New Roman"/>
          <w:b/>
          <w:sz w:val="28"/>
          <w:szCs w:val="28"/>
          <w:lang w:eastAsia="ru-RU"/>
        </w:rPr>
        <w:t>О привлечении к юридической ответственности</w:t>
      </w:r>
    </w:p>
    <w:p w:rsidR="00BC224A" w:rsidRPr="000C76C7" w:rsidRDefault="00BC224A" w:rsidP="000C76C7">
      <w:pPr>
        <w:spacing w:after="0" w:line="240" w:lineRule="auto"/>
        <w:jc w:val="both"/>
        <w:rPr>
          <w:rFonts w:ascii="Times New Roman" w:eastAsia="Times New Roman" w:hAnsi="Times New Roman"/>
          <w:b/>
          <w:sz w:val="28"/>
          <w:szCs w:val="28"/>
          <w:lang w:eastAsia="ru-RU"/>
        </w:rPr>
      </w:pPr>
    </w:p>
    <w:p w:rsidR="00947F61" w:rsidRDefault="00947F61" w:rsidP="000C76C7">
      <w:pPr>
        <w:spacing w:after="0" w:line="240" w:lineRule="auto"/>
        <w:ind w:firstLine="709"/>
        <w:jc w:val="both"/>
        <w:rPr>
          <w:rFonts w:ascii="Times New Roman" w:hAnsi="Times New Roman"/>
          <w:sz w:val="28"/>
          <w:szCs w:val="28"/>
        </w:rPr>
      </w:pPr>
      <w:r>
        <w:rPr>
          <w:rFonts w:ascii="Times New Roman" w:hAnsi="Times New Roman"/>
          <w:sz w:val="28"/>
          <w:szCs w:val="28"/>
        </w:rPr>
        <w:t>Всего за отчетный год к дисциплинарной от</w:t>
      </w:r>
      <w:r w:rsidR="00562678">
        <w:rPr>
          <w:rFonts w:ascii="Times New Roman" w:hAnsi="Times New Roman"/>
          <w:sz w:val="28"/>
          <w:szCs w:val="28"/>
        </w:rPr>
        <w:t>ветстве</w:t>
      </w:r>
      <w:r>
        <w:rPr>
          <w:rFonts w:ascii="Times New Roman" w:hAnsi="Times New Roman"/>
          <w:sz w:val="28"/>
          <w:szCs w:val="28"/>
        </w:rPr>
        <w:t>нности привлечено 123 служащих, из них 43 – гражданских служащих и 80 муниципальных служащих.</w:t>
      </w:r>
    </w:p>
    <w:p w:rsidR="00BC224A" w:rsidRPr="000C76C7" w:rsidRDefault="00BC224A" w:rsidP="000C76C7">
      <w:pPr>
        <w:spacing w:after="0" w:line="240" w:lineRule="auto"/>
        <w:ind w:firstLine="709"/>
        <w:jc w:val="both"/>
        <w:rPr>
          <w:rFonts w:ascii="Times New Roman" w:hAnsi="Times New Roman"/>
          <w:sz w:val="28"/>
          <w:szCs w:val="28"/>
        </w:rPr>
      </w:pPr>
      <w:r w:rsidRPr="000C76C7">
        <w:rPr>
          <w:rFonts w:ascii="Times New Roman" w:hAnsi="Times New Roman"/>
          <w:sz w:val="28"/>
          <w:szCs w:val="28"/>
        </w:rPr>
        <w:t xml:space="preserve">По результатам проведения проверок достоверности и полноты сведений о доходах, проверок соблюдения ограничений и запретов привлечено к </w:t>
      </w:r>
      <w:r w:rsidR="00A974FE" w:rsidRPr="000C76C7">
        <w:rPr>
          <w:rFonts w:ascii="Times New Roman" w:hAnsi="Times New Roman"/>
          <w:sz w:val="28"/>
          <w:szCs w:val="28"/>
        </w:rPr>
        <w:t>д</w:t>
      </w:r>
      <w:r w:rsidRPr="000C76C7">
        <w:rPr>
          <w:rFonts w:ascii="Times New Roman" w:hAnsi="Times New Roman"/>
          <w:sz w:val="28"/>
          <w:szCs w:val="28"/>
        </w:rPr>
        <w:t>исциплинарной ответственности 10</w:t>
      </w:r>
      <w:r w:rsidR="00947F61">
        <w:rPr>
          <w:rFonts w:ascii="Times New Roman" w:hAnsi="Times New Roman"/>
          <w:sz w:val="28"/>
          <w:szCs w:val="28"/>
        </w:rPr>
        <w:t>4</w:t>
      </w:r>
      <w:r w:rsidRPr="000C76C7">
        <w:rPr>
          <w:rFonts w:ascii="Times New Roman" w:hAnsi="Times New Roman"/>
          <w:sz w:val="28"/>
          <w:szCs w:val="28"/>
        </w:rPr>
        <w:t xml:space="preserve"> служащих, из них 3</w:t>
      </w:r>
      <w:r w:rsidR="00947F61">
        <w:rPr>
          <w:rFonts w:ascii="Times New Roman" w:hAnsi="Times New Roman"/>
          <w:sz w:val="28"/>
          <w:szCs w:val="28"/>
        </w:rPr>
        <w:t>4</w:t>
      </w:r>
      <w:r w:rsidRPr="000C76C7">
        <w:rPr>
          <w:rFonts w:ascii="Times New Roman" w:hAnsi="Times New Roman"/>
          <w:sz w:val="28"/>
          <w:szCs w:val="28"/>
        </w:rPr>
        <w:t xml:space="preserve"> гражданских служащих и 7</w:t>
      </w:r>
      <w:r w:rsidR="00947F61">
        <w:rPr>
          <w:rFonts w:ascii="Times New Roman" w:hAnsi="Times New Roman"/>
          <w:sz w:val="28"/>
          <w:szCs w:val="28"/>
        </w:rPr>
        <w:t>0</w:t>
      </w:r>
      <w:r w:rsidRPr="000C76C7">
        <w:rPr>
          <w:rFonts w:ascii="Times New Roman" w:hAnsi="Times New Roman"/>
          <w:sz w:val="28"/>
          <w:szCs w:val="28"/>
        </w:rPr>
        <w:t xml:space="preserve"> муниципальны</w:t>
      </w:r>
      <w:r w:rsidR="00947F61">
        <w:rPr>
          <w:rFonts w:ascii="Times New Roman" w:hAnsi="Times New Roman"/>
          <w:sz w:val="28"/>
          <w:szCs w:val="28"/>
        </w:rPr>
        <w:t>х служащих</w:t>
      </w:r>
      <w:r w:rsidRPr="000C76C7">
        <w:rPr>
          <w:rFonts w:ascii="Times New Roman" w:hAnsi="Times New Roman"/>
          <w:sz w:val="28"/>
          <w:szCs w:val="28"/>
        </w:rPr>
        <w:t xml:space="preserve"> (данные показатели в сравнении с показателями 2015, 2016 годов </w:t>
      </w:r>
      <w:r w:rsidR="00FC6200">
        <w:rPr>
          <w:rFonts w:ascii="Times New Roman" w:hAnsi="Times New Roman"/>
          <w:sz w:val="28"/>
          <w:szCs w:val="28"/>
        </w:rPr>
        <w:t xml:space="preserve">по итогам антикоррупционного мониторинга </w:t>
      </w:r>
      <w:r w:rsidRPr="000C76C7">
        <w:rPr>
          <w:rFonts w:ascii="Times New Roman" w:hAnsi="Times New Roman"/>
          <w:sz w:val="28"/>
          <w:szCs w:val="28"/>
        </w:rPr>
        <w:t xml:space="preserve">представлены в диаграмме </w:t>
      </w:r>
      <w:r w:rsidR="00947F61">
        <w:rPr>
          <w:rFonts w:ascii="Times New Roman" w:hAnsi="Times New Roman"/>
          <w:sz w:val="28"/>
          <w:szCs w:val="28"/>
        </w:rPr>
        <w:t>6</w:t>
      </w:r>
      <w:r w:rsidRPr="000C76C7">
        <w:rPr>
          <w:rFonts w:ascii="Times New Roman" w:hAnsi="Times New Roman"/>
          <w:sz w:val="28"/>
          <w:szCs w:val="28"/>
        </w:rPr>
        <w:t>).</w:t>
      </w:r>
    </w:p>
    <w:p w:rsidR="00D90F4E" w:rsidRDefault="00BC224A" w:rsidP="00D90F4E">
      <w:pPr>
        <w:spacing w:after="0" w:line="240" w:lineRule="auto"/>
        <w:ind w:firstLine="709"/>
        <w:jc w:val="both"/>
        <w:rPr>
          <w:rFonts w:ascii="Times New Roman" w:eastAsia="Times New Roman" w:hAnsi="Times New Roman"/>
          <w:sz w:val="28"/>
          <w:szCs w:val="28"/>
          <w:lang w:eastAsia="ru-RU"/>
        </w:rPr>
      </w:pPr>
      <w:r w:rsidRPr="000C76C7">
        <w:rPr>
          <w:rFonts w:ascii="Times New Roman" w:hAnsi="Times New Roman"/>
          <w:sz w:val="28"/>
          <w:szCs w:val="28"/>
        </w:rPr>
        <w:t>По итогам проведения проверок достоверности и полноты сведений о доходах в 2017 году применены следующие меры</w:t>
      </w:r>
      <w:r w:rsidR="00546AE6" w:rsidRPr="000C76C7">
        <w:rPr>
          <w:rFonts w:ascii="Times New Roman" w:hAnsi="Times New Roman"/>
          <w:sz w:val="28"/>
          <w:szCs w:val="28"/>
        </w:rPr>
        <w:t xml:space="preserve"> дисциплинарной ответственности</w:t>
      </w:r>
      <w:r w:rsidRPr="000C76C7">
        <w:rPr>
          <w:rFonts w:ascii="Times New Roman" w:hAnsi="Times New Roman"/>
          <w:sz w:val="28"/>
          <w:szCs w:val="28"/>
        </w:rPr>
        <w:t>:</w:t>
      </w:r>
      <w:r w:rsidR="00D90F4E">
        <w:rPr>
          <w:rFonts w:ascii="Times New Roman" w:hAnsi="Times New Roman"/>
          <w:sz w:val="28"/>
          <w:szCs w:val="28"/>
        </w:rPr>
        <w:t xml:space="preserve"> </w:t>
      </w:r>
      <w:r w:rsidR="00D90F4E" w:rsidRPr="00144E17">
        <w:rPr>
          <w:rFonts w:ascii="Times New Roman" w:hAnsi="Times New Roman"/>
          <w:sz w:val="28"/>
          <w:szCs w:val="28"/>
        </w:rPr>
        <w:t>в отношении 9 гражданских служащих – замечание, в отношении 25 – выговор;</w:t>
      </w:r>
      <w:r w:rsidR="00D90F4E">
        <w:rPr>
          <w:rFonts w:ascii="Times New Roman" w:hAnsi="Times New Roman"/>
          <w:sz w:val="28"/>
          <w:szCs w:val="28"/>
        </w:rPr>
        <w:t xml:space="preserve"> </w:t>
      </w:r>
      <w:r w:rsidR="00D90F4E" w:rsidRPr="00144E17">
        <w:rPr>
          <w:rFonts w:ascii="Times New Roman" w:hAnsi="Times New Roman"/>
          <w:sz w:val="28"/>
          <w:szCs w:val="28"/>
        </w:rPr>
        <w:t>в отношении 65 муниципальных служащих – замечание, в отношении 5 – выговор;</w:t>
      </w:r>
      <w:r w:rsidR="00D90F4E">
        <w:rPr>
          <w:rFonts w:ascii="Times New Roman" w:hAnsi="Times New Roman"/>
          <w:sz w:val="28"/>
          <w:szCs w:val="28"/>
        </w:rPr>
        <w:t xml:space="preserve"> </w:t>
      </w:r>
      <w:r w:rsidR="00D90F4E" w:rsidRPr="00144E17">
        <w:rPr>
          <w:rFonts w:ascii="Times New Roman" w:eastAsia="Times New Roman" w:hAnsi="Times New Roman"/>
          <w:sz w:val="28"/>
          <w:szCs w:val="28"/>
          <w:lang w:eastAsia="ru-RU"/>
        </w:rPr>
        <w:t>в отношении трех лиц, замещающих государственные должности Новосибирской области, – замечание.</w:t>
      </w:r>
    </w:p>
    <w:p w:rsidR="004F178F" w:rsidRPr="00144E17" w:rsidRDefault="004F178F" w:rsidP="004F178F">
      <w:pPr>
        <w:spacing w:after="0" w:line="240" w:lineRule="auto"/>
        <w:ind w:firstLine="709"/>
        <w:jc w:val="both"/>
        <w:rPr>
          <w:rFonts w:ascii="Times New Roman" w:eastAsia="Times New Roman" w:hAnsi="Times New Roman"/>
          <w:sz w:val="28"/>
          <w:szCs w:val="28"/>
          <w:lang w:eastAsia="ru-RU"/>
        </w:rPr>
      </w:pPr>
      <w:r w:rsidRPr="00144E17">
        <w:rPr>
          <w:rFonts w:ascii="Times New Roman" w:eastAsia="Times New Roman" w:hAnsi="Times New Roman"/>
          <w:sz w:val="28"/>
          <w:szCs w:val="28"/>
          <w:lang w:eastAsia="ru-RU"/>
        </w:rPr>
        <w:t xml:space="preserve">По результатам проведения </w:t>
      </w:r>
      <w:r w:rsidRPr="00144E17">
        <w:rPr>
          <w:rFonts w:ascii="Times New Roman" w:hAnsi="Times New Roman"/>
          <w:sz w:val="28"/>
          <w:szCs w:val="28"/>
        </w:rPr>
        <w:t xml:space="preserve">в 2017 году </w:t>
      </w:r>
      <w:r w:rsidRPr="00144E17">
        <w:rPr>
          <w:rFonts w:ascii="Times New Roman" w:eastAsia="Times New Roman" w:hAnsi="Times New Roman"/>
          <w:sz w:val="28"/>
          <w:szCs w:val="28"/>
          <w:lang w:eastAsia="ru-RU"/>
        </w:rPr>
        <w:t xml:space="preserve">вышеуказанных проверок соблюдения ограничений и запретов </w:t>
      </w:r>
      <w:r w:rsidRPr="00144E17">
        <w:rPr>
          <w:rFonts w:ascii="Times New Roman" w:hAnsi="Times New Roman"/>
          <w:sz w:val="28"/>
          <w:szCs w:val="28"/>
        </w:rPr>
        <w:t>применены</w:t>
      </w:r>
      <w:r>
        <w:rPr>
          <w:rFonts w:ascii="Times New Roman" w:hAnsi="Times New Roman"/>
          <w:sz w:val="28"/>
          <w:szCs w:val="28"/>
        </w:rPr>
        <w:t>: в</w:t>
      </w:r>
      <w:r w:rsidRPr="00144E17">
        <w:rPr>
          <w:rFonts w:ascii="Times New Roman" w:hAnsi="Times New Roman"/>
          <w:sz w:val="28"/>
          <w:szCs w:val="28"/>
        </w:rPr>
        <w:t xml:space="preserve"> отношении </w:t>
      </w:r>
      <w:r>
        <w:rPr>
          <w:rFonts w:ascii="Times New Roman" w:hAnsi="Times New Roman"/>
          <w:sz w:val="28"/>
          <w:szCs w:val="28"/>
        </w:rPr>
        <w:t>3</w:t>
      </w:r>
      <w:r w:rsidRPr="00144E17">
        <w:rPr>
          <w:rFonts w:ascii="Times New Roman" w:hAnsi="Times New Roman"/>
          <w:sz w:val="28"/>
          <w:szCs w:val="28"/>
        </w:rPr>
        <w:t xml:space="preserve"> гражданских служащих замечание, выговор, предупреждение о неполном должностном (служебном) положении</w:t>
      </w:r>
      <w:r>
        <w:rPr>
          <w:rFonts w:ascii="Times New Roman" w:hAnsi="Times New Roman"/>
          <w:sz w:val="28"/>
          <w:szCs w:val="28"/>
        </w:rPr>
        <w:t xml:space="preserve">, </w:t>
      </w:r>
      <w:r w:rsidRPr="00144E17">
        <w:rPr>
          <w:rFonts w:ascii="Times New Roman" w:hAnsi="Times New Roman"/>
          <w:sz w:val="28"/>
          <w:szCs w:val="28"/>
        </w:rPr>
        <w:t xml:space="preserve">в отношении </w:t>
      </w:r>
      <w:r>
        <w:rPr>
          <w:rFonts w:ascii="Times New Roman" w:hAnsi="Times New Roman"/>
          <w:sz w:val="28"/>
          <w:szCs w:val="28"/>
        </w:rPr>
        <w:t>1</w:t>
      </w:r>
      <w:r w:rsidRPr="00144E17">
        <w:rPr>
          <w:rFonts w:ascii="Times New Roman" w:hAnsi="Times New Roman"/>
          <w:sz w:val="28"/>
          <w:szCs w:val="28"/>
        </w:rPr>
        <w:t xml:space="preserve"> муниципального служащего – замечание.</w:t>
      </w:r>
    </w:p>
    <w:p w:rsidR="00377CFB" w:rsidRDefault="00377CFB" w:rsidP="00D90F4E">
      <w:pPr>
        <w:spacing w:after="0" w:line="240" w:lineRule="auto"/>
        <w:ind w:firstLine="709"/>
        <w:jc w:val="both"/>
        <w:rPr>
          <w:rFonts w:ascii="Times New Roman" w:eastAsia="Times New Roman" w:hAnsi="Times New Roman"/>
          <w:sz w:val="28"/>
          <w:szCs w:val="28"/>
          <w:lang w:eastAsia="ru-RU"/>
        </w:rPr>
      </w:pPr>
    </w:p>
    <w:p w:rsidR="00377CFB" w:rsidRDefault="00377CFB" w:rsidP="00377CFB">
      <w:pPr>
        <w:spacing w:after="0" w:line="240" w:lineRule="auto"/>
        <w:jc w:val="both"/>
        <w:rPr>
          <w:rFonts w:ascii="Times New Roman" w:eastAsia="Times New Roman" w:hAnsi="Times New Roman"/>
          <w:sz w:val="28"/>
          <w:szCs w:val="28"/>
          <w:lang w:eastAsia="ru-RU"/>
        </w:rPr>
      </w:pPr>
      <w:r w:rsidRPr="000C76C7">
        <w:rPr>
          <w:rFonts w:ascii="Times New Roman" w:hAnsi="Times New Roman"/>
          <w:b/>
          <w:noProof/>
          <w:sz w:val="28"/>
          <w:szCs w:val="28"/>
          <w:lang w:eastAsia="ru-RU"/>
        </w:rPr>
        <w:drawing>
          <wp:inline distT="0" distB="0" distL="0" distR="0" wp14:anchorId="64FA267A" wp14:editId="6BA31612">
            <wp:extent cx="6432698" cy="3362960"/>
            <wp:effectExtent l="0" t="0" r="6350" b="8890"/>
            <wp:docPr id="30" name="Диаграмма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377CFB" w:rsidRDefault="00377CFB" w:rsidP="00377CFB">
      <w:pPr>
        <w:spacing w:after="0" w:line="240" w:lineRule="auto"/>
        <w:jc w:val="both"/>
        <w:rPr>
          <w:rFonts w:ascii="Times New Roman" w:eastAsia="Times New Roman" w:hAnsi="Times New Roman"/>
          <w:sz w:val="28"/>
          <w:szCs w:val="28"/>
          <w:lang w:eastAsia="ru-RU"/>
        </w:rPr>
      </w:pPr>
    </w:p>
    <w:p w:rsidR="006D7BDE" w:rsidRPr="00144E17" w:rsidRDefault="00144E17" w:rsidP="000C76C7">
      <w:pPr>
        <w:spacing w:after="0" w:line="240" w:lineRule="auto"/>
        <w:ind w:firstLine="709"/>
        <w:jc w:val="both"/>
        <w:rPr>
          <w:rFonts w:ascii="Times New Roman" w:eastAsia="Times New Roman" w:hAnsi="Times New Roman"/>
          <w:sz w:val="28"/>
          <w:szCs w:val="28"/>
          <w:lang w:eastAsia="ru-RU"/>
        </w:rPr>
      </w:pPr>
      <w:r w:rsidRPr="00144E17">
        <w:rPr>
          <w:rFonts w:ascii="Times New Roman" w:eastAsia="Times New Roman" w:hAnsi="Times New Roman"/>
          <w:sz w:val="28"/>
          <w:szCs w:val="28"/>
          <w:lang w:eastAsia="ru-RU"/>
        </w:rPr>
        <w:t>В связи с не уведомлением д</w:t>
      </w:r>
      <w:r w:rsidR="006D7BDE" w:rsidRPr="00144E17">
        <w:rPr>
          <w:rFonts w:ascii="Times New Roman" w:eastAsia="Times New Roman" w:hAnsi="Times New Roman"/>
          <w:sz w:val="28"/>
          <w:szCs w:val="28"/>
          <w:lang w:eastAsia="ru-RU"/>
        </w:rPr>
        <w:t>в</w:t>
      </w:r>
      <w:r w:rsidRPr="00144E17">
        <w:rPr>
          <w:rFonts w:ascii="Times New Roman" w:eastAsia="Times New Roman" w:hAnsi="Times New Roman"/>
          <w:sz w:val="28"/>
          <w:szCs w:val="28"/>
          <w:lang w:eastAsia="ru-RU"/>
        </w:rPr>
        <w:t>умя</w:t>
      </w:r>
      <w:r w:rsidR="006D7BDE" w:rsidRPr="00144E17">
        <w:rPr>
          <w:rFonts w:ascii="Times New Roman" w:eastAsia="Times New Roman" w:hAnsi="Times New Roman"/>
          <w:sz w:val="28"/>
          <w:szCs w:val="28"/>
          <w:lang w:eastAsia="ru-RU"/>
        </w:rPr>
        <w:t xml:space="preserve"> граждански</w:t>
      </w:r>
      <w:r w:rsidRPr="00144E17">
        <w:rPr>
          <w:rFonts w:ascii="Times New Roman" w:eastAsia="Times New Roman" w:hAnsi="Times New Roman"/>
          <w:sz w:val="28"/>
          <w:szCs w:val="28"/>
          <w:lang w:eastAsia="ru-RU"/>
        </w:rPr>
        <w:t>ми</w:t>
      </w:r>
      <w:r w:rsidR="006D7BDE" w:rsidRPr="00144E17">
        <w:rPr>
          <w:rFonts w:ascii="Times New Roman" w:eastAsia="Times New Roman" w:hAnsi="Times New Roman"/>
          <w:sz w:val="28"/>
          <w:szCs w:val="28"/>
          <w:lang w:eastAsia="ru-RU"/>
        </w:rPr>
        <w:t xml:space="preserve"> служащи</w:t>
      </w:r>
      <w:r w:rsidRPr="00144E17">
        <w:rPr>
          <w:rFonts w:ascii="Times New Roman" w:eastAsia="Times New Roman" w:hAnsi="Times New Roman"/>
          <w:sz w:val="28"/>
          <w:szCs w:val="28"/>
          <w:lang w:eastAsia="ru-RU"/>
        </w:rPr>
        <w:t>ми</w:t>
      </w:r>
      <w:r w:rsidR="006D7BDE" w:rsidRPr="00144E17">
        <w:rPr>
          <w:rFonts w:ascii="Times New Roman" w:eastAsia="Times New Roman" w:hAnsi="Times New Roman"/>
          <w:sz w:val="28"/>
          <w:szCs w:val="28"/>
          <w:lang w:eastAsia="ru-RU"/>
        </w:rPr>
        <w:t xml:space="preserve"> о намерении выполнять иную оплачиваемую работу были проведены соответствующие проверки, материалы которых рассмотрены на заседаниях комиссий по соблюдению требований к служебному поведению гражданских служащих и урегулированию конфликта интересов. По результатам рассмотрения руководителями областных исполнительных органов рекомендаций комиссий к гражданским служащим применены меры дисциплинарного взыскания в виде замечания (в 2016 году – </w:t>
      </w:r>
      <w:r w:rsidR="00953053">
        <w:rPr>
          <w:rFonts w:ascii="Times New Roman" w:eastAsia="Times New Roman" w:hAnsi="Times New Roman"/>
          <w:sz w:val="28"/>
          <w:szCs w:val="28"/>
          <w:lang w:eastAsia="ru-RU"/>
        </w:rPr>
        <w:t>4</w:t>
      </w:r>
      <w:r w:rsidR="006D7BDE" w:rsidRPr="00144E17">
        <w:rPr>
          <w:rFonts w:ascii="Times New Roman" w:eastAsia="Times New Roman" w:hAnsi="Times New Roman"/>
          <w:sz w:val="28"/>
          <w:szCs w:val="28"/>
          <w:lang w:eastAsia="ru-RU"/>
        </w:rPr>
        <w:t xml:space="preserve"> гражданских и </w:t>
      </w:r>
      <w:r w:rsidR="00953053">
        <w:rPr>
          <w:rFonts w:ascii="Times New Roman" w:eastAsia="Times New Roman" w:hAnsi="Times New Roman"/>
          <w:sz w:val="28"/>
          <w:szCs w:val="28"/>
          <w:lang w:eastAsia="ru-RU"/>
        </w:rPr>
        <w:t>3</w:t>
      </w:r>
      <w:r w:rsidR="006D7BDE" w:rsidRPr="00144E17">
        <w:rPr>
          <w:rFonts w:ascii="Times New Roman" w:eastAsia="Times New Roman" w:hAnsi="Times New Roman"/>
          <w:sz w:val="28"/>
          <w:szCs w:val="28"/>
          <w:lang w:eastAsia="ru-RU"/>
        </w:rPr>
        <w:t xml:space="preserve"> муниципальных служащих допустили такие нарушения, к </w:t>
      </w:r>
      <w:r w:rsidR="00953053">
        <w:rPr>
          <w:rFonts w:ascii="Times New Roman" w:eastAsia="Times New Roman" w:hAnsi="Times New Roman"/>
          <w:sz w:val="28"/>
          <w:szCs w:val="28"/>
          <w:lang w:eastAsia="ru-RU"/>
        </w:rPr>
        <w:t>5</w:t>
      </w:r>
      <w:r w:rsidR="006D7BDE" w:rsidRPr="00144E17">
        <w:rPr>
          <w:rFonts w:ascii="Times New Roman" w:eastAsia="Times New Roman" w:hAnsi="Times New Roman"/>
          <w:sz w:val="28"/>
          <w:szCs w:val="28"/>
          <w:lang w:eastAsia="ru-RU"/>
        </w:rPr>
        <w:t xml:space="preserve"> служащим (</w:t>
      </w:r>
      <w:r w:rsidR="00953053">
        <w:rPr>
          <w:rFonts w:ascii="Times New Roman" w:eastAsia="Times New Roman" w:hAnsi="Times New Roman"/>
          <w:sz w:val="28"/>
          <w:szCs w:val="28"/>
          <w:lang w:eastAsia="ru-RU"/>
        </w:rPr>
        <w:t>2</w:t>
      </w:r>
      <w:r w:rsidR="006D7BDE" w:rsidRPr="00144E17">
        <w:rPr>
          <w:rFonts w:ascii="Times New Roman" w:eastAsia="Times New Roman" w:hAnsi="Times New Roman"/>
          <w:sz w:val="28"/>
          <w:szCs w:val="28"/>
          <w:lang w:eastAsia="ru-RU"/>
        </w:rPr>
        <w:t xml:space="preserve"> гражданским и </w:t>
      </w:r>
      <w:r w:rsidR="00953053">
        <w:rPr>
          <w:rFonts w:ascii="Times New Roman" w:eastAsia="Times New Roman" w:hAnsi="Times New Roman"/>
          <w:sz w:val="28"/>
          <w:szCs w:val="28"/>
          <w:lang w:eastAsia="ru-RU"/>
        </w:rPr>
        <w:t>3</w:t>
      </w:r>
      <w:r w:rsidR="006D7BDE" w:rsidRPr="00144E17">
        <w:rPr>
          <w:rFonts w:ascii="Times New Roman" w:eastAsia="Times New Roman" w:hAnsi="Times New Roman"/>
          <w:sz w:val="28"/>
          <w:szCs w:val="28"/>
          <w:lang w:eastAsia="ru-RU"/>
        </w:rPr>
        <w:t xml:space="preserve"> муниципальным служащим) применены меры дисциплинарной ответственности). </w:t>
      </w:r>
    </w:p>
    <w:p w:rsidR="006D7BDE" w:rsidRDefault="006D7BDE" w:rsidP="00BC224A">
      <w:pPr>
        <w:keepNext/>
        <w:shd w:val="clear" w:color="auto" w:fill="FFFFFF"/>
        <w:tabs>
          <w:tab w:val="left" w:pos="10206"/>
        </w:tabs>
        <w:spacing w:after="0" w:line="240" w:lineRule="auto"/>
        <w:ind w:right="-2" w:firstLine="709"/>
        <w:contextualSpacing/>
        <w:jc w:val="both"/>
        <w:rPr>
          <w:rFonts w:ascii="Times New Roman" w:hAnsi="Times New Roman"/>
          <w:sz w:val="28"/>
          <w:szCs w:val="28"/>
        </w:rPr>
      </w:pPr>
    </w:p>
    <w:p w:rsidR="008B4C89" w:rsidRPr="008B4C89" w:rsidRDefault="008B4C89" w:rsidP="00BC224A">
      <w:pPr>
        <w:keepNext/>
        <w:tabs>
          <w:tab w:val="left" w:pos="709"/>
          <w:tab w:val="left" w:pos="10206"/>
        </w:tabs>
        <w:autoSpaceDE w:val="0"/>
        <w:autoSpaceDN w:val="0"/>
        <w:spacing w:after="0" w:line="240" w:lineRule="auto"/>
        <w:ind w:right="-2"/>
        <w:contextualSpacing/>
        <w:jc w:val="center"/>
        <w:rPr>
          <w:rFonts w:ascii="Times New Roman" w:eastAsia="Times New Roman" w:hAnsi="Times New Roman"/>
          <w:b/>
          <w:sz w:val="28"/>
          <w:szCs w:val="28"/>
          <w:lang w:eastAsia="ru-RU"/>
        </w:rPr>
      </w:pPr>
      <w:r w:rsidRPr="008B4C89">
        <w:rPr>
          <w:rFonts w:ascii="Times New Roman" w:eastAsia="Times New Roman" w:hAnsi="Times New Roman"/>
          <w:b/>
          <w:sz w:val="28"/>
          <w:szCs w:val="28"/>
          <w:lang w:eastAsia="ru-RU"/>
        </w:rPr>
        <w:t>2.</w:t>
      </w:r>
      <w:r w:rsidR="000C76C7">
        <w:rPr>
          <w:rFonts w:ascii="Times New Roman" w:eastAsia="Times New Roman" w:hAnsi="Times New Roman"/>
          <w:b/>
          <w:sz w:val="28"/>
          <w:szCs w:val="28"/>
          <w:lang w:eastAsia="ru-RU"/>
        </w:rPr>
        <w:t>7</w:t>
      </w:r>
      <w:r w:rsidRPr="008B4C89">
        <w:rPr>
          <w:rFonts w:ascii="Times New Roman" w:eastAsia="Times New Roman" w:hAnsi="Times New Roman"/>
          <w:b/>
          <w:sz w:val="28"/>
          <w:szCs w:val="28"/>
          <w:lang w:eastAsia="ru-RU"/>
        </w:rPr>
        <w:t>. Об осуществлении контроля за расходами</w:t>
      </w:r>
    </w:p>
    <w:p w:rsidR="008B4C89" w:rsidRPr="008B4C89" w:rsidRDefault="008B4C89" w:rsidP="00BC224A">
      <w:pPr>
        <w:keepNext/>
        <w:tabs>
          <w:tab w:val="left" w:pos="10206"/>
        </w:tabs>
        <w:autoSpaceDE w:val="0"/>
        <w:autoSpaceDN w:val="0"/>
        <w:adjustRightInd w:val="0"/>
        <w:spacing w:after="0" w:line="240" w:lineRule="auto"/>
        <w:ind w:right="-2" w:firstLine="709"/>
        <w:contextualSpacing/>
        <w:jc w:val="both"/>
        <w:rPr>
          <w:rFonts w:ascii="Times New Roman" w:eastAsia="Times New Roman" w:hAnsi="Times New Roman"/>
          <w:sz w:val="28"/>
          <w:szCs w:val="28"/>
          <w:lang w:eastAsia="ru-RU"/>
        </w:rPr>
      </w:pPr>
    </w:p>
    <w:p w:rsidR="008B4C89" w:rsidRPr="008B4C89" w:rsidRDefault="008B4C89" w:rsidP="00BC224A">
      <w:pPr>
        <w:keepNext/>
        <w:tabs>
          <w:tab w:val="left" w:pos="10206"/>
        </w:tabs>
        <w:autoSpaceDE w:val="0"/>
        <w:autoSpaceDN w:val="0"/>
        <w:adjustRightInd w:val="0"/>
        <w:spacing w:after="0" w:line="240" w:lineRule="auto"/>
        <w:ind w:right="-2" w:firstLine="709"/>
        <w:contextualSpacing/>
        <w:jc w:val="both"/>
        <w:rPr>
          <w:rFonts w:ascii="Times New Roman" w:eastAsia="Times New Roman" w:hAnsi="Times New Roman"/>
          <w:sz w:val="28"/>
          <w:szCs w:val="28"/>
          <w:lang w:eastAsia="ru-RU"/>
        </w:rPr>
      </w:pPr>
      <w:r w:rsidRPr="008B4C89">
        <w:rPr>
          <w:rFonts w:ascii="Times New Roman" w:eastAsia="Times New Roman" w:hAnsi="Times New Roman"/>
          <w:sz w:val="28"/>
          <w:szCs w:val="28"/>
          <w:lang w:eastAsia="ru-RU"/>
        </w:rPr>
        <w:t xml:space="preserve">В 2017 году отмечена более активная работа </w:t>
      </w:r>
      <w:r w:rsidR="0053509B">
        <w:rPr>
          <w:rFonts w:ascii="Times New Roman" w:eastAsia="Times New Roman" w:hAnsi="Times New Roman"/>
          <w:sz w:val="28"/>
          <w:szCs w:val="28"/>
          <w:lang w:eastAsia="ru-RU"/>
        </w:rPr>
        <w:t xml:space="preserve">ряда </w:t>
      </w:r>
      <w:r w:rsidRPr="008B4C89">
        <w:rPr>
          <w:rFonts w:ascii="Times New Roman" w:eastAsia="Times New Roman" w:hAnsi="Times New Roman"/>
          <w:sz w:val="28"/>
          <w:szCs w:val="28"/>
          <w:lang w:eastAsia="ru-RU"/>
        </w:rPr>
        <w:t>областных исполнительных органов по инициированию контроля за соответствием расходов лиц, замещающих должности гражданской службы, их доходам. Контроль осуществлен в отношении 23 гражданских служащих</w:t>
      </w:r>
      <w:r w:rsidR="0048725A">
        <w:rPr>
          <w:rFonts w:ascii="Times New Roman" w:eastAsia="Times New Roman" w:hAnsi="Times New Roman"/>
          <w:sz w:val="28"/>
          <w:szCs w:val="28"/>
          <w:lang w:eastAsia="ru-RU"/>
        </w:rPr>
        <w:t xml:space="preserve"> (в</w:t>
      </w:r>
      <w:r w:rsidRPr="008B4C89">
        <w:rPr>
          <w:rFonts w:ascii="Times New Roman" w:eastAsia="Times New Roman" w:hAnsi="Times New Roman"/>
          <w:sz w:val="28"/>
          <w:szCs w:val="28"/>
          <w:lang w:eastAsia="ru-RU"/>
        </w:rPr>
        <w:t xml:space="preserve"> 2016 году </w:t>
      </w:r>
      <w:r w:rsidR="0048725A">
        <w:rPr>
          <w:rFonts w:ascii="Times New Roman" w:eastAsia="Times New Roman" w:hAnsi="Times New Roman"/>
          <w:sz w:val="28"/>
          <w:szCs w:val="28"/>
          <w:lang w:eastAsia="ru-RU"/>
        </w:rPr>
        <w:t xml:space="preserve">– </w:t>
      </w:r>
      <w:r w:rsidRPr="008B4C89">
        <w:rPr>
          <w:rFonts w:ascii="Times New Roman" w:eastAsia="Times New Roman" w:hAnsi="Times New Roman"/>
          <w:sz w:val="28"/>
          <w:szCs w:val="28"/>
          <w:lang w:eastAsia="ru-RU"/>
        </w:rPr>
        <w:t>в отношении двух гражданских служащих</w:t>
      </w:r>
      <w:r w:rsidR="0048725A">
        <w:rPr>
          <w:rFonts w:ascii="Times New Roman" w:eastAsia="Times New Roman" w:hAnsi="Times New Roman"/>
          <w:sz w:val="28"/>
          <w:szCs w:val="28"/>
          <w:lang w:eastAsia="ru-RU"/>
        </w:rPr>
        <w:t>)</w:t>
      </w:r>
      <w:r w:rsidRPr="008B4C89">
        <w:rPr>
          <w:rFonts w:ascii="Times New Roman" w:eastAsia="Times New Roman" w:hAnsi="Times New Roman"/>
          <w:sz w:val="28"/>
          <w:szCs w:val="28"/>
          <w:lang w:eastAsia="ru-RU"/>
        </w:rPr>
        <w:t>.</w:t>
      </w:r>
    </w:p>
    <w:p w:rsidR="008B4C89" w:rsidRPr="008B4C89" w:rsidRDefault="008B4C89" w:rsidP="00BC224A">
      <w:pPr>
        <w:keepNext/>
        <w:tabs>
          <w:tab w:val="left" w:pos="10206"/>
        </w:tabs>
        <w:autoSpaceDE w:val="0"/>
        <w:autoSpaceDN w:val="0"/>
        <w:adjustRightInd w:val="0"/>
        <w:spacing w:after="0" w:line="240" w:lineRule="auto"/>
        <w:ind w:right="-2" w:firstLine="709"/>
        <w:contextualSpacing/>
        <w:jc w:val="both"/>
        <w:rPr>
          <w:rFonts w:ascii="Times New Roman" w:hAnsi="Times New Roman"/>
          <w:sz w:val="28"/>
          <w:szCs w:val="28"/>
        </w:rPr>
      </w:pPr>
      <w:r w:rsidRPr="008B4C89">
        <w:rPr>
          <w:rFonts w:ascii="Times New Roman" w:hAnsi="Times New Roman"/>
          <w:sz w:val="28"/>
          <w:szCs w:val="28"/>
        </w:rPr>
        <w:t xml:space="preserve">Решения об осуществлении контроля за расходами принимались Губернатором Новосибирской области отдельно в отношении каждого служащего на основании информации, поступившей в установленном порядке из областных исполнительных органов, и свидетельствующей о том, что гражданским служащим, его супругой (супругом) в течение отчетного периода (2016 года) совершены сделки по приобретению объектов недвижимого имущества, транспортных средств на общую сумму, превышающую общий доход данного лица и его супруги (супруга) за три последних года, предшествующих отчетному периоду. Инициаторами контроля за расходами в отчетном году стали: министерство социального развития Новосибирской области, департамент имущества и земельных отношений Новосибирской области, инспекция государственного строительного надзора Новосибирской области, управление по делам ЗАГС Новосибирской области. </w:t>
      </w:r>
    </w:p>
    <w:p w:rsidR="008B4C89" w:rsidRPr="008B4C89" w:rsidRDefault="008B4C89" w:rsidP="00BC224A">
      <w:pPr>
        <w:keepNext/>
        <w:tabs>
          <w:tab w:val="left" w:pos="10206"/>
        </w:tabs>
        <w:autoSpaceDE w:val="0"/>
        <w:autoSpaceDN w:val="0"/>
        <w:adjustRightInd w:val="0"/>
        <w:spacing w:after="0" w:line="240" w:lineRule="auto"/>
        <w:ind w:right="-2" w:firstLine="709"/>
        <w:contextualSpacing/>
        <w:jc w:val="both"/>
        <w:rPr>
          <w:rFonts w:ascii="Times New Roman" w:hAnsi="Times New Roman"/>
          <w:sz w:val="28"/>
          <w:szCs w:val="28"/>
        </w:rPr>
      </w:pPr>
      <w:r w:rsidRPr="008B4C89">
        <w:rPr>
          <w:rFonts w:ascii="Times New Roman" w:hAnsi="Times New Roman"/>
          <w:sz w:val="28"/>
          <w:szCs w:val="28"/>
        </w:rPr>
        <w:t>Решения об осуществлении контроля за расходами приняты в от</w:t>
      </w:r>
      <w:r w:rsidR="00953053">
        <w:rPr>
          <w:rFonts w:ascii="Times New Roman" w:hAnsi="Times New Roman"/>
          <w:sz w:val="28"/>
          <w:szCs w:val="28"/>
        </w:rPr>
        <w:t>ношении 26 гражданских служащих</w:t>
      </w:r>
      <w:r w:rsidRPr="008B4C89">
        <w:rPr>
          <w:rFonts w:ascii="Times New Roman" w:hAnsi="Times New Roman"/>
          <w:sz w:val="28"/>
          <w:szCs w:val="28"/>
        </w:rPr>
        <w:t xml:space="preserve">. Впоследствии в отношении </w:t>
      </w:r>
      <w:r w:rsidR="00953053">
        <w:rPr>
          <w:rFonts w:ascii="Times New Roman" w:hAnsi="Times New Roman"/>
          <w:sz w:val="28"/>
          <w:szCs w:val="28"/>
        </w:rPr>
        <w:t>3</w:t>
      </w:r>
      <w:r w:rsidRPr="008B4C89">
        <w:rPr>
          <w:rFonts w:ascii="Times New Roman" w:hAnsi="Times New Roman"/>
          <w:sz w:val="28"/>
          <w:szCs w:val="28"/>
        </w:rPr>
        <w:t xml:space="preserve"> гражданских служащих контроль за расходами был прекращен в связи с их увольнением с государственной гражданской службы.</w:t>
      </w:r>
    </w:p>
    <w:p w:rsidR="008B4C89" w:rsidRPr="008B4C89" w:rsidRDefault="008B4C89" w:rsidP="00BC224A">
      <w:pPr>
        <w:keepNext/>
        <w:tabs>
          <w:tab w:val="left" w:pos="10206"/>
        </w:tabs>
        <w:autoSpaceDE w:val="0"/>
        <w:autoSpaceDN w:val="0"/>
        <w:adjustRightInd w:val="0"/>
        <w:spacing w:after="0" w:line="240" w:lineRule="auto"/>
        <w:ind w:right="-2" w:firstLine="709"/>
        <w:contextualSpacing/>
        <w:jc w:val="both"/>
        <w:rPr>
          <w:rFonts w:ascii="Times New Roman" w:hAnsi="Times New Roman"/>
          <w:sz w:val="28"/>
          <w:szCs w:val="28"/>
        </w:rPr>
      </w:pPr>
      <w:r w:rsidRPr="008B4C89">
        <w:rPr>
          <w:rFonts w:ascii="Times New Roman" w:hAnsi="Times New Roman"/>
          <w:sz w:val="28"/>
          <w:szCs w:val="28"/>
        </w:rPr>
        <w:t>По результатам проверок, проведенных кадровыми подразделениями областных исполнительных органов, Губернатору Новосибирской области представлены доклады о результатах осуществления контроля за расходами, свидетельствующие о следующем</w:t>
      </w:r>
      <w:r w:rsidR="00D1637D">
        <w:rPr>
          <w:rFonts w:ascii="Times New Roman" w:hAnsi="Times New Roman"/>
          <w:sz w:val="28"/>
          <w:szCs w:val="28"/>
        </w:rPr>
        <w:t>:</w:t>
      </w:r>
    </w:p>
    <w:p w:rsidR="008B4C89" w:rsidRPr="0097449C" w:rsidRDefault="0097449C" w:rsidP="0097449C">
      <w:pPr>
        <w:keepNext/>
        <w:tabs>
          <w:tab w:val="left" w:pos="10206"/>
        </w:tabs>
        <w:autoSpaceDE w:val="0"/>
        <w:autoSpaceDN w:val="0"/>
        <w:adjustRightInd w:val="0"/>
        <w:spacing w:after="0" w:line="240" w:lineRule="auto"/>
        <w:ind w:right="-2" w:firstLine="709"/>
        <w:jc w:val="both"/>
        <w:rPr>
          <w:rFonts w:ascii="Times New Roman" w:hAnsi="Times New Roman"/>
          <w:sz w:val="28"/>
          <w:szCs w:val="28"/>
        </w:rPr>
      </w:pPr>
      <w:r>
        <w:rPr>
          <w:rFonts w:ascii="Times New Roman" w:hAnsi="Times New Roman"/>
          <w:sz w:val="28"/>
          <w:szCs w:val="28"/>
        </w:rPr>
        <w:t>1)</w:t>
      </w:r>
      <w:r w:rsidRPr="0097449C">
        <w:rPr>
          <w:rFonts w:ascii="Times New Roman" w:hAnsi="Times New Roman"/>
          <w:sz w:val="28"/>
          <w:szCs w:val="28"/>
        </w:rPr>
        <w:t> </w:t>
      </w:r>
      <w:r w:rsidR="00D1637D" w:rsidRPr="0097449C">
        <w:rPr>
          <w:rFonts w:ascii="Times New Roman" w:hAnsi="Times New Roman"/>
          <w:sz w:val="28"/>
          <w:szCs w:val="28"/>
        </w:rPr>
        <w:t>в</w:t>
      </w:r>
      <w:r w:rsidR="008B4C89" w:rsidRPr="0097449C">
        <w:rPr>
          <w:rFonts w:ascii="Times New Roman" w:hAnsi="Times New Roman"/>
          <w:sz w:val="28"/>
          <w:szCs w:val="28"/>
        </w:rPr>
        <w:t xml:space="preserve"> отношении 18 гражданских служащих отсутствовали основания для применения мер юридической ответственности или направления материалов, полученных в результате осуществления контроля за расходами, в органы прокуратуры и (или) иные государственные органы в соответствии с их компетенцией, а также на рассмотрение в комиссию по соблюдению требований к служебному поведению гражданских служащих и урегулированию конфликта интересов в соответствующем </w:t>
      </w:r>
      <w:r w:rsidR="00D1637D" w:rsidRPr="0097449C">
        <w:rPr>
          <w:rFonts w:ascii="Times New Roman" w:hAnsi="Times New Roman"/>
          <w:sz w:val="28"/>
          <w:szCs w:val="28"/>
        </w:rPr>
        <w:t>областном исполнительном органе;</w:t>
      </w:r>
    </w:p>
    <w:p w:rsidR="0097449C" w:rsidRDefault="0097449C" w:rsidP="00BC224A">
      <w:pPr>
        <w:keepNext/>
        <w:tabs>
          <w:tab w:val="left" w:pos="10206"/>
        </w:tabs>
        <w:autoSpaceDE w:val="0"/>
        <w:autoSpaceDN w:val="0"/>
        <w:adjustRightInd w:val="0"/>
        <w:spacing w:after="0" w:line="240" w:lineRule="auto"/>
        <w:ind w:right="-2" w:firstLine="709"/>
        <w:contextualSpacing/>
        <w:jc w:val="both"/>
        <w:rPr>
          <w:rFonts w:ascii="Times New Roman" w:hAnsi="Times New Roman"/>
          <w:sz w:val="28"/>
          <w:szCs w:val="28"/>
        </w:rPr>
      </w:pPr>
      <w:r>
        <w:rPr>
          <w:rFonts w:ascii="Times New Roman" w:hAnsi="Times New Roman"/>
          <w:sz w:val="28"/>
          <w:szCs w:val="28"/>
        </w:rPr>
        <w:t>2)</w:t>
      </w:r>
      <w:r w:rsidRPr="0097449C">
        <w:rPr>
          <w:rFonts w:ascii="Times New Roman" w:hAnsi="Times New Roman"/>
          <w:sz w:val="28"/>
          <w:szCs w:val="28"/>
        </w:rPr>
        <w:t> </w:t>
      </w:r>
      <w:r>
        <w:rPr>
          <w:rFonts w:ascii="Times New Roman" w:hAnsi="Times New Roman"/>
          <w:sz w:val="28"/>
          <w:szCs w:val="28"/>
        </w:rPr>
        <w:t>в</w:t>
      </w:r>
      <w:r w:rsidR="008B4C89" w:rsidRPr="008B4C89">
        <w:rPr>
          <w:rFonts w:ascii="Times New Roman" w:hAnsi="Times New Roman"/>
          <w:sz w:val="28"/>
          <w:szCs w:val="28"/>
        </w:rPr>
        <w:t xml:space="preserve"> отношении </w:t>
      </w:r>
      <w:r w:rsidR="00953053">
        <w:rPr>
          <w:rFonts w:ascii="Times New Roman" w:hAnsi="Times New Roman"/>
          <w:sz w:val="28"/>
          <w:szCs w:val="28"/>
        </w:rPr>
        <w:t>5</w:t>
      </w:r>
      <w:r w:rsidR="008B4C89" w:rsidRPr="008B4C89">
        <w:rPr>
          <w:rFonts w:ascii="Times New Roman" w:hAnsi="Times New Roman"/>
          <w:sz w:val="28"/>
          <w:szCs w:val="28"/>
        </w:rPr>
        <w:t xml:space="preserve"> гражданских служащих установлены признаки неполноты и недостоверности сведений о доходах, в результате чего</w:t>
      </w:r>
      <w:r>
        <w:rPr>
          <w:rFonts w:ascii="Times New Roman" w:hAnsi="Times New Roman"/>
          <w:sz w:val="28"/>
          <w:szCs w:val="28"/>
        </w:rPr>
        <w:t>:</w:t>
      </w:r>
    </w:p>
    <w:p w:rsidR="008B4C89" w:rsidRPr="008B4C89" w:rsidRDefault="008B4C89" w:rsidP="00BC224A">
      <w:pPr>
        <w:keepNext/>
        <w:tabs>
          <w:tab w:val="left" w:pos="10206"/>
        </w:tabs>
        <w:autoSpaceDE w:val="0"/>
        <w:autoSpaceDN w:val="0"/>
        <w:adjustRightInd w:val="0"/>
        <w:spacing w:after="0" w:line="240" w:lineRule="auto"/>
        <w:ind w:right="-2" w:firstLine="709"/>
        <w:contextualSpacing/>
        <w:jc w:val="both"/>
        <w:rPr>
          <w:rFonts w:ascii="Times New Roman" w:hAnsi="Times New Roman"/>
          <w:sz w:val="28"/>
          <w:szCs w:val="28"/>
        </w:rPr>
      </w:pPr>
      <w:r w:rsidRPr="008B4C89">
        <w:rPr>
          <w:rFonts w:ascii="Times New Roman" w:hAnsi="Times New Roman"/>
          <w:sz w:val="28"/>
          <w:szCs w:val="28"/>
        </w:rPr>
        <w:t xml:space="preserve">материалы проверок в отношении </w:t>
      </w:r>
      <w:r w:rsidR="00953053">
        <w:rPr>
          <w:rFonts w:ascii="Times New Roman" w:hAnsi="Times New Roman"/>
          <w:sz w:val="28"/>
          <w:szCs w:val="28"/>
        </w:rPr>
        <w:t>4</w:t>
      </w:r>
      <w:r w:rsidRPr="008B4C89">
        <w:rPr>
          <w:rFonts w:ascii="Times New Roman" w:hAnsi="Times New Roman"/>
          <w:sz w:val="28"/>
          <w:szCs w:val="28"/>
        </w:rPr>
        <w:t xml:space="preserve"> гражданских служащих были рассмотрены на заседаниях комиссии по соблюдению требований к служебному поведению гражданских служащих и урегулированию конфликта интересов в соответствующем областном исполнительном органе, на основании решения которой руководителем органа в отношении </w:t>
      </w:r>
      <w:r w:rsidR="00953053">
        <w:rPr>
          <w:rFonts w:ascii="Times New Roman" w:hAnsi="Times New Roman"/>
          <w:sz w:val="28"/>
          <w:szCs w:val="28"/>
        </w:rPr>
        <w:t>3</w:t>
      </w:r>
      <w:r w:rsidRPr="008B4C89">
        <w:rPr>
          <w:rFonts w:ascii="Times New Roman" w:hAnsi="Times New Roman"/>
          <w:sz w:val="28"/>
          <w:szCs w:val="28"/>
        </w:rPr>
        <w:t xml:space="preserve"> служащих принято решение не применять мер</w:t>
      </w:r>
      <w:r w:rsidR="008A7EF2">
        <w:rPr>
          <w:rFonts w:ascii="Times New Roman" w:hAnsi="Times New Roman"/>
          <w:sz w:val="28"/>
          <w:szCs w:val="28"/>
        </w:rPr>
        <w:t>ы</w:t>
      </w:r>
      <w:r w:rsidRPr="008B4C89">
        <w:rPr>
          <w:rFonts w:ascii="Times New Roman" w:hAnsi="Times New Roman"/>
          <w:sz w:val="28"/>
          <w:szCs w:val="28"/>
        </w:rPr>
        <w:t xml:space="preserve"> юридической ответственности, в отношении </w:t>
      </w:r>
      <w:r w:rsidR="00953053">
        <w:rPr>
          <w:rFonts w:ascii="Times New Roman" w:hAnsi="Times New Roman"/>
          <w:sz w:val="28"/>
          <w:szCs w:val="28"/>
        </w:rPr>
        <w:t>1</w:t>
      </w:r>
      <w:r w:rsidRPr="008B4C89">
        <w:rPr>
          <w:rFonts w:ascii="Times New Roman" w:hAnsi="Times New Roman"/>
          <w:sz w:val="28"/>
          <w:szCs w:val="28"/>
        </w:rPr>
        <w:t xml:space="preserve"> служащего – приме</w:t>
      </w:r>
      <w:r w:rsidR="0097449C">
        <w:rPr>
          <w:rFonts w:ascii="Times New Roman" w:hAnsi="Times New Roman"/>
          <w:sz w:val="28"/>
          <w:szCs w:val="28"/>
        </w:rPr>
        <w:t>нить взыскание в виде замечания;</w:t>
      </w:r>
    </w:p>
    <w:p w:rsidR="008B4C89" w:rsidRPr="008B4C89" w:rsidRDefault="0097449C" w:rsidP="00BC224A">
      <w:pPr>
        <w:keepNext/>
        <w:tabs>
          <w:tab w:val="left" w:pos="10206"/>
        </w:tabs>
        <w:autoSpaceDE w:val="0"/>
        <w:autoSpaceDN w:val="0"/>
        <w:adjustRightInd w:val="0"/>
        <w:spacing w:after="0" w:line="240" w:lineRule="auto"/>
        <w:ind w:right="-2" w:firstLine="709"/>
        <w:contextualSpacing/>
        <w:jc w:val="both"/>
        <w:rPr>
          <w:rFonts w:ascii="Times New Roman" w:hAnsi="Times New Roman"/>
          <w:sz w:val="28"/>
          <w:szCs w:val="28"/>
        </w:rPr>
      </w:pPr>
      <w:r>
        <w:rPr>
          <w:rFonts w:ascii="Times New Roman" w:hAnsi="Times New Roman"/>
          <w:sz w:val="28"/>
          <w:szCs w:val="28"/>
        </w:rPr>
        <w:t>в</w:t>
      </w:r>
      <w:r w:rsidR="008B4C89" w:rsidRPr="008B4C89">
        <w:rPr>
          <w:rFonts w:ascii="Times New Roman" w:hAnsi="Times New Roman"/>
          <w:sz w:val="28"/>
          <w:szCs w:val="28"/>
        </w:rPr>
        <w:t xml:space="preserve"> отношении </w:t>
      </w:r>
      <w:r w:rsidR="004F178F">
        <w:rPr>
          <w:rFonts w:ascii="Times New Roman" w:hAnsi="Times New Roman"/>
          <w:sz w:val="28"/>
          <w:szCs w:val="28"/>
        </w:rPr>
        <w:t>1</w:t>
      </w:r>
      <w:r w:rsidR="008B4C89" w:rsidRPr="008B4C89">
        <w:rPr>
          <w:rFonts w:ascii="Times New Roman" w:hAnsi="Times New Roman"/>
          <w:sz w:val="28"/>
          <w:szCs w:val="28"/>
        </w:rPr>
        <w:t xml:space="preserve"> гражданского служащего по результатам контроля за расходами на основании решения Губернатора Новосибирской области осуществлена проверка достоверности и полноты сведений о доходах, представленных данным гражданским служащим за отчетный 2016 год и за два года, предшествующих отчетному периоду (2014 и 2015 годы), в ходе которой установлены факты представления гражданским служащим заведомо неполных и недостоверных сведений о доходах, а также признаки осуществления </w:t>
      </w:r>
      <w:r w:rsidR="00953053">
        <w:rPr>
          <w:rFonts w:ascii="Times New Roman" w:hAnsi="Times New Roman"/>
          <w:sz w:val="28"/>
          <w:szCs w:val="28"/>
        </w:rPr>
        <w:t xml:space="preserve">его </w:t>
      </w:r>
      <w:r w:rsidR="008B4C89" w:rsidRPr="008B4C89">
        <w:rPr>
          <w:rFonts w:ascii="Times New Roman" w:hAnsi="Times New Roman"/>
          <w:sz w:val="28"/>
          <w:szCs w:val="28"/>
        </w:rPr>
        <w:t>супругом предпринимательской деятельности без государственной регистрации или без специального разрешения (лицензии)</w:t>
      </w:r>
      <w:r w:rsidR="00953053">
        <w:rPr>
          <w:rFonts w:ascii="Times New Roman" w:hAnsi="Times New Roman"/>
          <w:sz w:val="28"/>
          <w:szCs w:val="28"/>
        </w:rPr>
        <w:t xml:space="preserve">, рекомендовано применить меру дисциплинарного взыскания – увольнение </w:t>
      </w:r>
      <w:r w:rsidR="004F178F">
        <w:rPr>
          <w:rFonts w:ascii="Times New Roman" w:hAnsi="Times New Roman"/>
          <w:sz w:val="28"/>
          <w:szCs w:val="28"/>
        </w:rPr>
        <w:t>в</w:t>
      </w:r>
      <w:r w:rsidR="00953053">
        <w:rPr>
          <w:rFonts w:ascii="Times New Roman" w:hAnsi="Times New Roman"/>
          <w:sz w:val="28"/>
          <w:szCs w:val="28"/>
        </w:rPr>
        <w:t xml:space="preserve"> связи с утратой доверия.</w:t>
      </w:r>
      <w:r w:rsidR="008B4C89" w:rsidRPr="008B4C89">
        <w:rPr>
          <w:rFonts w:ascii="Times New Roman" w:hAnsi="Times New Roman"/>
          <w:sz w:val="28"/>
          <w:szCs w:val="28"/>
        </w:rPr>
        <w:t xml:space="preserve"> Однако в связи с увольнением гражданского служащего по собственной инициативе указанная мера дисциплинарной ответственности не была применена.</w:t>
      </w:r>
    </w:p>
    <w:p w:rsidR="008B4C89" w:rsidRPr="008B4C89" w:rsidRDefault="008B4C89" w:rsidP="00BC224A">
      <w:pPr>
        <w:keepNext/>
        <w:tabs>
          <w:tab w:val="left" w:pos="10206"/>
        </w:tabs>
        <w:autoSpaceDE w:val="0"/>
        <w:autoSpaceDN w:val="0"/>
        <w:adjustRightInd w:val="0"/>
        <w:spacing w:after="0" w:line="240" w:lineRule="auto"/>
        <w:ind w:right="-2" w:firstLine="709"/>
        <w:contextualSpacing/>
        <w:jc w:val="both"/>
        <w:rPr>
          <w:rFonts w:ascii="Times New Roman" w:hAnsi="Times New Roman"/>
          <w:sz w:val="28"/>
          <w:szCs w:val="28"/>
        </w:rPr>
      </w:pPr>
      <w:r w:rsidRPr="008B4C89">
        <w:rPr>
          <w:rFonts w:ascii="Times New Roman" w:hAnsi="Times New Roman"/>
          <w:sz w:val="28"/>
          <w:szCs w:val="28"/>
        </w:rPr>
        <w:t xml:space="preserve">По результатам указанной </w:t>
      </w:r>
      <w:r w:rsidRPr="008B5784">
        <w:rPr>
          <w:rFonts w:ascii="Times New Roman" w:hAnsi="Times New Roman"/>
          <w:sz w:val="28"/>
          <w:szCs w:val="28"/>
        </w:rPr>
        <w:t xml:space="preserve">проверки в </w:t>
      </w:r>
      <w:r w:rsidR="008B5784" w:rsidRPr="008B5784">
        <w:rPr>
          <w:rFonts w:ascii="Times New Roman" w:hAnsi="Times New Roman"/>
          <w:sz w:val="28"/>
          <w:szCs w:val="28"/>
        </w:rPr>
        <w:t xml:space="preserve">Управление Федеральной налоговой службы Российской Федерации по Новосибирской области </w:t>
      </w:r>
      <w:r w:rsidRPr="008B5784">
        <w:rPr>
          <w:rFonts w:ascii="Times New Roman" w:hAnsi="Times New Roman"/>
          <w:sz w:val="28"/>
          <w:szCs w:val="28"/>
        </w:rPr>
        <w:t>направлена информация об установлении обстоятельств, указывающих на наличие</w:t>
      </w:r>
      <w:r w:rsidRPr="008B4C89">
        <w:rPr>
          <w:rFonts w:ascii="Times New Roman" w:hAnsi="Times New Roman"/>
          <w:sz w:val="28"/>
          <w:szCs w:val="28"/>
        </w:rPr>
        <w:t xml:space="preserve"> в действиях супруга гражданского служащего признаков административного правонарушения, выразившегося в систематическом получении дополнительного дохода от занятия предпринимательской деятельности без зарегистрированного в установленном </w:t>
      </w:r>
      <w:r w:rsidR="0097449C">
        <w:rPr>
          <w:rFonts w:ascii="Times New Roman" w:hAnsi="Times New Roman"/>
          <w:sz w:val="28"/>
          <w:szCs w:val="28"/>
        </w:rPr>
        <w:t>порядке статуса предпринимателя</w:t>
      </w:r>
      <w:r w:rsidRPr="008B4C89">
        <w:rPr>
          <w:rFonts w:ascii="Times New Roman" w:hAnsi="Times New Roman"/>
          <w:sz w:val="28"/>
          <w:szCs w:val="28"/>
        </w:rPr>
        <w:t>.</w:t>
      </w:r>
    </w:p>
    <w:p w:rsidR="008B4C89" w:rsidRPr="008B4C89" w:rsidRDefault="008B4C89" w:rsidP="00BC224A">
      <w:pPr>
        <w:keepNext/>
        <w:tabs>
          <w:tab w:val="left" w:pos="10206"/>
        </w:tabs>
        <w:spacing w:after="0" w:line="240" w:lineRule="auto"/>
        <w:ind w:right="-2" w:firstLine="709"/>
        <w:contextualSpacing/>
        <w:jc w:val="both"/>
        <w:rPr>
          <w:rFonts w:ascii="Times New Roman" w:hAnsi="Times New Roman"/>
          <w:sz w:val="28"/>
          <w:szCs w:val="28"/>
        </w:rPr>
      </w:pPr>
      <w:r w:rsidRPr="008B4C89">
        <w:rPr>
          <w:rFonts w:ascii="Times New Roman" w:hAnsi="Times New Roman"/>
          <w:sz w:val="28"/>
          <w:szCs w:val="28"/>
        </w:rPr>
        <w:t>Необходимо отметить, что в 2017 году контроль за расходами лиц, замещающих государственные должности Новосибирской области, муниципальные должности, должности муниципальной службы, не осуществлялся.</w:t>
      </w:r>
    </w:p>
    <w:p w:rsidR="003D0671" w:rsidRDefault="003D0671" w:rsidP="005538B1">
      <w:pPr>
        <w:keepNext/>
        <w:shd w:val="clear" w:color="auto" w:fill="FFFFFF"/>
        <w:tabs>
          <w:tab w:val="left" w:pos="10206"/>
        </w:tabs>
        <w:spacing w:after="0" w:line="240" w:lineRule="auto"/>
        <w:ind w:firstLine="709"/>
        <w:contextualSpacing/>
        <w:jc w:val="both"/>
        <w:rPr>
          <w:rFonts w:ascii="Times New Roman" w:hAnsi="Times New Roman"/>
          <w:sz w:val="28"/>
          <w:szCs w:val="28"/>
        </w:rPr>
      </w:pPr>
    </w:p>
    <w:p w:rsidR="005E6722" w:rsidRDefault="001F3E73" w:rsidP="005E6722">
      <w:pPr>
        <w:keepNext/>
        <w:shd w:val="clear" w:color="auto" w:fill="FFFFFF"/>
        <w:tabs>
          <w:tab w:val="left" w:pos="10206"/>
        </w:tabs>
        <w:spacing w:after="0" w:line="240" w:lineRule="auto"/>
        <w:contextualSpacing/>
        <w:jc w:val="center"/>
        <w:rPr>
          <w:rFonts w:ascii="Times New Roman" w:hAnsi="Times New Roman"/>
          <w:b/>
          <w:sz w:val="28"/>
          <w:szCs w:val="28"/>
        </w:rPr>
      </w:pPr>
      <w:r>
        <w:rPr>
          <w:rFonts w:ascii="Times New Roman" w:hAnsi="Times New Roman"/>
          <w:b/>
          <w:sz w:val="28"/>
          <w:szCs w:val="28"/>
        </w:rPr>
        <w:t>2.8</w:t>
      </w:r>
      <w:r w:rsidR="003D0671" w:rsidRPr="003D0671">
        <w:rPr>
          <w:rFonts w:ascii="Times New Roman" w:hAnsi="Times New Roman"/>
          <w:b/>
          <w:sz w:val="28"/>
          <w:szCs w:val="28"/>
        </w:rPr>
        <w:t xml:space="preserve">. О работе комиссий по соблюдению требований </w:t>
      </w:r>
    </w:p>
    <w:p w:rsidR="001F22B0" w:rsidRDefault="003D0671" w:rsidP="005E6722">
      <w:pPr>
        <w:keepNext/>
        <w:shd w:val="clear" w:color="auto" w:fill="FFFFFF"/>
        <w:tabs>
          <w:tab w:val="left" w:pos="10206"/>
        </w:tabs>
        <w:spacing w:after="0" w:line="240" w:lineRule="auto"/>
        <w:contextualSpacing/>
        <w:jc w:val="center"/>
        <w:rPr>
          <w:rFonts w:ascii="Times New Roman" w:hAnsi="Times New Roman"/>
          <w:b/>
          <w:sz w:val="28"/>
          <w:szCs w:val="28"/>
        </w:rPr>
      </w:pPr>
      <w:r w:rsidRPr="003D0671">
        <w:rPr>
          <w:rFonts w:ascii="Times New Roman" w:hAnsi="Times New Roman"/>
          <w:b/>
          <w:sz w:val="28"/>
          <w:szCs w:val="28"/>
        </w:rPr>
        <w:t xml:space="preserve">к служебному поведению служащих и урегулированию </w:t>
      </w:r>
    </w:p>
    <w:p w:rsidR="003D0671" w:rsidRPr="003D0671" w:rsidRDefault="003D0671" w:rsidP="005E6722">
      <w:pPr>
        <w:keepNext/>
        <w:shd w:val="clear" w:color="auto" w:fill="FFFFFF"/>
        <w:tabs>
          <w:tab w:val="left" w:pos="10206"/>
        </w:tabs>
        <w:spacing w:after="0" w:line="240" w:lineRule="auto"/>
        <w:contextualSpacing/>
        <w:jc w:val="center"/>
        <w:rPr>
          <w:rFonts w:ascii="Times New Roman" w:hAnsi="Times New Roman"/>
          <w:b/>
          <w:sz w:val="28"/>
          <w:szCs w:val="28"/>
        </w:rPr>
      </w:pPr>
      <w:r w:rsidRPr="003D0671">
        <w:rPr>
          <w:rFonts w:ascii="Times New Roman" w:hAnsi="Times New Roman"/>
          <w:b/>
          <w:sz w:val="28"/>
          <w:szCs w:val="28"/>
        </w:rPr>
        <w:t xml:space="preserve">конфликта интересов </w:t>
      </w:r>
    </w:p>
    <w:p w:rsidR="003D0671" w:rsidRPr="003D0671" w:rsidRDefault="003D0671" w:rsidP="005538B1">
      <w:pPr>
        <w:keepNext/>
        <w:tabs>
          <w:tab w:val="left" w:pos="10206"/>
        </w:tabs>
        <w:autoSpaceDE w:val="0"/>
        <w:autoSpaceDN w:val="0"/>
        <w:spacing w:after="0" w:line="240" w:lineRule="auto"/>
        <w:ind w:firstLine="709"/>
        <w:contextualSpacing/>
        <w:jc w:val="both"/>
        <w:rPr>
          <w:rFonts w:ascii="Times New Roman" w:hAnsi="Times New Roman"/>
          <w:sz w:val="28"/>
          <w:szCs w:val="28"/>
        </w:rPr>
      </w:pPr>
    </w:p>
    <w:p w:rsidR="003D0671" w:rsidRPr="00076B7C" w:rsidRDefault="003D0671" w:rsidP="00A5322F">
      <w:pPr>
        <w:spacing w:after="0" w:line="240" w:lineRule="auto"/>
        <w:ind w:firstLine="708"/>
        <w:jc w:val="both"/>
        <w:rPr>
          <w:rFonts w:ascii="Times New Roman" w:hAnsi="Times New Roman"/>
          <w:sz w:val="28"/>
          <w:szCs w:val="28"/>
        </w:rPr>
      </w:pPr>
      <w:r w:rsidRPr="00076B7C">
        <w:rPr>
          <w:rFonts w:ascii="Times New Roman" w:hAnsi="Times New Roman"/>
          <w:sz w:val="28"/>
          <w:szCs w:val="28"/>
        </w:rPr>
        <w:t xml:space="preserve">Данные антикоррупционного мониторинга свидетельствуют об увеличении в сравнении с предыдущим отчетным периодом количества заседаний комиссий по соблюдению требований к служебному поведению гражданских (муниципальных) служащих и урегулированию конфликта интересов (далее в данном разделе ‒комиссии), </w:t>
      </w:r>
      <w:r w:rsidR="005E6722" w:rsidRPr="00076B7C">
        <w:rPr>
          <w:rFonts w:ascii="Times New Roman" w:hAnsi="Times New Roman"/>
          <w:sz w:val="28"/>
          <w:szCs w:val="28"/>
        </w:rPr>
        <w:t>состоявшихся</w:t>
      </w:r>
      <w:r w:rsidRPr="00076B7C">
        <w:rPr>
          <w:rFonts w:ascii="Times New Roman" w:hAnsi="Times New Roman"/>
          <w:sz w:val="28"/>
          <w:szCs w:val="28"/>
        </w:rPr>
        <w:t xml:space="preserve"> в 2017 году</w:t>
      </w:r>
      <w:r w:rsidR="00613E13" w:rsidRPr="00076B7C">
        <w:rPr>
          <w:rFonts w:ascii="Times New Roman" w:hAnsi="Times New Roman"/>
          <w:sz w:val="28"/>
          <w:szCs w:val="28"/>
        </w:rPr>
        <w:t xml:space="preserve"> (диаграмма </w:t>
      </w:r>
      <w:r w:rsidR="009734BC" w:rsidRPr="00076B7C">
        <w:rPr>
          <w:rFonts w:ascii="Times New Roman" w:hAnsi="Times New Roman"/>
          <w:sz w:val="28"/>
          <w:szCs w:val="28"/>
        </w:rPr>
        <w:t>7</w:t>
      </w:r>
      <w:r w:rsidRPr="00076B7C">
        <w:rPr>
          <w:rFonts w:ascii="Times New Roman" w:hAnsi="Times New Roman"/>
          <w:sz w:val="28"/>
          <w:szCs w:val="28"/>
        </w:rPr>
        <w:t xml:space="preserve">). </w:t>
      </w:r>
    </w:p>
    <w:p w:rsidR="00613E13" w:rsidRPr="00076B7C" w:rsidRDefault="00613E13" w:rsidP="00A5322F">
      <w:pPr>
        <w:spacing w:after="0" w:line="240" w:lineRule="auto"/>
        <w:jc w:val="both"/>
        <w:rPr>
          <w:rFonts w:ascii="Times New Roman" w:hAnsi="Times New Roman"/>
          <w:sz w:val="28"/>
          <w:szCs w:val="28"/>
        </w:rPr>
      </w:pPr>
    </w:p>
    <w:p w:rsidR="00613E13" w:rsidRPr="00076B7C" w:rsidRDefault="00613E13" w:rsidP="006A659B">
      <w:pPr>
        <w:jc w:val="both"/>
        <w:rPr>
          <w:rFonts w:ascii="Times New Roman" w:hAnsi="Times New Roman"/>
          <w:sz w:val="28"/>
          <w:szCs w:val="28"/>
        </w:rPr>
      </w:pPr>
      <w:r w:rsidRPr="00076B7C">
        <w:rPr>
          <w:rFonts w:ascii="Times New Roman" w:hAnsi="Times New Roman"/>
          <w:noProof/>
          <w:sz w:val="28"/>
          <w:szCs w:val="28"/>
          <w:lang w:eastAsia="ru-RU"/>
        </w:rPr>
        <w:drawing>
          <wp:inline distT="0" distB="0" distL="0" distR="0" wp14:anchorId="4200B89B" wp14:editId="30B6E1CF">
            <wp:extent cx="6422065" cy="3711575"/>
            <wp:effectExtent l="0" t="0" r="17145" b="3175"/>
            <wp:docPr id="28" name="Диаграмма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3D0671" w:rsidRPr="00076B7C" w:rsidRDefault="003D0671" w:rsidP="00A5322F">
      <w:pPr>
        <w:spacing w:after="0" w:line="240" w:lineRule="auto"/>
        <w:ind w:firstLine="708"/>
        <w:jc w:val="both"/>
        <w:rPr>
          <w:rFonts w:ascii="Times New Roman" w:hAnsi="Times New Roman"/>
          <w:sz w:val="28"/>
          <w:szCs w:val="28"/>
        </w:rPr>
      </w:pPr>
      <w:r w:rsidRPr="00076B7C">
        <w:rPr>
          <w:rFonts w:ascii="Times New Roman" w:hAnsi="Times New Roman"/>
          <w:sz w:val="28"/>
          <w:szCs w:val="28"/>
        </w:rPr>
        <w:t>Основаниями для заседаний комиссий в 2017 году являлись:</w:t>
      </w:r>
    </w:p>
    <w:p w:rsidR="003D0671" w:rsidRPr="00076B7C" w:rsidRDefault="003D0671" w:rsidP="00A5322F">
      <w:pPr>
        <w:spacing w:after="0" w:line="240" w:lineRule="auto"/>
        <w:ind w:firstLine="708"/>
        <w:jc w:val="both"/>
        <w:rPr>
          <w:rFonts w:ascii="Times New Roman" w:hAnsi="Times New Roman"/>
          <w:sz w:val="28"/>
          <w:szCs w:val="28"/>
        </w:rPr>
      </w:pPr>
      <w:r w:rsidRPr="00076B7C">
        <w:rPr>
          <w:rFonts w:ascii="Times New Roman" w:hAnsi="Times New Roman"/>
          <w:sz w:val="28"/>
          <w:szCs w:val="28"/>
        </w:rPr>
        <w:t xml:space="preserve">- заявления служащих о невозможности представить сведения о доходах своих супруг (супругов) и (или) несовершеннолетних детей (в комиссии такие заявления направили </w:t>
      </w:r>
      <w:r w:rsidR="00557378">
        <w:rPr>
          <w:rFonts w:ascii="Times New Roman" w:hAnsi="Times New Roman"/>
          <w:sz w:val="28"/>
          <w:szCs w:val="28"/>
        </w:rPr>
        <w:t>3</w:t>
      </w:r>
      <w:r w:rsidRPr="00076B7C">
        <w:rPr>
          <w:rFonts w:ascii="Times New Roman" w:hAnsi="Times New Roman"/>
          <w:sz w:val="28"/>
          <w:szCs w:val="28"/>
        </w:rPr>
        <w:t xml:space="preserve"> гражданских служащих и 6 муниципальных служащих). Во всех случаях причины непредставления указанных сведений признаны объективными и уважительными;</w:t>
      </w:r>
    </w:p>
    <w:p w:rsidR="003D0671" w:rsidRPr="00076B7C" w:rsidRDefault="003D0671" w:rsidP="00A5322F">
      <w:pPr>
        <w:spacing w:after="0" w:line="240" w:lineRule="auto"/>
        <w:ind w:firstLine="708"/>
        <w:jc w:val="both"/>
        <w:rPr>
          <w:rFonts w:ascii="Times New Roman" w:hAnsi="Times New Roman"/>
          <w:sz w:val="28"/>
          <w:szCs w:val="28"/>
        </w:rPr>
      </w:pPr>
      <w:r w:rsidRPr="00076B7C">
        <w:rPr>
          <w:rFonts w:ascii="Times New Roman" w:hAnsi="Times New Roman"/>
          <w:sz w:val="28"/>
          <w:szCs w:val="28"/>
        </w:rPr>
        <w:t>- обращения граждан, замещавших в государственном органе, органе местного самоуправления должность гражданской (муниципальной) службы, о даче согласия на трудоустройство. Комиссиями рассмотрены обращения 9 граждан, ранее замещавших должности гражданской службы, и 50 граждан, замещавших ранее должности муниципальной службы, о даче согласия на трудоустройство в организаци</w:t>
      </w:r>
      <w:r w:rsidR="005538B1" w:rsidRPr="00076B7C">
        <w:rPr>
          <w:rFonts w:ascii="Times New Roman" w:hAnsi="Times New Roman"/>
          <w:sz w:val="28"/>
          <w:szCs w:val="28"/>
        </w:rPr>
        <w:t>и</w:t>
      </w:r>
      <w:r w:rsidRPr="00076B7C">
        <w:rPr>
          <w:rFonts w:ascii="Times New Roman" w:hAnsi="Times New Roman"/>
          <w:sz w:val="28"/>
          <w:szCs w:val="28"/>
        </w:rPr>
        <w:t>, отдельные функции управления которыми ранее входили в обязанности служащих (одному муниципальному служащему было отказано в даче согласия);</w:t>
      </w:r>
    </w:p>
    <w:p w:rsidR="003D0671" w:rsidRPr="00661347" w:rsidRDefault="003D0671" w:rsidP="00A5322F">
      <w:pPr>
        <w:spacing w:after="0" w:line="240" w:lineRule="auto"/>
        <w:ind w:firstLine="708"/>
        <w:jc w:val="both"/>
        <w:rPr>
          <w:rFonts w:ascii="Times New Roman" w:hAnsi="Times New Roman"/>
          <w:sz w:val="28"/>
          <w:szCs w:val="28"/>
        </w:rPr>
      </w:pPr>
      <w:r w:rsidRPr="00076B7C">
        <w:rPr>
          <w:rFonts w:ascii="Times New Roman" w:hAnsi="Times New Roman"/>
          <w:sz w:val="28"/>
          <w:szCs w:val="28"/>
        </w:rPr>
        <w:t>- уведомления организаций, принявших на работу лиц, ранее замещавших должности гражданской службы (рассмотрены уведомления в отношении двух граждан</w:t>
      </w:r>
      <w:r w:rsidRPr="00661347">
        <w:rPr>
          <w:rFonts w:ascii="Times New Roman" w:hAnsi="Times New Roman"/>
          <w:sz w:val="28"/>
          <w:szCs w:val="28"/>
        </w:rPr>
        <w:t>, ранее замещавших должности гражданской службы, согласие дано);</w:t>
      </w:r>
    </w:p>
    <w:p w:rsidR="003D0671" w:rsidRPr="00661347" w:rsidRDefault="003D0671" w:rsidP="00A5322F">
      <w:pPr>
        <w:spacing w:after="0" w:line="240" w:lineRule="auto"/>
        <w:ind w:firstLine="708"/>
        <w:jc w:val="both"/>
        <w:rPr>
          <w:rFonts w:ascii="Times New Roman" w:hAnsi="Times New Roman"/>
          <w:sz w:val="28"/>
          <w:szCs w:val="28"/>
        </w:rPr>
      </w:pPr>
      <w:r w:rsidRPr="00661347">
        <w:rPr>
          <w:rFonts w:ascii="Times New Roman" w:hAnsi="Times New Roman"/>
          <w:sz w:val="28"/>
          <w:szCs w:val="28"/>
        </w:rPr>
        <w:t>- обращения служащих о даче разрешения на участие в управлении некоммерческой организацией;</w:t>
      </w:r>
    </w:p>
    <w:p w:rsidR="00217084" w:rsidRPr="00076B7C" w:rsidRDefault="00217084" w:rsidP="00A5322F">
      <w:pPr>
        <w:spacing w:after="0" w:line="240" w:lineRule="auto"/>
        <w:ind w:firstLine="708"/>
        <w:jc w:val="both"/>
        <w:rPr>
          <w:rFonts w:ascii="Times New Roman" w:hAnsi="Times New Roman"/>
          <w:sz w:val="28"/>
          <w:szCs w:val="28"/>
        </w:rPr>
      </w:pPr>
      <w:r w:rsidRPr="00661347">
        <w:rPr>
          <w:rFonts w:ascii="Times New Roman" w:hAnsi="Times New Roman"/>
          <w:sz w:val="28"/>
          <w:szCs w:val="28"/>
        </w:rPr>
        <w:t>-</w:t>
      </w:r>
      <w:r w:rsidRPr="00661347">
        <w:rPr>
          <w:rFonts w:ascii="Times New Roman" w:hAnsi="Times New Roman"/>
          <w:sz w:val="28"/>
          <w:szCs w:val="28"/>
          <w:lang w:val="en-US"/>
        </w:rPr>
        <w:t> </w:t>
      </w:r>
      <w:r w:rsidRPr="00661347">
        <w:rPr>
          <w:rFonts w:ascii="Times New Roman" w:hAnsi="Times New Roman"/>
          <w:sz w:val="28"/>
          <w:szCs w:val="28"/>
        </w:rPr>
        <w:t>уведомления о возможности возникновения</w:t>
      </w:r>
      <w:r w:rsidRPr="00076B7C">
        <w:rPr>
          <w:rFonts w:ascii="Times New Roman" w:hAnsi="Times New Roman"/>
          <w:sz w:val="28"/>
          <w:szCs w:val="28"/>
        </w:rPr>
        <w:t xml:space="preserve"> </w:t>
      </w:r>
      <w:r w:rsidR="001F3E73" w:rsidRPr="00076B7C">
        <w:rPr>
          <w:rFonts w:ascii="Times New Roman" w:hAnsi="Times New Roman"/>
          <w:sz w:val="28"/>
          <w:szCs w:val="28"/>
        </w:rPr>
        <w:t>личной заинтересованности;</w:t>
      </w:r>
    </w:p>
    <w:p w:rsidR="003D0671" w:rsidRPr="00076B7C" w:rsidRDefault="003D0671" w:rsidP="00A5322F">
      <w:pPr>
        <w:spacing w:after="0" w:line="240" w:lineRule="auto"/>
        <w:ind w:firstLine="708"/>
        <w:jc w:val="both"/>
        <w:rPr>
          <w:rFonts w:ascii="Times New Roman" w:hAnsi="Times New Roman"/>
          <w:sz w:val="28"/>
          <w:szCs w:val="28"/>
        </w:rPr>
      </w:pPr>
      <w:r w:rsidRPr="00076B7C">
        <w:rPr>
          <w:rFonts w:ascii="Times New Roman" w:hAnsi="Times New Roman"/>
          <w:sz w:val="28"/>
          <w:szCs w:val="28"/>
        </w:rPr>
        <w:t>-</w:t>
      </w:r>
      <w:r w:rsidRPr="00076B7C">
        <w:rPr>
          <w:rFonts w:ascii="Times New Roman" w:hAnsi="Times New Roman"/>
          <w:sz w:val="28"/>
          <w:szCs w:val="28"/>
          <w:lang w:val="en-US"/>
        </w:rPr>
        <w:t> </w:t>
      </w:r>
      <w:r w:rsidRPr="00076B7C">
        <w:rPr>
          <w:rFonts w:ascii="Times New Roman" w:hAnsi="Times New Roman"/>
          <w:sz w:val="28"/>
          <w:szCs w:val="28"/>
        </w:rPr>
        <w:t>уведомления служащих о выполнении иной оплачиваемой работы.</w:t>
      </w:r>
    </w:p>
    <w:p w:rsidR="003D0671" w:rsidRPr="00076B7C" w:rsidRDefault="003D0671" w:rsidP="00A5322F">
      <w:pPr>
        <w:spacing w:after="0" w:line="240" w:lineRule="auto"/>
        <w:ind w:firstLine="708"/>
        <w:jc w:val="both"/>
        <w:rPr>
          <w:rFonts w:ascii="Times New Roman" w:hAnsi="Times New Roman"/>
          <w:sz w:val="28"/>
          <w:szCs w:val="28"/>
        </w:rPr>
      </w:pPr>
      <w:r w:rsidRPr="00076B7C">
        <w:rPr>
          <w:rFonts w:ascii="Times New Roman" w:hAnsi="Times New Roman"/>
          <w:sz w:val="28"/>
          <w:szCs w:val="28"/>
        </w:rPr>
        <w:t>Как и в предыдущем отчетном периоде, в 2017 году на заседаниях комиссий рассматривались:</w:t>
      </w:r>
    </w:p>
    <w:p w:rsidR="003D0671" w:rsidRPr="00076B7C" w:rsidRDefault="003D0671" w:rsidP="00A5322F">
      <w:pPr>
        <w:spacing w:after="0" w:line="240" w:lineRule="auto"/>
        <w:ind w:firstLine="708"/>
        <w:jc w:val="both"/>
        <w:rPr>
          <w:rFonts w:ascii="Times New Roman" w:hAnsi="Times New Roman"/>
          <w:sz w:val="28"/>
          <w:szCs w:val="28"/>
        </w:rPr>
      </w:pPr>
      <w:r w:rsidRPr="00076B7C">
        <w:rPr>
          <w:rFonts w:ascii="Times New Roman" w:hAnsi="Times New Roman"/>
          <w:sz w:val="28"/>
          <w:szCs w:val="28"/>
        </w:rPr>
        <w:noBreakHyphen/>
        <w:t> вопросы об утверждении (изменении) карт коррупционных рисков (по данному вопросу проведены заседания комиссий в семи государственных органах, в шести органах местного самоуправления)</w:t>
      </w:r>
      <w:r w:rsidR="001F3E73" w:rsidRPr="00076B7C">
        <w:rPr>
          <w:rFonts w:ascii="Times New Roman" w:hAnsi="Times New Roman"/>
          <w:sz w:val="28"/>
          <w:szCs w:val="28"/>
        </w:rPr>
        <w:t xml:space="preserve">, что </w:t>
      </w:r>
      <w:r w:rsidRPr="00076B7C">
        <w:rPr>
          <w:rFonts w:ascii="Times New Roman" w:hAnsi="Times New Roman"/>
          <w:sz w:val="28"/>
          <w:szCs w:val="28"/>
        </w:rPr>
        <w:t>обусловлен</w:t>
      </w:r>
      <w:r w:rsidR="001F3E73" w:rsidRPr="00076B7C">
        <w:rPr>
          <w:rFonts w:ascii="Times New Roman" w:hAnsi="Times New Roman"/>
          <w:sz w:val="28"/>
          <w:szCs w:val="28"/>
        </w:rPr>
        <w:t>о</w:t>
      </w:r>
      <w:r w:rsidRPr="00076B7C">
        <w:rPr>
          <w:rFonts w:ascii="Times New Roman" w:hAnsi="Times New Roman"/>
          <w:sz w:val="28"/>
          <w:szCs w:val="28"/>
        </w:rPr>
        <w:t xml:space="preserve"> перераспределением функций между структурными подразделениями органов, изменениями </w:t>
      </w:r>
      <w:r w:rsidR="00A145B9">
        <w:rPr>
          <w:rFonts w:ascii="Times New Roman" w:hAnsi="Times New Roman"/>
          <w:sz w:val="28"/>
          <w:szCs w:val="28"/>
        </w:rPr>
        <w:t>обязанностей</w:t>
      </w:r>
      <w:r w:rsidRPr="00076B7C">
        <w:rPr>
          <w:rFonts w:ascii="Times New Roman" w:hAnsi="Times New Roman"/>
          <w:sz w:val="28"/>
          <w:szCs w:val="28"/>
        </w:rPr>
        <w:t xml:space="preserve"> служащих, уточнением типовых ситуаций, мер по минимизации и устранению коррупционных рисков, а также пересмотром подхода к степени </w:t>
      </w:r>
      <w:r w:rsidR="009E2492" w:rsidRPr="00076B7C">
        <w:rPr>
          <w:rFonts w:ascii="Times New Roman" w:hAnsi="Times New Roman"/>
          <w:sz w:val="28"/>
          <w:szCs w:val="28"/>
        </w:rPr>
        <w:t xml:space="preserve">оценки </w:t>
      </w:r>
      <w:r w:rsidRPr="00076B7C">
        <w:rPr>
          <w:rFonts w:ascii="Times New Roman" w:hAnsi="Times New Roman"/>
          <w:sz w:val="28"/>
          <w:szCs w:val="28"/>
        </w:rPr>
        <w:t xml:space="preserve">каждого коррупционного риска; </w:t>
      </w:r>
    </w:p>
    <w:p w:rsidR="003D0671" w:rsidRPr="00076B7C" w:rsidRDefault="003D0671" w:rsidP="00A5322F">
      <w:pPr>
        <w:spacing w:after="0" w:line="240" w:lineRule="auto"/>
        <w:ind w:firstLine="708"/>
        <w:jc w:val="both"/>
        <w:rPr>
          <w:rFonts w:ascii="Times New Roman" w:hAnsi="Times New Roman"/>
          <w:sz w:val="28"/>
          <w:szCs w:val="28"/>
        </w:rPr>
      </w:pPr>
      <w:r w:rsidRPr="00076B7C">
        <w:rPr>
          <w:rFonts w:ascii="Times New Roman" w:hAnsi="Times New Roman"/>
          <w:sz w:val="28"/>
          <w:szCs w:val="28"/>
        </w:rPr>
        <w:noBreakHyphen/>
        <w:t xml:space="preserve"> информация о результатах анализа сведений о доходах, представленных в рамках декларационной кампании 2017 года (вопрос рассмотрен на заседаниях комиссий в 17 государственных органах, в 21 органе местного самоуправления); </w:t>
      </w:r>
    </w:p>
    <w:p w:rsidR="003D0671" w:rsidRPr="00076B7C" w:rsidRDefault="003D0671" w:rsidP="00A5322F">
      <w:pPr>
        <w:spacing w:after="0" w:line="240" w:lineRule="auto"/>
        <w:ind w:firstLine="708"/>
        <w:jc w:val="both"/>
        <w:rPr>
          <w:rFonts w:ascii="Times New Roman" w:hAnsi="Times New Roman"/>
          <w:sz w:val="28"/>
          <w:szCs w:val="28"/>
        </w:rPr>
      </w:pPr>
      <w:r w:rsidRPr="00076B7C">
        <w:rPr>
          <w:rFonts w:ascii="Times New Roman" w:eastAsiaTheme="minorHAnsi" w:hAnsi="Times New Roman"/>
          <w:sz w:val="28"/>
          <w:szCs w:val="28"/>
        </w:rPr>
        <w:noBreakHyphen/>
        <w:t> </w:t>
      </w:r>
      <w:r w:rsidR="00B92852" w:rsidRPr="00076B7C">
        <w:rPr>
          <w:rFonts w:ascii="Times New Roman" w:eastAsiaTheme="minorHAnsi" w:hAnsi="Times New Roman"/>
          <w:sz w:val="28"/>
          <w:szCs w:val="28"/>
        </w:rPr>
        <w:t xml:space="preserve">вопросы </w:t>
      </w:r>
      <w:r w:rsidRPr="00076B7C">
        <w:rPr>
          <w:rFonts w:ascii="Times New Roman" w:hAnsi="Times New Roman"/>
          <w:sz w:val="28"/>
          <w:szCs w:val="28"/>
        </w:rPr>
        <w:t>об утверждении планов противодействия коррупции</w:t>
      </w:r>
      <w:r w:rsidR="00B92852" w:rsidRPr="00076B7C">
        <w:rPr>
          <w:rFonts w:ascii="Times New Roman" w:hAnsi="Times New Roman"/>
          <w:sz w:val="28"/>
          <w:szCs w:val="28"/>
        </w:rPr>
        <w:t xml:space="preserve"> органов</w:t>
      </w:r>
      <w:r w:rsidRPr="00076B7C">
        <w:rPr>
          <w:rFonts w:ascii="Times New Roman" w:hAnsi="Times New Roman"/>
          <w:sz w:val="28"/>
          <w:szCs w:val="28"/>
        </w:rPr>
        <w:t xml:space="preserve">, планов работы комиссий, о выполнении </w:t>
      </w:r>
      <w:r w:rsidR="001F3E73" w:rsidRPr="00076B7C">
        <w:rPr>
          <w:rFonts w:ascii="Times New Roman" w:hAnsi="Times New Roman"/>
          <w:sz w:val="28"/>
          <w:szCs w:val="28"/>
        </w:rPr>
        <w:t xml:space="preserve">таких </w:t>
      </w:r>
      <w:r w:rsidRPr="00076B7C">
        <w:rPr>
          <w:rFonts w:ascii="Times New Roman" w:hAnsi="Times New Roman"/>
          <w:sz w:val="28"/>
          <w:szCs w:val="28"/>
        </w:rPr>
        <w:t>планов;</w:t>
      </w:r>
    </w:p>
    <w:p w:rsidR="003D0671" w:rsidRPr="00076B7C" w:rsidRDefault="003D0671" w:rsidP="00A5322F">
      <w:pPr>
        <w:spacing w:after="0" w:line="240" w:lineRule="auto"/>
        <w:ind w:firstLine="708"/>
        <w:jc w:val="both"/>
        <w:rPr>
          <w:rFonts w:ascii="Times New Roman" w:hAnsi="Times New Roman"/>
          <w:sz w:val="28"/>
          <w:szCs w:val="28"/>
        </w:rPr>
      </w:pPr>
      <w:r w:rsidRPr="00076B7C">
        <w:rPr>
          <w:rFonts w:ascii="Times New Roman" w:hAnsi="Times New Roman"/>
          <w:sz w:val="28"/>
          <w:szCs w:val="28"/>
        </w:rPr>
        <w:t>- вопросы организационного характера.</w:t>
      </w:r>
    </w:p>
    <w:p w:rsidR="0049681E" w:rsidRPr="00076B7C" w:rsidRDefault="003D0671" w:rsidP="00A5322F">
      <w:pPr>
        <w:spacing w:after="0" w:line="240" w:lineRule="auto"/>
        <w:ind w:firstLine="708"/>
        <w:jc w:val="both"/>
        <w:rPr>
          <w:rFonts w:ascii="Times New Roman" w:hAnsi="Times New Roman"/>
          <w:sz w:val="28"/>
          <w:szCs w:val="28"/>
        </w:rPr>
      </w:pPr>
      <w:r w:rsidRPr="00076B7C">
        <w:rPr>
          <w:rFonts w:ascii="Times New Roman" w:hAnsi="Times New Roman"/>
          <w:sz w:val="28"/>
          <w:szCs w:val="28"/>
        </w:rPr>
        <w:t xml:space="preserve">Информация о рассмотрении на заседаниях комиссий различных вопросов (в разрезе государственных органов Новосибирской области и органов местного самоуправления) представлена в Приложении </w:t>
      </w:r>
      <w:r w:rsidR="00D146BB">
        <w:rPr>
          <w:rFonts w:ascii="Times New Roman" w:hAnsi="Times New Roman"/>
          <w:sz w:val="28"/>
          <w:szCs w:val="28"/>
        </w:rPr>
        <w:t>8</w:t>
      </w:r>
      <w:r w:rsidRPr="00076B7C">
        <w:rPr>
          <w:rFonts w:ascii="Times New Roman" w:hAnsi="Times New Roman"/>
          <w:sz w:val="28"/>
          <w:szCs w:val="28"/>
        </w:rPr>
        <w:t>.</w:t>
      </w:r>
    </w:p>
    <w:p w:rsidR="0049681E" w:rsidRPr="00076B7C" w:rsidRDefault="0049681E" w:rsidP="00A5322F">
      <w:pPr>
        <w:spacing w:after="0" w:line="240" w:lineRule="auto"/>
        <w:ind w:firstLine="708"/>
        <w:jc w:val="both"/>
        <w:rPr>
          <w:rFonts w:ascii="Times New Roman" w:hAnsi="Times New Roman"/>
          <w:sz w:val="28"/>
          <w:szCs w:val="28"/>
        </w:rPr>
      </w:pPr>
      <w:r w:rsidRPr="00076B7C">
        <w:rPr>
          <w:rFonts w:ascii="Times New Roman" w:hAnsi="Times New Roman"/>
          <w:sz w:val="28"/>
          <w:szCs w:val="28"/>
        </w:rPr>
        <w:t>Однако данные результаты работы являются недостаточными с учетом того, что всего в Новосибирской области создано 113 комиссий в государственных органах и 493 комиссии – в органах местного самоуправления.</w:t>
      </w:r>
    </w:p>
    <w:p w:rsidR="0049681E" w:rsidRDefault="0049681E" w:rsidP="005A57E4">
      <w:pPr>
        <w:autoSpaceDE w:val="0"/>
        <w:autoSpaceDN w:val="0"/>
        <w:adjustRightInd w:val="0"/>
        <w:spacing w:after="0" w:line="240" w:lineRule="auto"/>
        <w:ind w:firstLine="709"/>
        <w:jc w:val="both"/>
        <w:rPr>
          <w:rFonts w:ascii="Times New Roman" w:hAnsi="Times New Roman"/>
          <w:sz w:val="28"/>
          <w:szCs w:val="28"/>
        </w:rPr>
      </w:pPr>
    </w:p>
    <w:p w:rsidR="0049681E" w:rsidRDefault="0049681E" w:rsidP="005A57E4">
      <w:pPr>
        <w:autoSpaceDE w:val="0"/>
        <w:autoSpaceDN w:val="0"/>
        <w:adjustRightInd w:val="0"/>
        <w:spacing w:after="0" w:line="240" w:lineRule="auto"/>
        <w:ind w:firstLine="709"/>
        <w:jc w:val="both"/>
        <w:rPr>
          <w:rFonts w:ascii="Times New Roman" w:hAnsi="Times New Roman"/>
          <w:sz w:val="28"/>
          <w:szCs w:val="28"/>
        </w:rPr>
      </w:pPr>
    </w:p>
    <w:p w:rsidR="0049681E" w:rsidRDefault="0049681E" w:rsidP="005A57E4">
      <w:pPr>
        <w:autoSpaceDE w:val="0"/>
        <w:autoSpaceDN w:val="0"/>
        <w:adjustRightInd w:val="0"/>
        <w:spacing w:after="0" w:line="240" w:lineRule="auto"/>
        <w:ind w:firstLine="709"/>
        <w:jc w:val="both"/>
        <w:rPr>
          <w:rFonts w:ascii="Times New Roman" w:hAnsi="Times New Roman"/>
          <w:sz w:val="28"/>
          <w:szCs w:val="28"/>
        </w:rPr>
      </w:pPr>
    </w:p>
    <w:p w:rsidR="008B4C89" w:rsidRDefault="008B4C89" w:rsidP="005A57E4">
      <w:pPr>
        <w:autoSpaceDE w:val="0"/>
        <w:autoSpaceDN w:val="0"/>
        <w:adjustRightInd w:val="0"/>
        <w:spacing w:after="0" w:line="240" w:lineRule="auto"/>
        <w:ind w:firstLine="709"/>
        <w:jc w:val="both"/>
        <w:rPr>
          <w:rFonts w:ascii="Times New Roman" w:eastAsiaTheme="minorHAnsi" w:hAnsi="Times New Roman"/>
          <w:sz w:val="28"/>
          <w:szCs w:val="28"/>
        </w:rPr>
      </w:pPr>
      <w:r>
        <w:rPr>
          <w:rFonts w:ascii="Times New Roman" w:eastAsiaTheme="minorHAnsi" w:hAnsi="Times New Roman"/>
          <w:sz w:val="28"/>
          <w:szCs w:val="28"/>
        </w:rPr>
        <w:br w:type="page"/>
      </w:r>
    </w:p>
    <w:p w:rsidR="008B4C89" w:rsidRPr="008B4C89" w:rsidRDefault="008B4C89" w:rsidP="0002477A">
      <w:pPr>
        <w:keepNext/>
        <w:tabs>
          <w:tab w:val="left" w:pos="10206"/>
        </w:tabs>
        <w:autoSpaceDE w:val="0"/>
        <w:autoSpaceDN w:val="0"/>
        <w:adjustRightInd w:val="0"/>
        <w:spacing w:after="0" w:line="240" w:lineRule="auto"/>
        <w:ind w:right="-2"/>
        <w:contextualSpacing/>
        <w:jc w:val="center"/>
        <w:rPr>
          <w:rFonts w:ascii="Times New Roman" w:eastAsia="Times New Roman" w:hAnsi="Times New Roman"/>
          <w:b/>
          <w:sz w:val="28"/>
          <w:szCs w:val="28"/>
          <w:lang w:eastAsia="ru-RU"/>
        </w:rPr>
      </w:pPr>
      <w:r w:rsidRPr="008B4C89">
        <w:rPr>
          <w:rFonts w:ascii="Times New Roman" w:eastAsia="Times New Roman" w:hAnsi="Times New Roman"/>
          <w:b/>
          <w:sz w:val="28"/>
          <w:szCs w:val="28"/>
          <w:lang w:eastAsia="ru-RU"/>
        </w:rPr>
        <w:t>3. ОБ АНТИКОРРУПЦИОННОЙ ЭКСПЕРТИЗЕ</w:t>
      </w:r>
    </w:p>
    <w:p w:rsidR="008B4C89" w:rsidRPr="008B4C89" w:rsidRDefault="008B4C89" w:rsidP="0002477A">
      <w:pPr>
        <w:keepNext/>
        <w:tabs>
          <w:tab w:val="left" w:pos="10206"/>
        </w:tabs>
        <w:autoSpaceDE w:val="0"/>
        <w:autoSpaceDN w:val="0"/>
        <w:adjustRightInd w:val="0"/>
        <w:spacing w:after="0" w:line="240" w:lineRule="auto"/>
        <w:ind w:right="-2"/>
        <w:contextualSpacing/>
        <w:jc w:val="center"/>
        <w:rPr>
          <w:rFonts w:ascii="Times New Roman" w:eastAsia="Times New Roman" w:hAnsi="Times New Roman"/>
          <w:b/>
          <w:sz w:val="28"/>
          <w:szCs w:val="28"/>
          <w:lang w:eastAsia="ru-RU"/>
        </w:rPr>
      </w:pPr>
      <w:r w:rsidRPr="008B4C89">
        <w:rPr>
          <w:rFonts w:ascii="Times New Roman" w:eastAsia="Times New Roman" w:hAnsi="Times New Roman"/>
          <w:b/>
          <w:sz w:val="28"/>
          <w:szCs w:val="28"/>
          <w:lang w:eastAsia="ru-RU"/>
        </w:rPr>
        <w:t>НОРМАТИВНЫХ ПРАВОВЫХ АКТОВ И ИХ ПРОЕКТОВ</w:t>
      </w:r>
    </w:p>
    <w:p w:rsidR="008B4C89" w:rsidRPr="008B4C89" w:rsidRDefault="008B4C89" w:rsidP="00BC224A">
      <w:pPr>
        <w:keepNext/>
        <w:tabs>
          <w:tab w:val="left" w:pos="10206"/>
        </w:tabs>
        <w:autoSpaceDE w:val="0"/>
        <w:autoSpaceDN w:val="0"/>
        <w:adjustRightInd w:val="0"/>
        <w:spacing w:after="0" w:line="240" w:lineRule="auto"/>
        <w:ind w:right="-2" w:firstLine="709"/>
        <w:contextualSpacing/>
        <w:jc w:val="both"/>
        <w:rPr>
          <w:rFonts w:ascii="Times New Roman" w:eastAsia="Times New Roman" w:hAnsi="Times New Roman"/>
          <w:sz w:val="28"/>
          <w:szCs w:val="28"/>
          <w:lang w:eastAsia="ru-RU"/>
        </w:rPr>
      </w:pPr>
    </w:p>
    <w:p w:rsidR="008B4C89" w:rsidRDefault="00786A12" w:rsidP="00BC224A">
      <w:pPr>
        <w:keepNext/>
        <w:tabs>
          <w:tab w:val="left" w:pos="10206"/>
        </w:tabs>
        <w:autoSpaceDE w:val="0"/>
        <w:autoSpaceDN w:val="0"/>
        <w:adjustRightInd w:val="0"/>
        <w:spacing w:after="0" w:line="240" w:lineRule="auto"/>
        <w:ind w:right="-2" w:firstLine="709"/>
        <w:contextualSpacing/>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Г</w:t>
      </w:r>
      <w:r w:rsidR="008B4C89" w:rsidRPr="008B4C89">
        <w:rPr>
          <w:rFonts w:ascii="Times New Roman" w:eastAsia="Times New Roman" w:hAnsi="Times New Roman"/>
          <w:sz w:val="28"/>
          <w:szCs w:val="28"/>
          <w:lang w:eastAsia="ru-RU"/>
        </w:rPr>
        <w:t xml:space="preserve">осударственными органами и органами местного самоуправления организовано и обеспечено проведение антикоррупционной экспертизы нормативных правовых актов и проектов нормативных правовых актов в соответствии с требованиями Федерального закона от 17.07.2009 № 172-ФЗ «Об антикоррупционной экспертизе нормативных правовых актов и проектов нормативных правовых актов». </w:t>
      </w:r>
    </w:p>
    <w:p w:rsidR="00D20A45" w:rsidRDefault="00D20A45" w:rsidP="00BC224A">
      <w:pPr>
        <w:keepNext/>
        <w:tabs>
          <w:tab w:val="left" w:pos="10206"/>
        </w:tabs>
        <w:autoSpaceDE w:val="0"/>
        <w:autoSpaceDN w:val="0"/>
        <w:adjustRightInd w:val="0"/>
        <w:spacing w:after="0" w:line="240" w:lineRule="auto"/>
        <w:ind w:right="-2" w:firstLine="709"/>
        <w:contextualSpacing/>
        <w:jc w:val="both"/>
        <w:rPr>
          <w:rFonts w:ascii="Times New Roman" w:eastAsia="Times New Roman" w:hAnsi="Times New Roman"/>
          <w:sz w:val="28"/>
          <w:szCs w:val="28"/>
          <w:lang w:eastAsia="ru-RU"/>
        </w:rPr>
      </w:pPr>
    </w:p>
    <w:p w:rsidR="001F22B0" w:rsidRDefault="00D20A45" w:rsidP="00D20A45">
      <w:pPr>
        <w:keepNext/>
        <w:tabs>
          <w:tab w:val="left" w:pos="10206"/>
        </w:tabs>
        <w:autoSpaceDE w:val="0"/>
        <w:autoSpaceDN w:val="0"/>
        <w:adjustRightInd w:val="0"/>
        <w:spacing w:after="0" w:line="240" w:lineRule="auto"/>
        <w:ind w:right="-2"/>
        <w:contextualSpacing/>
        <w:jc w:val="center"/>
        <w:rPr>
          <w:rFonts w:ascii="Times New Roman" w:eastAsia="Times New Roman" w:hAnsi="Times New Roman"/>
          <w:b/>
          <w:sz w:val="28"/>
          <w:szCs w:val="28"/>
          <w:lang w:eastAsia="ru-RU"/>
        </w:rPr>
      </w:pPr>
      <w:r w:rsidRPr="00D20A45">
        <w:rPr>
          <w:rFonts w:ascii="Times New Roman" w:eastAsia="Times New Roman" w:hAnsi="Times New Roman"/>
          <w:b/>
          <w:sz w:val="28"/>
          <w:szCs w:val="28"/>
          <w:lang w:eastAsia="ru-RU"/>
        </w:rPr>
        <w:t xml:space="preserve">3.1. </w:t>
      </w:r>
      <w:r w:rsidR="00B679D3">
        <w:rPr>
          <w:rFonts w:ascii="Times New Roman" w:eastAsia="Times New Roman" w:hAnsi="Times New Roman"/>
          <w:b/>
          <w:sz w:val="28"/>
          <w:szCs w:val="28"/>
          <w:lang w:eastAsia="ru-RU"/>
        </w:rPr>
        <w:t>Об а</w:t>
      </w:r>
      <w:r w:rsidRPr="00D20A45">
        <w:rPr>
          <w:rFonts w:ascii="Times New Roman" w:eastAsia="Times New Roman" w:hAnsi="Times New Roman"/>
          <w:b/>
          <w:sz w:val="28"/>
          <w:szCs w:val="28"/>
          <w:lang w:eastAsia="ru-RU"/>
        </w:rPr>
        <w:t>нтикоррупционн</w:t>
      </w:r>
      <w:r w:rsidR="00B679D3">
        <w:rPr>
          <w:rFonts w:ascii="Times New Roman" w:eastAsia="Times New Roman" w:hAnsi="Times New Roman"/>
          <w:b/>
          <w:sz w:val="28"/>
          <w:szCs w:val="28"/>
          <w:lang w:eastAsia="ru-RU"/>
        </w:rPr>
        <w:t>ой</w:t>
      </w:r>
      <w:r w:rsidRPr="00D20A45">
        <w:rPr>
          <w:rFonts w:ascii="Times New Roman" w:eastAsia="Times New Roman" w:hAnsi="Times New Roman"/>
          <w:b/>
          <w:sz w:val="28"/>
          <w:szCs w:val="28"/>
          <w:lang w:eastAsia="ru-RU"/>
        </w:rPr>
        <w:t xml:space="preserve"> экспертиз</w:t>
      </w:r>
      <w:r w:rsidR="00B679D3">
        <w:rPr>
          <w:rFonts w:ascii="Times New Roman" w:eastAsia="Times New Roman" w:hAnsi="Times New Roman"/>
          <w:b/>
          <w:sz w:val="28"/>
          <w:szCs w:val="28"/>
          <w:lang w:eastAsia="ru-RU"/>
        </w:rPr>
        <w:t>е</w:t>
      </w:r>
      <w:r w:rsidRPr="00D20A45">
        <w:rPr>
          <w:rFonts w:ascii="Times New Roman" w:eastAsia="Times New Roman" w:hAnsi="Times New Roman"/>
          <w:b/>
          <w:sz w:val="28"/>
          <w:szCs w:val="28"/>
          <w:lang w:eastAsia="ru-RU"/>
        </w:rPr>
        <w:t xml:space="preserve"> нормативных правовых</w:t>
      </w:r>
      <w:r>
        <w:rPr>
          <w:rFonts w:ascii="Times New Roman" w:eastAsia="Times New Roman" w:hAnsi="Times New Roman"/>
          <w:b/>
          <w:sz w:val="28"/>
          <w:szCs w:val="28"/>
          <w:lang w:eastAsia="ru-RU"/>
        </w:rPr>
        <w:t xml:space="preserve"> актов</w:t>
      </w:r>
      <w:r w:rsidR="001F22B0">
        <w:rPr>
          <w:rFonts w:ascii="Times New Roman" w:eastAsia="Times New Roman" w:hAnsi="Times New Roman"/>
          <w:b/>
          <w:sz w:val="28"/>
          <w:szCs w:val="28"/>
          <w:lang w:eastAsia="ru-RU"/>
        </w:rPr>
        <w:t xml:space="preserve"> </w:t>
      </w:r>
    </w:p>
    <w:p w:rsidR="00D20A45" w:rsidRPr="00D20A45" w:rsidRDefault="001F22B0" w:rsidP="00D20A45">
      <w:pPr>
        <w:keepNext/>
        <w:tabs>
          <w:tab w:val="left" w:pos="10206"/>
        </w:tabs>
        <w:autoSpaceDE w:val="0"/>
        <w:autoSpaceDN w:val="0"/>
        <w:adjustRightInd w:val="0"/>
        <w:spacing w:after="0" w:line="240" w:lineRule="auto"/>
        <w:ind w:right="-2"/>
        <w:contextualSpacing/>
        <w:jc w:val="center"/>
        <w:rPr>
          <w:rFonts w:ascii="Times New Roman" w:eastAsia="Times New Roman" w:hAnsi="Times New Roman"/>
          <w:b/>
          <w:sz w:val="28"/>
          <w:szCs w:val="28"/>
          <w:lang w:eastAsia="ru-RU"/>
        </w:rPr>
      </w:pPr>
      <w:r>
        <w:rPr>
          <w:rFonts w:ascii="Times New Roman" w:eastAsia="Times New Roman" w:hAnsi="Times New Roman"/>
          <w:b/>
          <w:sz w:val="28"/>
          <w:szCs w:val="28"/>
          <w:lang w:eastAsia="ru-RU"/>
        </w:rPr>
        <w:t>(их проектов)</w:t>
      </w:r>
      <w:r w:rsidR="00D20A45" w:rsidRPr="00D20A45">
        <w:rPr>
          <w:rFonts w:ascii="Times New Roman" w:eastAsia="Times New Roman" w:hAnsi="Times New Roman"/>
          <w:b/>
          <w:sz w:val="28"/>
          <w:szCs w:val="28"/>
          <w:lang w:eastAsia="ru-RU"/>
        </w:rPr>
        <w:t>, принимаемых государственными органами</w:t>
      </w:r>
    </w:p>
    <w:p w:rsidR="00D20A45" w:rsidRPr="008B4C89" w:rsidRDefault="00D20A45" w:rsidP="00BC224A">
      <w:pPr>
        <w:keepNext/>
        <w:tabs>
          <w:tab w:val="left" w:pos="10206"/>
        </w:tabs>
        <w:autoSpaceDE w:val="0"/>
        <w:autoSpaceDN w:val="0"/>
        <w:adjustRightInd w:val="0"/>
        <w:spacing w:after="0" w:line="240" w:lineRule="auto"/>
        <w:ind w:right="-2" w:firstLine="709"/>
        <w:contextualSpacing/>
        <w:jc w:val="both"/>
        <w:rPr>
          <w:rFonts w:ascii="Times New Roman" w:eastAsia="Times New Roman" w:hAnsi="Times New Roman"/>
          <w:sz w:val="28"/>
          <w:szCs w:val="28"/>
          <w:lang w:eastAsia="ru-RU"/>
        </w:rPr>
      </w:pPr>
    </w:p>
    <w:p w:rsidR="008B4C89" w:rsidRPr="008B4C89" w:rsidRDefault="008B4C89" w:rsidP="00BC224A">
      <w:pPr>
        <w:keepNext/>
        <w:tabs>
          <w:tab w:val="left" w:pos="10206"/>
        </w:tabs>
        <w:autoSpaceDE w:val="0"/>
        <w:autoSpaceDN w:val="0"/>
        <w:adjustRightInd w:val="0"/>
        <w:spacing w:after="0" w:line="240" w:lineRule="auto"/>
        <w:ind w:right="-2" w:firstLine="709"/>
        <w:contextualSpacing/>
        <w:jc w:val="both"/>
        <w:rPr>
          <w:rFonts w:ascii="Times New Roman" w:eastAsia="Times New Roman" w:hAnsi="Times New Roman"/>
          <w:sz w:val="28"/>
          <w:szCs w:val="28"/>
          <w:lang w:eastAsia="ru-RU"/>
        </w:rPr>
      </w:pPr>
      <w:r w:rsidRPr="00786A12">
        <w:rPr>
          <w:rFonts w:ascii="Times New Roman" w:eastAsia="Times New Roman" w:hAnsi="Times New Roman"/>
          <w:b/>
          <w:i/>
          <w:color w:val="002060"/>
          <w:sz w:val="28"/>
          <w:szCs w:val="28"/>
          <w:lang w:eastAsia="ru-RU"/>
        </w:rPr>
        <w:t>Антикоррупционная экспертиза действующих законов Новосибирской области, постановлений Губернатора Новосибирской области, Правительства Новосибирской области</w:t>
      </w:r>
      <w:r w:rsidRPr="008B4C89">
        <w:rPr>
          <w:rFonts w:ascii="Times New Roman" w:eastAsia="Times New Roman" w:hAnsi="Times New Roman"/>
          <w:sz w:val="28"/>
          <w:szCs w:val="28"/>
          <w:lang w:eastAsia="ru-RU"/>
        </w:rPr>
        <w:t xml:space="preserve">, поступающих на экспертизу, в том числе </w:t>
      </w:r>
      <w:r w:rsidR="00983D3B">
        <w:rPr>
          <w:rFonts w:ascii="Times New Roman" w:eastAsia="Times New Roman" w:hAnsi="Times New Roman"/>
          <w:sz w:val="28"/>
          <w:szCs w:val="28"/>
          <w:lang w:eastAsia="ru-RU"/>
        </w:rPr>
        <w:t>при</w:t>
      </w:r>
      <w:r w:rsidRPr="008B4C89">
        <w:rPr>
          <w:rFonts w:ascii="Times New Roman" w:eastAsia="Times New Roman" w:hAnsi="Times New Roman"/>
          <w:sz w:val="28"/>
          <w:szCs w:val="28"/>
          <w:lang w:eastAsia="ru-RU"/>
        </w:rPr>
        <w:t xml:space="preserve"> рассмотрени</w:t>
      </w:r>
      <w:r w:rsidR="00983D3B">
        <w:rPr>
          <w:rFonts w:ascii="Times New Roman" w:eastAsia="Times New Roman" w:hAnsi="Times New Roman"/>
          <w:sz w:val="28"/>
          <w:szCs w:val="28"/>
          <w:lang w:eastAsia="ru-RU"/>
        </w:rPr>
        <w:t>и</w:t>
      </w:r>
      <w:r w:rsidRPr="008B4C89">
        <w:rPr>
          <w:rFonts w:ascii="Times New Roman" w:eastAsia="Times New Roman" w:hAnsi="Times New Roman"/>
          <w:sz w:val="28"/>
          <w:szCs w:val="28"/>
          <w:lang w:eastAsia="ru-RU"/>
        </w:rPr>
        <w:t xml:space="preserve"> заключений Главного управления Министерства юстиции Российской Федерации по Новосибирской области, актов прокурорского реагирования, осуществлялась министерством юстиции Новосибирской области.</w:t>
      </w:r>
    </w:p>
    <w:p w:rsidR="008B4C89" w:rsidRPr="008B4C89" w:rsidRDefault="008B4C89" w:rsidP="00BC224A">
      <w:pPr>
        <w:spacing w:after="0" w:line="240" w:lineRule="auto"/>
        <w:ind w:firstLine="709"/>
        <w:jc w:val="both"/>
        <w:rPr>
          <w:rFonts w:ascii="Times New Roman" w:eastAsia="Times New Roman" w:hAnsi="Times New Roman"/>
          <w:sz w:val="28"/>
          <w:szCs w:val="28"/>
          <w:lang w:eastAsia="ru-RU"/>
        </w:rPr>
      </w:pPr>
      <w:r w:rsidRPr="008B4C89">
        <w:rPr>
          <w:rFonts w:ascii="Times New Roman" w:eastAsia="Times New Roman" w:hAnsi="Times New Roman"/>
          <w:sz w:val="28"/>
          <w:szCs w:val="28"/>
          <w:lang w:eastAsia="ru-RU"/>
        </w:rPr>
        <w:t xml:space="preserve">В </w:t>
      </w:r>
      <w:r w:rsidR="009734BC">
        <w:rPr>
          <w:rFonts w:ascii="Times New Roman" w:eastAsia="Times New Roman" w:hAnsi="Times New Roman"/>
          <w:sz w:val="28"/>
          <w:szCs w:val="28"/>
          <w:lang w:eastAsia="ru-RU"/>
        </w:rPr>
        <w:t>2017 году м</w:t>
      </w:r>
      <w:r w:rsidRPr="008B4C89">
        <w:rPr>
          <w:rFonts w:ascii="Times New Roman" w:eastAsia="Times New Roman" w:hAnsi="Times New Roman"/>
          <w:sz w:val="28"/>
          <w:szCs w:val="28"/>
          <w:lang w:eastAsia="ru-RU"/>
        </w:rPr>
        <w:t>инистерств</w:t>
      </w:r>
      <w:r w:rsidR="009734BC">
        <w:rPr>
          <w:rFonts w:ascii="Times New Roman" w:eastAsia="Times New Roman" w:hAnsi="Times New Roman"/>
          <w:sz w:val="28"/>
          <w:szCs w:val="28"/>
          <w:lang w:eastAsia="ru-RU"/>
        </w:rPr>
        <w:t>ом</w:t>
      </w:r>
      <w:r w:rsidRPr="008B4C89">
        <w:rPr>
          <w:rFonts w:ascii="Times New Roman" w:eastAsia="Times New Roman" w:hAnsi="Times New Roman"/>
          <w:sz w:val="28"/>
          <w:szCs w:val="28"/>
          <w:lang w:eastAsia="ru-RU"/>
        </w:rPr>
        <w:t xml:space="preserve"> юстиции Новосибирской области проведен</w:t>
      </w:r>
      <w:r w:rsidR="00B92852">
        <w:rPr>
          <w:rFonts w:ascii="Times New Roman" w:eastAsia="Times New Roman" w:hAnsi="Times New Roman"/>
          <w:sz w:val="28"/>
          <w:szCs w:val="28"/>
          <w:lang w:eastAsia="ru-RU"/>
        </w:rPr>
        <w:t>а</w:t>
      </w:r>
      <w:r w:rsidRPr="008B4C89">
        <w:rPr>
          <w:rFonts w:ascii="Times New Roman" w:eastAsia="Times New Roman" w:hAnsi="Times New Roman"/>
          <w:sz w:val="28"/>
          <w:szCs w:val="28"/>
          <w:lang w:eastAsia="ru-RU"/>
        </w:rPr>
        <w:t xml:space="preserve"> антикоррупционная экспертиза 202 проектов законов Новосибирской области и 3179 действующих нормативных правовых актов Новосибирской области и проектов таких нормативных правовых актов, из них: </w:t>
      </w:r>
    </w:p>
    <w:p w:rsidR="008B4C89" w:rsidRPr="008B4C89" w:rsidRDefault="008B4C89" w:rsidP="00BC224A">
      <w:pPr>
        <w:keepNext/>
        <w:tabs>
          <w:tab w:val="left" w:pos="10206"/>
        </w:tabs>
        <w:autoSpaceDE w:val="0"/>
        <w:autoSpaceDN w:val="0"/>
        <w:adjustRightInd w:val="0"/>
        <w:spacing w:after="0" w:line="240" w:lineRule="auto"/>
        <w:ind w:right="-2" w:firstLine="709"/>
        <w:contextualSpacing/>
        <w:jc w:val="both"/>
        <w:rPr>
          <w:rFonts w:ascii="Times New Roman" w:eastAsia="Times New Roman" w:hAnsi="Times New Roman"/>
          <w:sz w:val="28"/>
          <w:szCs w:val="28"/>
          <w:lang w:eastAsia="ru-RU"/>
        </w:rPr>
      </w:pPr>
      <w:r w:rsidRPr="008B4C89">
        <w:rPr>
          <w:rFonts w:ascii="Times New Roman" w:eastAsia="Times New Roman" w:hAnsi="Times New Roman"/>
          <w:sz w:val="28"/>
          <w:szCs w:val="28"/>
          <w:lang w:eastAsia="ru-RU"/>
        </w:rPr>
        <w:t>428 – проектов постановлений Губернатора Новосибирской области;</w:t>
      </w:r>
    </w:p>
    <w:p w:rsidR="008B4C89" w:rsidRPr="008B4C89" w:rsidRDefault="008B4C89" w:rsidP="00BC224A">
      <w:pPr>
        <w:keepNext/>
        <w:tabs>
          <w:tab w:val="left" w:pos="10206"/>
        </w:tabs>
        <w:autoSpaceDE w:val="0"/>
        <w:autoSpaceDN w:val="0"/>
        <w:adjustRightInd w:val="0"/>
        <w:spacing w:after="0" w:line="240" w:lineRule="auto"/>
        <w:ind w:right="-2" w:firstLine="709"/>
        <w:contextualSpacing/>
        <w:jc w:val="both"/>
        <w:rPr>
          <w:rFonts w:ascii="Times New Roman" w:eastAsia="Times New Roman" w:hAnsi="Times New Roman"/>
          <w:sz w:val="28"/>
          <w:szCs w:val="28"/>
          <w:lang w:eastAsia="ru-RU"/>
        </w:rPr>
      </w:pPr>
      <w:r w:rsidRPr="008B4C89">
        <w:rPr>
          <w:rFonts w:ascii="Times New Roman" w:eastAsia="Times New Roman" w:hAnsi="Times New Roman"/>
          <w:sz w:val="28"/>
          <w:szCs w:val="28"/>
          <w:lang w:eastAsia="ru-RU"/>
        </w:rPr>
        <w:t>1570 – проектов постановлений Правительства Новосибирской области;</w:t>
      </w:r>
    </w:p>
    <w:p w:rsidR="008B4C89" w:rsidRPr="008B4C89" w:rsidRDefault="000841C5" w:rsidP="00BC224A">
      <w:pPr>
        <w:keepNext/>
        <w:tabs>
          <w:tab w:val="left" w:pos="10206"/>
        </w:tabs>
        <w:autoSpaceDE w:val="0"/>
        <w:autoSpaceDN w:val="0"/>
        <w:adjustRightInd w:val="0"/>
        <w:spacing w:after="0" w:line="240" w:lineRule="auto"/>
        <w:ind w:right="-2" w:firstLine="709"/>
        <w:contextualSpacing/>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1181 – </w:t>
      </w:r>
      <w:r w:rsidR="008B4C89" w:rsidRPr="008B4C89">
        <w:rPr>
          <w:rFonts w:ascii="Times New Roman" w:eastAsia="Times New Roman" w:hAnsi="Times New Roman"/>
          <w:sz w:val="28"/>
          <w:szCs w:val="28"/>
          <w:lang w:eastAsia="ru-RU"/>
        </w:rPr>
        <w:t xml:space="preserve">действующих постановлений Губернатора Новосибирской области, постановлений Правительства Новосибирской области при внесении в них изменений, а также в отношении 108 действующих нормативных правовых актов и их проектов, разработчиком которых явилось министерство юстиции Новосибирской области. </w:t>
      </w:r>
    </w:p>
    <w:p w:rsidR="008B4C89" w:rsidRPr="008B4C89" w:rsidRDefault="008B4C89" w:rsidP="00983D3B">
      <w:pPr>
        <w:keepNext/>
        <w:tabs>
          <w:tab w:val="left" w:pos="10206"/>
        </w:tabs>
        <w:autoSpaceDE w:val="0"/>
        <w:autoSpaceDN w:val="0"/>
        <w:adjustRightInd w:val="0"/>
        <w:spacing w:after="0" w:line="240" w:lineRule="auto"/>
        <w:ind w:right="-2" w:firstLine="709"/>
        <w:contextualSpacing/>
        <w:jc w:val="both"/>
        <w:rPr>
          <w:rFonts w:ascii="Times New Roman" w:eastAsia="Times New Roman" w:hAnsi="Times New Roman"/>
          <w:sz w:val="28"/>
          <w:szCs w:val="28"/>
          <w:lang w:eastAsia="ru-RU"/>
        </w:rPr>
      </w:pPr>
      <w:r w:rsidRPr="008B4C89">
        <w:rPr>
          <w:rFonts w:ascii="Times New Roman" w:eastAsia="Times New Roman" w:hAnsi="Times New Roman"/>
          <w:sz w:val="28"/>
          <w:szCs w:val="28"/>
          <w:lang w:eastAsia="ru-RU"/>
        </w:rPr>
        <w:t>В ходе антикоррупционной экспертизы выявлены коррупциогенные факторы, информация о которы</w:t>
      </w:r>
      <w:r w:rsidR="00B92852">
        <w:rPr>
          <w:rFonts w:ascii="Times New Roman" w:eastAsia="Times New Roman" w:hAnsi="Times New Roman"/>
          <w:sz w:val="28"/>
          <w:szCs w:val="28"/>
          <w:lang w:eastAsia="ru-RU"/>
        </w:rPr>
        <w:t>х</w:t>
      </w:r>
      <w:r w:rsidRPr="008B4C89">
        <w:rPr>
          <w:rFonts w:ascii="Times New Roman" w:eastAsia="Times New Roman" w:hAnsi="Times New Roman"/>
          <w:sz w:val="28"/>
          <w:szCs w:val="28"/>
          <w:lang w:eastAsia="ru-RU"/>
        </w:rPr>
        <w:t xml:space="preserve"> </w:t>
      </w:r>
      <w:r w:rsidR="009734BC">
        <w:rPr>
          <w:rFonts w:ascii="Times New Roman" w:eastAsia="Times New Roman" w:hAnsi="Times New Roman"/>
          <w:sz w:val="28"/>
          <w:szCs w:val="28"/>
          <w:lang w:eastAsia="ru-RU"/>
        </w:rPr>
        <w:t xml:space="preserve">была </w:t>
      </w:r>
      <w:r w:rsidRPr="008B4C89">
        <w:rPr>
          <w:rFonts w:ascii="Times New Roman" w:eastAsia="Times New Roman" w:hAnsi="Times New Roman"/>
          <w:sz w:val="28"/>
          <w:szCs w:val="28"/>
          <w:lang w:eastAsia="ru-RU"/>
        </w:rPr>
        <w:t>отражена в экспертных заключениях.</w:t>
      </w:r>
      <w:r w:rsidR="00B92852">
        <w:rPr>
          <w:rFonts w:ascii="Times New Roman" w:eastAsia="Times New Roman" w:hAnsi="Times New Roman"/>
          <w:sz w:val="28"/>
          <w:szCs w:val="28"/>
          <w:lang w:eastAsia="ru-RU"/>
        </w:rPr>
        <w:t xml:space="preserve"> </w:t>
      </w:r>
      <w:r w:rsidRPr="008B4C89">
        <w:rPr>
          <w:rFonts w:ascii="Times New Roman" w:eastAsia="Times New Roman" w:hAnsi="Times New Roman"/>
          <w:sz w:val="28"/>
          <w:szCs w:val="28"/>
          <w:lang w:eastAsia="ru-RU"/>
        </w:rPr>
        <w:t xml:space="preserve">Всего выявлено и устранено 252 коррупциогенных фактора, из них 244 – выявленных самостоятельно, </w:t>
      </w:r>
      <w:r w:rsidR="00B92852">
        <w:rPr>
          <w:rFonts w:ascii="Times New Roman" w:eastAsia="Times New Roman" w:hAnsi="Times New Roman"/>
          <w:sz w:val="28"/>
          <w:szCs w:val="28"/>
          <w:lang w:eastAsia="ru-RU"/>
        </w:rPr>
        <w:t>4</w:t>
      </w:r>
      <w:r w:rsidRPr="008B4C89">
        <w:rPr>
          <w:rFonts w:ascii="Times New Roman" w:eastAsia="Times New Roman" w:hAnsi="Times New Roman"/>
          <w:sz w:val="28"/>
          <w:szCs w:val="28"/>
          <w:lang w:eastAsia="ru-RU"/>
        </w:rPr>
        <w:t xml:space="preserve"> – на основании представлений прокурора Новосибирской области, 4 – на основании замечаний и предложений прокуратуры Новосибирской области. Случаи не устранения коррупциогенных факторов </w:t>
      </w:r>
      <w:r w:rsidR="009734BC">
        <w:rPr>
          <w:rFonts w:ascii="Times New Roman" w:eastAsia="Times New Roman" w:hAnsi="Times New Roman"/>
          <w:sz w:val="28"/>
          <w:szCs w:val="28"/>
          <w:lang w:eastAsia="ru-RU"/>
        </w:rPr>
        <w:t>в</w:t>
      </w:r>
      <w:r w:rsidRPr="008B4C89">
        <w:rPr>
          <w:rFonts w:ascii="Times New Roman" w:eastAsia="Times New Roman" w:hAnsi="Times New Roman"/>
          <w:sz w:val="28"/>
          <w:szCs w:val="28"/>
          <w:lang w:eastAsia="ru-RU"/>
        </w:rPr>
        <w:t xml:space="preserve"> 2017 год</w:t>
      </w:r>
      <w:r w:rsidR="009734BC">
        <w:rPr>
          <w:rFonts w:ascii="Times New Roman" w:eastAsia="Times New Roman" w:hAnsi="Times New Roman"/>
          <w:sz w:val="28"/>
          <w:szCs w:val="28"/>
          <w:lang w:eastAsia="ru-RU"/>
        </w:rPr>
        <w:t>у</w:t>
      </w:r>
      <w:r w:rsidRPr="008B4C89">
        <w:rPr>
          <w:rFonts w:ascii="Times New Roman" w:eastAsia="Times New Roman" w:hAnsi="Times New Roman"/>
          <w:sz w:val="28"/>
          <w:szCs w:val="28"/>
          <w:lang w:eastAsia="ru-RU"/>
        </w:rPr>
        <w:t xml:space="preserve"> отсутствуют.</w:t>
      </w:r>
    </w:p>
    <w:p w:rsidR="008B4C89" w:rsidRPr="00174614" w:rsidRDefault="008B4C89" w:rsidP="00983D3B">
      <w:pPr>
        <w:spacing w:after="0" w:line="240" w:lineRule="auto"/>
        <w:ind w:firstLine="708"/>
        <w:jc w:val="both"/>
        <w:rPr>
          <w:rFonts w:ascii="Times New Roman" w:hAnsi="Times New Roman"/>
          <w:sz w:val="28"/>
          <w:szCs w:val="28"/>
          <w:lang w:eastAsia="ru-RU"/>
        </w:rPr>
      </w:pPr>
      <w:r w:rsidRPr="00174614">
        <w:rPr>
          <w:rFonts w:ascii="Times New Roman" w:hAnsi="Times New Roman"/>
          <w:sz w:val="28"/>
          <w:szCs w:val="28"/>
          <w:lang w:eastAsia="ru-RU"/>
        </w:rPr>
        <w:t>Анализ результатов антикоррупционной экспертизы показывает, что чаще всего в текст</w:t>
      </w:r>
      <w:r w:rsidR="00B92852" w:rsidRPr="00174614">
        <w:rPr>
          <w:rFonts w:ascii="Times New Roman" w:hAnsi="Times New Roman"/>
          <w:sz w:val="28"/>
          <w:szCs w:val="28"/>
          <w:lang w:eastAsia="ru-RU"/>
        </w:rPr>
        <w:t>ах</w:t>
      </w:r>
      <w:r w:rsidRPr="00174614">
        <w:rPr>
          <w:rFonts w:ascii="Times New Roman" w:hAnsi="Times New Roman"/>
          <w:sz w:val="28"/>
          <w:szCs w:val="28"/>
          <w:lang w:eastAsia="ru-RU"/>
        </w:rPr>
        <w:t xml:space="preserve"> проект</w:t>
      </w:r>
      <w:r w:rsidR="00B92852" w:rsidRPr="00174614">
        <w:rPr>
          <w:rFonts w:ascii="Times New Roman" w:hAnsi="Times New Roman"/>
          <w:sz w:val="28"/>
          <w:szCs w:val="28"/>
          <w:lang w:eastAsia="ru-RU"/>
        </w:rPr>
        <w:t>ов</w:t>
      </w:r>
      <w:r w:rsidRPr="00174614">
        <w:rPr>
          <w:rFonts w:ascii="Times New Roman" w:hAnsi="Times New Roman"/>
          <w:sz w:val="28"/>
          <w:szCs w:val="28"/>
          <w:lang w:eastAsia="ru-RU"/>
        </w:rPr>
        <w:t xml:space="preserve"> закон</w:t>
      </w:r>
      <w:r w:rsidR="00B92852" w:rsidRPr="00174614">
        <w:rPr>
          <w:rFonts w:ascii="Times New Roman" w:hAnsi="Times New Roman"/>
          <w:sz w:val="28"/>
          <w:szCs w:val="28"/>
          <w:lang w:eastAsia="ru-RU"/>
        </w:rPr>
        <w:t>ов</w:t>
      </w:r>
      <w:r w:rsidRPr="00174614">
        <w:rPr>
          <w:rFonts w:ascii="Times New Roman" w:hAnsi="Times New Roman"/>
          <w:sz w:val="28"/>
          <w:szCs w:val="28"/>
          <w:lang w:eastAsia="ru-RU"/>
        </w:rPr>
        <w:t xml:space="preserve"> Новосибирской области выявлялись такие коррупциогенные факторы, как принятие нормативного правового акта за пределами компетенции и широта дискреционных полномочий. В тексте проектов нормативных правовых актов Губернатора Новосибирской области и Правительства Новосибирской области чаще всего выявлялись такие коррупциогенные факторы, как широта дискреционных полномочий</w:t>
      </w:r>
      <w:r w:rsidR="00B92852" w:rsidRPr="00174614">
        <w:rPr>
          <w:rFonts w:ascii="Times New Roman" w:hAnsi="Times New Roman"/>
          <w:sz w:val="28"/>
          <w:szCs w:val="28"/>
          <w:lang w:eastAsia="ru-RU"/>
        </w:rPr>
        <w:t>,</w:t>
      </w:r>
      <w:r w:rsidRPr="00174614">
        <w:rPr>
          <w:rFonts w:ascii="Times New Roman" w:hAnsi="Times New Roman"/>
          <w:sz w:val="28"/>
          <w:szCs w:val="28"/>
          <w:lang w:eastAsia="ru-RU"/>
        </w:rPr>
        <w:t xml:space="preserve"> принятие нормативного правового акта за пределами компетенции</w:t>
      </w:r>
      <w:r w:rsidR="00983D3B">
        <w:rPr>
          <w:rFonts w:ascii="Times New Roman" w:hAnsi="Times New Roman"/>
          <w:sz w:val="28"/>
          <w:szCs w:val="28"/>
          <w:lang w:eastAsia="ru-RU"/>
        </w:rPr>
        <w:t>,</w:t>
      </w:r>
      <w:r w:rsidRPr="00174614">
        <w:rPr>
          <w:rFonts w:ascii="Times New Roman" w:hAnsi="Times New Roman"/>
          <w:sz w:val="28"/>
          <w:szCs w:val="28"/>
          <w:lang w:eastAsia="ru-RU"/>
        </w:rPr>
        <w:t xml:space="preserve"> отсутствие или неполнота административных процедур</w:t>
      </w:r>
      <w:r w:rsidR="00B92852" w:rsidRPr="00174614">
        <w:rPr>
          <w:rFonts w:ascii="Times New Roman" w:hAnsi="Times New Roman"/>
          <w:sz w:val="28"/>
          <w:szCs w:val="28"/>
          <w:lang w:eastAsia="ru-RU"/>
        </w:rPr>
        <w:t>,</w:t>
      </w:r>
      <w:r w:rsidRPr="00174614">
        <w:rPr>
          <w:rFonts w:ascii="Times New Roman" w:hAnsi="Times New Roman"/>
          <w:sz w:val="28"/>
          <w:szCs w:val="28"/>
          <w:lang w:eastAsia="ru-RU"/>
        </w:rPr>
        <w:t xml:space="preserve"> юридико-лингвистическая неопределенность.</w:t>
      </w:r>
    </w:p>
    <w:p w:rsidR="008B4C89" w:rsidRPr="008B4C89" w:rsidRDefault="008B4C89" w:rsidP="007B7C4B">
      <w:pPr>
        <w:keepNext/>
        <w:tabs>
          <w:tab w:val="left" w:pos="10206"/>
        </w:tabs>
        <w:autoSpaceDE w:val="0"/>
        <w:autoSpaceDN w:val="0"/>
        <w:spacing w:after="0" w:line="240" w:lineRule="auto"/>
        <w:ind w:firstLine="709"/>
        <w:contextualSpacing/>
        <w:jc w:val="both"/>
        <w:rPr>
          <w:rFonts w:ascii="Times New Roman" w:eastAsia="Times New Roman" w:hAnsi="Times New Roman"/>
          <w:sz w:val="28"/>
          <w:szCs w:val="28"/>
          <w:lang w:eastAsia="ru-RU"/>
        </w:rPr>
      </w:pPr>
      <w:r w:rsidRPr="00786A12">
        <w:rPr>
          <w:rFonts w:ascii="Times New Roman" w:eastAsia="Times New Roman" w:hAnsi="Times New Roman"/>
          <w:b/>
          <w:i/>
          <w:color w:val="002060"/>
          <w:sz w:val="28"/>
          <w:szCs w:val="28"/>
          <w:lang w:eastAsia="ru-RU"/>
        </w:rPr>
        <w:t xml:space="preserve">Иными областными исполнительными органами в рамках своей компетенции проведена антикоррупционная экспертиза </w:t>
      </w:r>
      <w:r w:rsidRPr="008B4C89">
        <w:rPr>
          <w:rFonts w:ascii="Times New Roman" w:eastAsia="Times New Roman" w:hAnsi="Times New Roman"/>
          <w:sz w:val="28"/>
          <w:szCs w:val="28"/>
          <w:lang w:eastAsia="ru-RU"/>
        </w:rPr>
        <w:t xml:space="preserve">в отношении: </w:t>
      </w:r>
    </w:p>
    <w:p w:rsidR="008B4C89" w:rsidRPr="008B4C89" w:rsidRDefault="008B4C89" w:rsidP="007B7C4B">
      <w:pPr>
        <w:keepNext/>
        <w:tabs>
          <w:tab w:val="left" w:pos="10206"/>
        </w:tabs>
        <w:autoSpaceDE w:val="0"/>
        <w:autoSpaceDN w:val="0"/>
        <w:spacing w:after="0" w:line="240" w:lineRule="auto"/>
        <w:ind w:firstLine="709"/>
        <w:contextualSpacing/>
        <w:jc w:val="both"/>
        <w:rPr>
          <w:rFonts w:ascii="Times New Roman" w:eastAsia="Times New Roman" w:hAnsi="Times New Roman"/>
          <w:sz w:val="28"/>
          <w:szCs w:val="28"/>
          <w:lang w:eastAsia="ru-RU"/>
        </w:rPr>
      </w:pPr>
      <w:r w:rsidRPr="008B4C89">
        <w:rPr>
          <w:rFonts w:ascii="Times New Roman" w:eastAsia="Times New Roman" w:hAnsi="Times New Roman"/>
          <w:sz w:val="28"/>
          <w:szCs w:val="28"/>
          <w:lang w:eastAsia="ru-RU"/>
        </w:rPr>
        <w:t>- 17 действующих законов Новосибирской области и их проектов;</w:t>
      </w:r>
    </w:p>
    <w:p w:rsidR="008B4C89" w:rsidRPr="008B4C89" w:rsidRDefault="008B4C89" w:rsidP="007B7C4B">
      <w:pPr>
        <w:keepNext/>
        <w:tabs>
          <w:tab w:val="left" w:pos="10206"/>
        </w:tabs>
        <w:autoSpaceDE w:val="0"/>
        <w:autoSpaceDN w:val="0"/>
        <w:spacing w:after="0" w:line="240" w:lineRule="auto"/>
        <w:ind w:firstLine="709"/>
        <w:contextualSpacing/>
        <w:jc w:val="both"/>
        <w:rPr>
          <w:rFonts w:ascii="Times New Roman" w:eastAsia="Times New Roman" w:hAnsi="Times New Roman"/>
          <w:sz w:val="28"/>
          <w:szCs w:val="28"/>
          <w:lang w:eastAsia="ru-RU"/>
        </w:rPr>
      </w:pPr>
      <w:r w:rsidRPr="008B4C89">
        <w:rPr>
          <w:rFonts w:ascii="Times New Roman" w:eastAsia="Times New Roman" w:hAnsi="Times New Roman"/>
          <w:sz w:val="28"/>
          <w:szCs w:val="28"/>
          <w:lang w:eastAsia="ru-RU"/>
        </w:rPr>
        <w:t>- 289 действующих постановлений Правительства Новосибирской области</w:t>
      </w:r>
      <w:r w:rsidR="000841C5">
        <w:rPr>
          <w:rFonts w:ascii="Times New Roman" w:eastAsia="Times New Roman" w:hAnsi="Times New Roman"/>
          <w:sz w:val="28"/>
          <w:szCs w:val="28"/>
          <w:lang w:eastAsia="ru-RU"/>
        </w:rPr>
        <w:t>,</w:t>
      </w:r>
      <w:r w:rsidRPr="008B4C89">
        <w:rPr>
          <w:rFonts w:ascii="Times New Roman" w:eastAsia="Times New Roman" w:hAnsi="Times New Roman"/>
          <w:sz w:val="28"/>
          <w:szCs w:val="28"/>
          <w:lang w:eastAsia="ru-RU"/>
        </w:rPr>
        <w:t xml:space="preserve"> их проектов;</w:t>
      </w:r>
    </w:p>
    <w:p w:rsidR="008B4C89" w:rsidRPr="008B4C89" w:rsidRDefault="008B4C89" w:rsidP="007B7C4B">
      <w:pPr>
        <w:keepNext/>
        <w:tabs>
          <w:tab w:val="left" w:pos="10206"/>
        </w:tabs>
        <w:autoSpaceDE w:val="0"/>
        <w:autoSpaceDN w:val="0"/>
        <w:spacing w:after="0" w:line="240" w:lineRule="auto"/>
        <w:ind w:firstLine="709"/>
        <w:contextualSpacing/>
        <w:jc w:val="both"/>
        <w:rPr>
          <w:rFonts w:ascii="Times New Roman" w:eastAsia="Times New Roman" w:hAnsi="Times New Roman"/>
          <w:sz w:val="28"/>
          <w:szCs w:val="28"/>
          <w:lang w:eastAsia="ru-RU"/>
        </w:rPr>
      </w:pPr>
      <w:r w:rsidRPr="008B4C89">
        <w:rPr>
          <w:rFonts w:ascii="Times New Roman" w:eastAsia="Times New Roman" w:hAnsi="Times New Roman"/>
          <w:sz w:val="28"/>
          <w:szCs w:val="28"/>
          <w:lang w:eastAsia="ru-RU"/>
        </w:rPr>
        <w:t>- 18 действующих постановлений Губернатора Новосибирской области</w:t>
      </w:r>
      <w:r w:rsidR="000841C5">
        <w:rPr>
          <w:rFonts w:ascii="Times New Roman" w:eastAsia="Times New Roman" w:hAnsi="Times New Roman"/>
          <w:sz w:val="28"/>
          <w:szCs w:val="28"/>
          <w:lang w:eastAsia="ru-RU"/>
        </w:rPr>
        <w:t>,</w:t>
      </w:r>
      <w:r w:rsidRPr="008B4C89">
        <w:rPr>
          <w:rFonts w:ascii="Times New Roman" w:eastAsia="Times New Roman" w:hAnsi="Times New Roman"/>
          <w:sz w:val="28"/>
          <w:szCs w:val="28"/>
          <w:lang w:eastAsia="ru-RU"/>
        </w:rPr>
        <w:t xml:space="preserve"> их проектов;</w:t>
      </w:r>
    </w:p>
    <w:p w:rsidR="008B4C89" w:rsidRPr="008B4C89" w:rsidRDefault="008B4C89" w:rsidP="007B7C4B">
      <w:pPr>
        <w:keepNext/>
        <w:tabs>
          <w:tab w:val="left" w:pos="10206"/>
        </w:tabs>
        <w:autoSpaceDE w:val="0"/>
        <w:autoSpaceDN w:val="0"/>
        <w:spacing w:after="0" w:line="240" w:lineRule="auto"/>
        <w:ind w:firstLine="709"/>
        <w:contextualSpacing/>
        <w:jc w:val="both"/>
        <w:rPr>
          <w:rFonts w:ascii="Times New Roman" w:eastAsia="Times New Roman" w:hAnsi="Times New Roman"/>
          <w:sz w:val="28"/>
          <w:szCs w:val="28"/>
          <w:lang w:eastAsia="ru-RU"/>
        </w:rPr>
      </w:pPr>
      <w:r w:rsidRPr="008B4C89">
        <w:rPr>
          <w:rFonts w:ascii="Times New Roman" w:eastAsia="Times New Roman" w:hAnsi="Times New Roman"/>
          <w:sz w:val="28"/>
          <w:szCs w:val="28"/>
          <w:lang w:eastAsia="ru-RU"/>
        </w:rPr>
        <w:t>- 4498 проектов нормативных правовых актов областных исполнительных органов;</w:t>
      </w:r>
    </w:p>
    <w:p w:rsidR="008B4C89" w:rsidRPr="008B4C89" w:rsidRDefault="008B4C89" w:rsidP="007B7C4B">
      <w:pPr>
        <w:keepNext/>
        <w:tabs>
          <w:tab w:val="left" w:pos="10206"/>
        </w:tabs>
        <w:autoSpaceDE w:val="0"/>
        <w:autoSpaceDN w:val="0"/>
        <w:spacing w:after="0" w:line="240" w:lineRule="auto"/>
        <w:ind w:firstLine="709"/>
        <w:contextualSpacing/>
        <w:jc w:val="both"/>
        <w:rPr>
          <w:rFonts w:ascii="Times New Roman" w:eastAsia="Times New Roman" w:hAnsi="Times New Roman"/>
          <w:sz w:val="28"/>
          <w:szCs w:val="28"/>
          <w:lang w:eastAsia="ru-RU"/>
        </w:rPr>
      </w:pPr>
      <w:r w:rsidRPr="008B4C89">
        <w:rPr>
          <w:rFonts w:ascii="Times New Roman" w:eastAsia="Times New Roman" w:hAnsi="Times New Roman"/>
          <w:sz w:val="28"/>
          <w:szCs w:val="28"/>
          <w:lang w:eastAsia="ru-RU"/>
        </w:rPr>
        <w:t>- 1509 действующих нормативных правовых актов областных исполнительных органов.</w:t>
      </w:r>
    </w:p>
    <w:p w:rsidR="008B4C89" w:rsidRPr="008B4C89" w:rsidRDefault="008B4C89" w:rsidP="007B7C4B">
      <w:pPr>
        <w:keepNext/>
        <w:tabs>
          <w:tab w:val="left" w:pos="10206"/>
        </w:tabs>
        <w:autoSpaceDE w:val="0"/>
        <w:autoSpaceDN w:val="0"/>
        <w:spacing w:after="0" w:line="240" w:lineRule="auto"/>
        <w:ind w:firstLine="709"/>
        <w:contextualSpacing/>
        <w:jc w:val="both"/>
        <w:rPr>
          <w:rFonts w:ascii="Times New Roman" w:eastAsia="Times New Roman" w:hAnsi="Times New Roman"/>
          <w:sz w:val="28"/>
          <w:szCs w:val="28"/>
          <w:lang w:eastAsia="ru-RU"/>
        </w:rPr>
      </w:pPr>
      <w:r w:rsidRPr="008B4C89">
        <w:rPr>
          <w:rFonts w:ascii="Times New Roman" w:eastAsia="Times New Roman" w:hAnsi="Times New Roman"/>
          <w:sz w:val="28"/>
          <w:szCs w:val="28"/>
          <w:lang w:eastAsia="ru-RU"/>
        </w:rPr>
        <w:t>По результатам антикоррупционной экспертизы самостоятельно выявлено и устранено 316 коррупциогенных факторов.</w:t>
      </w:r>
    </w:p>
    <w:p w:rsidR="008B4C89" w:rsidRPr="008B4C89" w:rsidRDefault="008B4C89" w:rsidP="007B7C4B">
      <w:pPr>
        <w:keepNext/>
        <w:tabs>
          <w:tab w:val="left" w:pos="10206"/>
        </w:tabs>
        <w:autoSpaceDE w:val="0"/>
        <w:autoSpaceDN w:val="0"/>
        <w:spacing w:after="0" w:line="240" w:lineRule="auto"/>
        <w:ind w:firstLine="709"/>
        <w:contextualSpacing/>
        <w:jc w:val="both"/>
        <w:rPr>
          <w:rFonts w:ascii="Times New Roman" w:eastAsia="Times New Roman" w:hAnsi="Times New Roman"/>
          <w:sz w:val="28"/>
          <w:szCs w:val="28"/>
          <w:lang w:eastAsia="ru-RU"/>
        </w:rPr>
      </w:pPr>
      <w:r w:rsidRPr="009734BC">
        <w:rPr>
          <w:rFonts w:ascii="Times New Roman" w:eastAsia="Times New Roman" w:hAnsi="Times New Roman"/>
          <w:b/>
          <w:i/>
          <w:color w:val="002060"/>
          <w:sz w:val="28"/>
          <w:szCs w:val="28"/>
          <w:lang w:eastAsia="ru-RU"/>
        </w:rPr>
        <w:t>Органами прокуратуры</w:t>
      </w:r>
      <w:r w:rsidRPr="009734BC">
        <w:rPr>
          <w:rFonts w:ascii="Times New Roman" w:eastAsia="Times New Roman" w:hAnsi="Times New Roman"/>
          <w:color w:val="002060"/>
          <w:sz w:val="28"/>
          <w:szCs w:val="28"/>
          <w:lang w:eastAsia="ru-RU"/>
        </w:rPr>
        <w:t xml:space="preserve"> </w:t>
      </w:r>
      <w:r w:rsidRPr="008B4C89">
        <w:rPr>
          <w:rFonts w:ascii="Times New Roman" w:eastAsia="Times New Roman" w:hAnsi="Times New Roman"/>
          <w:sz w:val="28"/>
          <w:szCs w:val="28"/>
          <w:lang w:eastAsia="ru-RU"/>
        </w:rPr>
        <w:t>в органы исполнительной власти внесено шесть актов прокурорского реагирования с указанием на выявление 16 коррупциогенных факторов. В ходе рассмотрения акт</w:t>
      </w:r>
      <w:r w:rsidR="006F715D">
        <w:rPr>
          <w:rFonts w:ascii="Times New Roman" w:eastAsia="Times New Roman" w:hAnsi="Times New Roman"/>
          <w:sz w:val="28"/>
          <w:szCs w:val="28"/>
          <w:lang w:eastAsia="ru-RU"/>
        </w:rPr>
        <w:t>ов</w:t>
      </w:r>
      <w:r w:rsidRPr="008B4C89">
        <w:rPr>
          <w:rFonts w:ascii="Times New Roman" w:eastAsia="Times New Roman" w:hAnsi="Times New Roman"/>
          <w:sz w:val="28"/>
          <w:szCs w:val="28"/>
          <w:lang w:eastAsia="ru-RU"/>
        </w:rPr>
        <w:t xml:space="preserve"> прокурорского реагирования </w:t>
      </w:r>
      <w:r w:rsidR="009734BC">
        <w:rPr>
          <w:rFonts w:ascii="Times New Roman" w:eastAsia="Times New Roman" w:hAnsi="Times New Roman"/>
          <w:sz w:val="28"/>
          <w:szCs w:val="28"/>
          <w:lang w:eastAsia="ru-RU"/>
        </w:rPr>
        <w:t xml:space="preserve">один </w:t>
      </w:r>
      <w:r w:rsidRPr="008B4C89">
        <w:rPr>
          <w:rFonts w:ascii="Times New Roman" w:eastAsia="Times New Roman" w:hAnsi="Times New Roman"/>
          <w:sz w:val="28"/>
          <w:szCs w:val="28"/>
          <w:lang w:eastAsia="ru-RU"/>
        </w:rPr>
        <w:t>корруциогенн</w:t>
      </w:r>
      <w:r w:rsidR="006F715D">
        <w:rPr>
          <w:rFonts w:ascii="Times New Roman" w:eastAsia="Times New Roman" w:hAnsi="Times New Roman"/>
          <w:sz w:val="28"/>
          <w:szCs w:val="28"/>
          <w:lang w:eastAsia="ru-RU"/>
        </w:rPr>
        <w:t>ый</w:t>
      </w:r>
      <w:r w:rsidRPr="008B4C89">
        <w:rPr>
          <w:rFonts w:ascii="Times New Roman" w:eastAsia="Times New Roman" w:hAnsi="Times New Roman"/>
          <w:sz w:val="28"/>
          <w:szCs w:val="28"/>
          <w:lang w:eastAsia="ru-RU"/>
        </w:rPr>
        <w:t xml:space="preserve"> фактор</w:t>
      </w:r>
      <w:r w:rsidR="006F715D">
        <w:rPr>
          <w:rFonts w:ascii="Times New Roman" w:eastAsia="Times New Roman" w:hAnsi="Times New Roman"/>
          <w:sz w:val="28"/>
          <w:szCs w:val="28"/>
          <w:lang w:eastAsia="ru-RU"/>
        </w:rPr>
        <w:t xml:space="preserve"> не подтвердился, в</w:t>
      </w:r>
      <w:r w:rsidRPr="008B4C89">
        <w:rPr>
          <w:rFonts w:ascii="Times New Roman" w:eastAsia="Times New Roman" w:hAnsi="Times New Roman"/>
          <w:sz w:val="28"/>
          <w:szCs w:val="28"/>
          <w:lang w:eastAsia="ru-RU"/>
        </w:rPr>
        <w:t xml:space="preserve">се остальные коррупциогенные факторы </w:t>
      </w:r>
      <w:r w:rsidR="00B92852">
        <w:rPr>
          <w:rFonts w:ascii="Times New Roman" w:eastAsia="Times New Roman" w:hAnsi="Times New Roman"/>
          <w:sz w:val="28"/>
          <w:szCs w:val="28"/>
          <w:lang w:eastAsia="ru-RU"/>
        </w:rPr>
        <w:t xml:space="preserve">были </w:t>
      </w:r>
      <w:r w:rsidRPr="008B4C89">
        <w:rPr>
          <w:rFonts w:ascii="Times New Roman" w:eastAsia="Times New Roman" w:hAnsi="Times New Roman"/>
          <w:sz w:val="28"/>
          <w:szCs w:val="28"/>
          <w:lang w:eastAsia="ru-RU"/>
        </w:rPr>
        <w:t>устранены</w:t>
      </w:r>
      <w:r w:rsidR="00B92852">
        <w:rPr>
          <w:rFonts w:ascii="Times New Roman" w:eastAsia="Times New Roman" w:hAnsi="Times New Roman"/>
          <w:sz w:val="28"/>
          <w:szCs w:val="28"/>
          <w:lang w:eastAsia="ru-RU"/>
        </w:rPr>
        <w:t xml:space="preserve">, в том числе </w:t>
      </w:r>
      <w:r w:rsidRPr="008B4C89">
        <w:rPr>
          <w:rFonts w:ascii="Times New Roman" w:eastAsia="Times New Roman" w:hAnsi="Times New Roman"/>
          <w:sz w:val="28"/>
          <w:szCs w:val="28"/>
          <w:lang w:eastAsia="ru-RU"/>
        </w:rPr>
        <w:t>путем внесения изменений в нормативные правовые акты, а также признания утратившими силу отдельных положений нормативн</w:t>
      </w:r>
      <w:r w:rsidR="009734BC">
        <w:rPr>
          <w:rFonts w:ascii="Times New Roman" w:eastAsia="Times New Roman" w:hAnsi="Times New Roman"/>
          <w:sz w:val="28"/>
          <w:szCs w:val="28"/>
          <w:lang w:eastAsia="ru-RU"/>
        </w:rPr>
        <w:t>ых</w:t>
      </w:r>
      <w:r w:rsidRPr="008B4C89">
        <w:rPr>
          <w:rFonts w:ascii="Times New Roman" w:eastAsia="Times New Roman" w:hAnsi="Times New Roman"/>
          <w:sz w:val="28"/>
          <w:szCs w:val="28"/>
          <w:lang w:eastAsia="ru-RU"/>
        </w:rPr>
        <w:t xml:space="preserve"> правов</w:t>
      </w:r>
      <w:r w:rsidR="009734BC">
        <w:rPr>
          <w:rFonts w:ascii="Times New Roman" w:eastAsia="Times New Roman" w:hAnsi="Times New Roman"/>
          <w:sz w:val="28"/>
          <w:szCs w:val="28"/>
          <w:lang w:eastAsia="ru-RU"/>
        </w:rPr>
        <w:t>ых</w:t>
      </w:r>
      <w:r w:rsidRPr="008B4C89">
        <w:rPr>
          <w:rFonts w:ascii="Times New Roman" w:eastAsia="Times New Roman" w:hAnsi="Times New Roman"/>
          <w:sz w:val="28"/>
          <w:szCs w:val="28"/>
          <w:lang w:eastAsia="ru-RU"/>
        </w:rPr>
        <w:t xml:space="preserve"> акт</w:t>
      </w:r>
      <w:r w:rsidR="009734BC">
        <w:rPr>
          <w:rFonts w:ascii="Times New Roman" w:eastAsia="Times New Roman" w:hAnsi="Times New Roman"/>
          <w:sz w:val="28"/>
          <w:szCs w:val="28"/>
          <w:lang w:eastAsia="ru-RU"/>
        </w:rPr>
        <w:t>ов</w:t>
      </w:r>
      <w:r w:rsidRPr="008B4C89">
        <w:rPr>
          <w:rFonts w:ascii="Times New Roman" w:eastAsia="Times New Roman" w:hAnsi="Times New Roman"/>
          <w:sz w:val="28"/>
          <w:szCs w:val="28"/>
          <w:lang w:eastAsia="ru-RU"/>
        </w:rPr>
        <w:t>.</w:t>
      </w:r>
    </w:p>
    <w:p w:rsidR="008B4C89" w:rsidRPr="008B4C89" w:rsidRDefault="008B4C89" w:rsidP="00BC224A">
      <w:pPr>
        <w:keepNext/>
        <w:tabs>
          <w:tab w:val="left" w:pos="10206"/>
        </w:tabs>
        <w:autoSpaceDE w:val="0"/>
        <w:autoSpaceDN w:val="0"/>
        <w:spacing w:after="0" w:line="240" w:lineRule="auto"/>
        <w:ind w:right="-2" w:firstLine="709"/>
        <w:contextualSpacing/>
        <w:jc w:val="both"/>
        <w:rPr>
          <w:rFonts w:ascii="Times New Roman" w:eastAsia="Times New Roman" w:hAnsi="Times New Roman"/>
          <w:sz w:val="28"/>
          <w:szCs w:val="28"/>
          <w:lang w:eastAsia="ru-RU"/>
        </w:rPr>
      </w:pPr>
      <w:r w:rsidRPr="008B4C89">
        <w:rPr>
          <w:rFonts w:ascii="Times New Roman" w:eastAsia="Times New Roman" w:hAnsi="Times New Roman"/>
          <w:sz w:val="28"/>
          <w:szCs w:val="28"/>
          <w:lang w:eastAsia="ru-RU"/>
        </w:rPr>
        <w:t>В Законодательном Собрании Новосибирской области проведена антикоррупционная экспертиза одного действующего закона Новосибирской области, 15 проектов постановлений Законодательного Собрания Новосибирской области, 201 проекта закона Новосибирской области, подготовленных к рассмотрению в первом, втором и третьем чтениях, а также поправок к проектам законов, принятым в первом чтении, при этом коррупциогенные факторы не выявлены.</w:t>
      </w:r>
    </w:p>
    <w:p w:rsidR="008B4C89" w:rsidRPr="008B4C89" w:rsidRDefault="008B4C89" w:rsidP="00BC224A">
      <w:pPr>
        <w:keepNext/>
        <w:tabs>
          <w:tab w:val="left" w:pos="10206"/>
        </w:tabs>
        <w:autoSpaceDE w:val="0"/>
        <w:autoSpaceDN w:val="0"/>
        <w:spacing w:after="0" w:line="240" w:lineRule="auto"/>
        <w:ind w:right="-2" w:firstLine="709"/>
        <w:contextualSpacing/>
        <w:jc w:val="both"/>
        <w:rPr>
          <w:rFonts w:ascii="Times New Roman" w:eastAsia="Times New Roman" w:hAnsi="Times New Roman"/>
          <w:sz w:val="28"/>
          <w:szCs w:val="28"/>
          <w:lang w:eastAsia="ru-RU"/>
        </w:rPr>
      </w:pPr>
      <w:r w:rsidRPr="00786A12">
        <w:rPr>
          <w:rFonts w:ascii="Times New Roman" w:eastAsia="Times New Roman" w:hAnsi="Times New Roman"/>
          <w:b/>
          <w:i/>
          <w:color w:val="002060"/>
          <w:sz w:val="28"/>
          <w:szCs w:val="28"/>
          <w:lang w:eastAsia="ru-RU"/>
        </w:rPr>
        <w:t>Государственными органами Новосибирской области проведена антикоррупционная экспертиза</w:t>
      </w:r>
      <w:r w:rsidRPr="008B4C89">
        <w:rPr>
          <w:rFonts w:ascii="Times New Roman" w:eastAsia="Times New Roman" w:hAnsi="Times New Roman"/>
          <w:sz w:val="28"/>
          <w:szCs w:val="28"/>
          <w:lang w:eastAsia="ru-RU"/>
        </w:rPr>
        <w:t xml:space="preserve"> в отношении 161</w:t>
      </w:r>
      <w:r w:rsidRPr="008B4C89">
        <w:t xml:space="preserve"> </w:t>
      </w:r>
      <w:r w:rsidRPr="008B4C89">
        <w:rPr>
          <w:rFonts w:ascii="Times New Roman" w:eastAsia="Times New Roman" w:hAnsi="Times New Roman"/>
          <w:sz w:val="28"/>
          <w:szCs w:val="28"/>
          <w:lang w:eastAsia="ru-RU"/>
        </w:rPr>
        <w:t xml:space="preserve">проекта нормативных правовых актов, коррупциогенные факторы выявлены не были. </w:t>
      </w:r>
    </w:p>
    <w:p w:rsidR="006F715D" w:rsidRDefault="006F715D" w:rsidP="00BC224A">
      <w:pPr>
        <w:keepNext/>
        <w:tabs>
          <w:tab w:val="left" w:pos="10206"/>
        </w:tabs>
        <w:autoSpaceDE w:val="0"/>
        <w:autoSpaceDN w:val="0"/>
        <w:spacing w:after="0" w:line="240" w:lineRule="auto"/>
        <w:ind w:right="-2" w:firstLine="709"/>
        <w:contextualSpacing/>
        <w:jc w:val="both"/>
        <w:rPr>
          <w:rFonts w:ascii="Times New Roman" w:eastAsia="Times New Roman" w:hAnsi="Times New Roman"/>
          <w:b/>
          <w:i/>
          <w:color w:val="002060"/>
          <w:sz w:val="28"/>
          <w:szCs w:val="28"/>
          <w:lang w:eastAsia="ru-RU"/>
        </w:rPr>
      </w:pPr>
    </w:p>
    <w:p w:rsidR="00027F4F" w:rsidRDefault="006F715D" w:rsidP="006F715D">
      <w:pPr>
        <w:keepNext/>
        <w:tabs>
          <w:tab w:val="left" w:pos="10206"/>
        </w:tabs>
        <w:autoSpaceDE w:val="0"/>
        <w:autoSpaceDN w:val="0"/>
        <w:spacing w:after="0" w:line="240" w:lineRule="auto"/>
        <w:ind w:right="-2" w:firstLine="709"/>
        <w:contextualSpacing/>
        <w:jc w:val="center"/>
        <w:rPr>
          <w:rFonts w:ascii="Times New Roman" w:eastAsia="Times New Roman" w:hAnsi="Times New Roman"/>
          <w:b/>
          <w:color w:val="000000" w:themeColor="text1"/>
          <w:sz w:val="28"/>
          <w:szCs w:val="28"/>
          <w:lang w:eastAsia="ru-RU"/>
        </w:rPr>
      </w:pPr>
      <w:r>
        <w:rPr>
          <w:rFonts w:ascii="Times New Roman" w:eastAsia="Times New Roman" w:hAnsi="Times New Roman"/>
          <w:b/>
          <w:color w:val="000000" w:themeColor="text1"/>
          <w:sz w:val="28"/>
          <w:szCs w:val="28"/>
          <w:lang w:eastAsia="ru-RU"/>
        </w:rPr>
        <w:t xml:space="preserve">3.2. </w:t>
      </w:r>
      <w:r w:rsidR="00B679D3">
        <w:rPr>
          <w:rFonts w:ascii="Times New Roman" w:eastAsia="Times New Roman" w:hAnsi="Times New Roman"/>
          <w:b/>
          <w:color w:val="000000" w:themeColor="text1"/>
          <w:sz w:val="28"/>
          <w:szCs w:val="28"/>
          <w:lang w:eastAsia="ru-RU"/>
        </w:rPr>
        <w:t>О н</w:t>
      </w:r>
      <w:r w:rsidR="00027F4F" w:rsidRPr="006F715D">
        <w:rPr>
          <w:rFonts w:ascii="Times New Roman" w:eastAsia="Times New Roman" w:hAnsi="Times New Roman"/>
          <w:b/>
          <w:color w:val="000000" w:themeColor="text1"/>
          <w:sz w:val="28"/>
          <w:szCs w:val="28"/>
          <w:lang w:eastAsia="ru-RU"/>
        </w:rPr>
        <w:t>езависим</w:t>
      </w:r>
      <w:r w:rsidR="00B679D3">
        <w:rPr>
          <w:rFonts w:ascii="Times New Roman" w:eastAsia="Times New Roman" w:hAnsi="Times New Roman"/>
          <w:b/>
          <w:color w:val="000000" w:themeColor="text1"/>
          <w:sz w:val="28"/>
          <w:szCs w:val="28"/>
          <w:lang w:eastAsia="ru-RU"/>
        </w:rPr>
        <w:t>ой</w:t>
      </w:r>
      <w:r w:rsidR="00027F4F" w:rsidRPr="006F715D">
        <w:rPr>
          <w:rFonts w:ascii="Times New Roman" w:eastAsia="Times New Roman" w:hAnsi="Times New Roman"/>
          <w:b/>
          <w:color w:val="000000" w:themeColor="text1"/>
          <w:sz w:val="28"/>
          <w:szCs w:val="28"/>
          <w:lang w:eastAsia="ru-RU"/>
        </w:rPr>
        <w:t xml:space="preserve"> антикорруп</w:t>
      </w:r>
      <w:r w:rsidR="00B679D3">
        <w:rPr>
          <w:rFonts w:ascii="Times New Roman" w:eastAsia="Times New Roman" w:hAnsi="Times New Roman"/>
          <w:b/>
          <w:color w:val="000000" w:themeColor="text1"/>
          <w:sz w:val="28"/>
          <w:szCs w:val="28"/>
          <w:lang w:eastAsia="ru-RU"/>
        </w:rPr>
        <w:t>ционной</w:t>
      </w:r>
      <w:r w:rsidR="00027F4F" w:rsidRPr="006F715D">
        <w:rPr>
          <w:rFonts w:ascii="Times New Roman" w:eastAsia="Times New Roman" w:hAnsi="Times New Roman"/>
          <w:b/>
          <w:color w:val="000000" w:themeColor="text1"/>
          <w:sz w:val="28"/>
          <w:szCs w:val="28"/>
          <w:lang w:eastAsia="ru-RU"/>
        </w:rPr>
        <w:t xml:space="preserve"> экспертиз</w:t>
      </w:r>
      <w:r w:rsidR="00B679D3">
        <w:rPr>
          <w:rFonts w:ascii="Times New Roman" w:eastAsia="Times New Roman" w:hAnsi="Times New Roman"/>
          <w:b/>
          <w:color w:val="000000" w:themeColor="text1"/>
          <w:sz w:val="28"/>
          <w:szCs w:val="28"/>
          <w:lang w:eastAsia="ru-RU"/>
        </w:rPr>
        <w:t>е</w:t>
      </w:r>
    </w:p>
    <w:p w:rsidR="006F715D" w:rsidRPr="006F715D" w:rsidRDefault="006F715D" w:rsidP="006F715D">
      <w:pPr>
        <w:keepNext/>
        <w:tabs>
          <w:tab w:val="left" w:pos="10206"/>
        </w:tabs>
        <w:autoSpaceDE w:val="0"/>
        <w:autoSpaceDN w:val="0"/>
        <w:spacing w:after="0" w:line="240" w:lineRule="auto"/>
        <w:ind w:right="-2" w:firstLine="709"/>
        <w:contextualSpacing/>
        <w:jc w:val="center"/>
        <w:rPr>
          <w:rFonts w:ascii="Times New Roman" w:eastAsia="Times New Roman" w:hAnsi="Times New Roman"/>
          <w:b/>
          <w:color w:val="000000" w:themeColor="text1"/>
          <w:sz w:val="28"/>
          <w:szCs w:val="28"/>
          <w:lang w:eastAsia="ru-RU"/>
        </w:rPr>
      </w:pPr>
    </w:p>
    <w:p w:rsidR="008B4C89" w:rsidRPr="008B4C89" w:rsidRDefault="008B4C89" w:rsidP="00BC224A">
      <w:pPr>
        <w:keepNext/>
        <w:tabs>
          <w:tab w:val="left" w:pos="10206"/>
        </w:tabs>
        <w:autoSpaceDE w:val="0"/>
        <w:autoSpaceDN w:val="0"/>
        <w:spacing w:after="0" w:line="240" w:lineRule="auto"/>
        <w:ind w:right="-2" w:firstLine="709"/>
        <w:contextualSpacing/>
        <w:jc w:val="both"/>
        <w:rPr>
          <w:rFonts w:ascii="Times New Roman" w:eastAsia="Times New Roman" w:hAnsi="Times New Roman"/>
          <w:sz w:val="28"/>
          <w:szCs w:val="28"/>
          <w:lang w:eastAsia="ru-RU"/>
        </w:rPr>
      </w:pPr>
      <w:r w:rsidRPr="008B4C89">
        <w:rPr>
          <w:rFonts w:ascii="Times New Roman" w:eastAsia="Times New Roman" w:hAnsi="Times New Roman"/>
          <w:sz w:val="28"/>
          <w:szCs w:val="28"/>
          <w:lang w:eastAsia="ru-RU"/>
        </w:rPr>
        <w:t xml:space="preserve">В целях создания дополнительных гарантий осуществления общественного обсуждения и проведения </w:t>
      </w:r>
      <w:r w:rsidRPr="00027F4F">
        <w:rPr>
          <w:rFonts w:ascii="Times New Roman" w:eastAsia="Times New Roman" w:hAnsi="Times New Roman"/>
          <w:sz w:val="28"/>
          <w:szCs w:val="28"/>
          <w:lang w:eastAsia="ru-RU"/>
        </w:rPr>
        <w:t xml:space="preserve">независимой антикоррупционной экспертизы, </w:t>
      </w:r>
      <w:r w:rsidRPr="008B4C89">
        <w:rPr>
          <w:rFonts w:ascii="Times New Roman" w:eastAsia="Times New Roman" w:hAnsi="Times New Roman"/>
          <w:sz w:val="28"/>
          <w:szCs w:val="28"/>
          <w:lang w:eastAsia="ru-RU"/>
        </w:rPr>
        <w:t>в том числе институтами гражданского общества и гражданами, областными исполнительными органами и структурными подразделениями администрации Губернатора Новосибирской области и Правительства Новосибирской области осуществлялось размещение разработанных ими проектов нормативных правовых актов Губернатора Новосибирской области, Правительства Новосибирской области и приказов нормативного характера на Интернет-портале «Электронная демократия Новосибирской области» (</w:t>
      </w:r>
      <w:hyperlink r:id="rId20" w:history="1">
        <w:r w:rsidRPr="008B4C89">
          <w:rPr>
            <w:rFonts w:ascii="Times New Roman" w:eastAsia="Times New Roman" w:hAnsi="Times New Roman"/>
            <w:color w:val="0000FF"/>
            <w:sz w:val="28"/>
            <w:szCs w:val="28"/>
            <w:u w:val="single"/>
            <w:lang w:eastAsia="ru-RU"/>
          </w:rPr>
          <w:t>http://dem.nso.ru/anticorruption</w:t>
        </w:r>
      </w:hyperlink>
      <w:r w:rsidRPr="008B4C89">
        <w:rPr>
          <w:rFonts w:ascii="Times New Roman" w:eastAsia="Times New Roman" w:hAnsi="Times New Roman"/>
          <w:sz w:val="28"/>
          <w:szCs w:val="28"/>
          <w:lang w:eastAsia="ru-RU"/>
        </w:rPr>
        <w:t xml:space="preserve">). </w:t>
      </w:r>
    </w:p>
    <w:p w:rsidR="008B4C89" w:rsidRPr="008B4C89" w:rsidRDefault="008B4C89" w:rsidP="00BC224A">
      <w:pPr>
        <w:keepNext/>
        <w:tabs>
          <w:tab w:val="left" w:pos="10206"/>
        </w:tabs>
        <w:autoSpaceDE w:val="0"/>
        <w:autoSpaceDN w:val="0"/>
        <w:spacing w:after="0" w:line="240" w:lineRule="auto"/>
        <w:ind w:right="-2" w:firstLine="709"/>
        <w:contextualSpacing/>
        <w:jc w:val="both"/>
        <w:rPr>
          <w:rFonts w:ascii="Times New Roman" w:eastAsia="Times New Roman" w:hAnsi="Times New Roman"/>
          <w:sz w:val="28"/>
          <w:szCs w:val="28"/>
          <w:lang w:eastAsia="ru-RU"/>
        </w:rPr>
      </w:pPr>
      <w:r w:rsidRPr="008B4C89">
        <w:rPr>
          <w:rFonts w:ascii="Times New Roman" w:eastAsia="Times New Roman" w:hAnsi="Times New Roman"/>
          <w:sz w:val="28"/>
          <w:szCs w:val="28"/>
          <w:lang w:eastAsia="ru-RU"/>
        </w:rPr>
        <w:t xml:space="preserve">В </w:t>
      </w:r>
      <w:r w:rsidR="00B92852">
        <w:rPr>
          <w:rFonts w:ascii="Times New Roman" w:eastAsia="Times New Roman" w:hAnsi="Times New Roman"/>
          <w:sz w:val="28"/>
          <w:szCs w:val="28"/>
          <w:lang w:eastAsia="ru-RU"/>
        </w:rPr>
        <w:t xml:space="preserve">2017 году </w:t>
      </w:r>
      <w:r w:rsidRPr="008B4C89">
        <w:rPr>
          <w:rFonts w:ascii="Times New Roman" w:eastAsia="Times New Roman" w:hAnsi="Times New Roman"/>
          <w:sz w:val="28"/>
          <w:szCs w:val="28"/>
          <w:lang w:eastAsia="ru-RU"/>
        </w:rPr>
        <w:t xml:space="preserve">в отношении </w:t>
      </w:r>
      <w:r w:rsidR="00B92852">
        <w:rPr>
          <w:rFonts w:ascii="Times New Roman" w:eastAsia="Times New Roman" w:hAnsi="Times New Roman"/>
          <w:sz w:val="28"/>
          <w:szCs w:val="28"/>
          <w:lang w:eastAsia="ru-RU"/>
        </w:rPr>
        <w:t xml:space="preserve">10 проектов нормативных правовых актов </w:t>
      </w:r>
      <w:r w:rsidR="00B92852" w:rsidRPr="008B4C89">
        <w:rPr>
          <w:rFonts w:ascii="Times New Roman" w:eastAsia="Times New Roman" w:hAnsi="Times New Roman"/>
          <w:sz w:val="28"/>
          <w:szCs w:val="28"/>
          <w:lang w:eastAsia="ru-RU"/>
        </w:rPr>
        <w:t>областных исполнительных органов</w:t>
      </w:r>
      <w:r w:rsidR="0002477A">
        <w:rPr>
          <w:rFonts w:ascii="Times New Roman" w:eastAsia="Times New Roman" w:hAnsi="Times New Roman"/>
          <w:sz w:val="28"/>
          <w:szCs w:val="28"/>
          <w:lang w:eastAsia="ru-RU"/>
        </w:rPr>
        <w:t xml:space="preserve"> (</w:t>
      </w:r>
      <w:r w:rsidR="007B7C4B">
        <w:rPr>
          <w:rFonts w:ascii="Times New Roman" w:eastAsia="Times New Roman" w:hAnsi="Times New Roman"/>
          <w:sz w:val="28"/>
          <w:szCs w:val="28"/>
          <w:lang w:eastAsia="ru-RU"/>
        </w:rPr>
        <w:t>1</w:t>
      </w:r>
      <w:r w:rsidRPr="008B4C89">
        <w:rPr>
          <w:rFonts w:ascii="Times New Roman" w:eastAsia="Times New Roman" w:hAnsi="Times New Roman"/>
          <w:sz w:val="28"/>
          <w:szCs w:val="28"/>
          <w:lang w:eastAsia="ru-RU"/>
        </w:rPr>
        <w:t xml:space="preserve"> проекта приказа и </w:t>
      </w:r>
      <w:r w:rsidR="007B7C4B">
        <w:rPr>
          <w:rFonts w:ascii="Times New Roman" w:eastAsia="Times New Roman" w:hAnsi="Times New Roman"/>
          <w:sz w:val="28"/>
          <w:szCs w:val="28"/>
          <w:lang w:eastAsia="ru-RU"/>
        </w:rPr>
        <w:t>9</w:t>
      </w:r>
      <w:r w:rsidRPr="008B4C89">
        <w:rPr>
          <w:rFonts w:ascii="Times New Roman" w:eastAsia="Times New Roman" w:hAnsi="Times New Roman"/>
          <w:sz w:val="28"/>
          <w:szCs w:val="28"/>
          <w:lang w:eastAsia="ru-RU"/>
        </w:rPr>
        <w:t xml:space="preserve"> проектов административных регламентов оказания государственных услуг</w:t>
      </w:r>
      <w:r w:rsidR="0002477A">
        <w:rPr>
          <w:rFonts w:ascii="Times New Roman" w:eastAsia="Times New Roman" w:hAnsi="Times New Roman"/>
          <w:sz w:val="28"/>
          <w:szCs w:val="28"/>
          <w:lang w:eastAsia="ru-RU"/>
        </w:rPr>
        <w:t>)</w:t>
      </w:r>
      <w:r w:rsidRPr="008B4C89">
        <w:rPr>
          <w:rFonts w:ascii="Times New Roman" w:eastAsia="Times New Roman" w:hAnsi="Times New Roman"/>
          <w:sz w:val="28"/>
          <w:szCs w:val="28"/>
          <w:lang w:eastAsia="ru-RU"/>
        </w:rPr>
        <w:t xml:space="preserve"> поступили 10 заключений от двух физических лиц, аккредитованных в качестве экспертов по проведению независимой антикоррупционной экспертизы.</w:t>
      </w:r>
    </w:p>
    <w:p w:rsidR="008B4C89" w:rsidRPr="008B4C89" w:rsidRDefault="008B4C89" w:rsidP="00BC224A">
      <w:pPr>
        <w:keepNext/>
        <w:tabs>
          <w:tab w:val="left" w:pos="10206"/>
        </w:tabs>
        <w:autoSpaceDE w:val="0"/>
        <w:autoSpaceDN w:val="0"/>
        <w:spacing w:after="0" w:line="240" w:lineRule="auto"/>
        <w:ind w:right="-2" w:firstLine="709"/>
        <w:contextualSpacing/>
        <w:jc w:val="both"/>
        <w:rPr>
          <w:rFonts w:ascii="Times New Roman" w:eastAsia="Times New Roman" w:hAnsi="Times New Roman"/>
          <w:sz w:val="28"/>
          <w:szCs w:val="28"/>
          <w:lang w:eastAsia="ru-RU"/>
        </w:rPr>
      </w:pPr>
      <w:r w:rsidRPr="008B4C89">
        <w:rPr>
          <w:rFonts w:ascii="Times New Roman" w:eastAsia="Times New Roman" w:hAnsi="Times New Roman"/>
          <w:sz w:val="28"/>
          <w:szCs w:val="28"/>
          <w:lang w:eastAsia="ru-RU"/>
        </w:rPr>
        <w:t>Заключения независимых экспертов содержали информацию о наличии в проектах 10 кор</w:t>
      </w:r>
      <w:r w:rsidR="00490624">
        <w:rPr>
          <w:rFonts w:ascii="Times New Roman" w:eastAsia="Times New Roman" w:hAnsi="Times New Roman"/>
          <w:sz w:val="28"/>
          <w:szCs w:val="28"/>
          <w:lang w:eastAsia="ru-RU"/>
        </w:rPr>
        <w:t>р</w:t>
      </w:r>
      <w:r w:rsidRPr="008B4C89">
        <w:rPr>
          <w:rFonts w:ascii="Times New Roman" w:eastAsia="Times New Roman" w:hAnsi="Times New Roman"/>
          <w:sz w:val="28"/>
          <w:szCs w:val="28"/>
          <w:lang w:eastAsia="ru-RU"/>
        </w:rPr>
        <w:t xml:space="preserve">упциогенных факторов, </w:t>
      </w:r>
      <w:r w:rsidR="005E0A0C">
        <w:rPr>
          <w:rFonts w:ascii="Times New Roman" w:eastAsia="Times New Roman" w:hAnsi="Times New Roman"/>
          <w:sz w:val="28"/>
          <w:szCs w:val="28"/>
          <w:lang w:eastAsia="ru-RU"/>
        </w:rPr>
        <w:t xml:space="preserve">состоящих в </w:t>
      </w:r>
      <w:r w:rsidRPr="008B4C89">
        <w:rPr>
          <w:rFonts w:ascii="Times New Roman" w:eastAsia="Times New Roman" w:hAnsi="Times New Roman"/>
          <w:sz w:val="28"/>
          <w:szCs w:val="28"/>
          <w:lang w:eastAsia="ru-RU"/>
        </w:rPr>
        <w:t>определени</w:t>
      </w:r>
      <w:r w:rsidR="005E0A0C">
        <w:rPr>
          <w:rFonts w:ascii="Times New Roman" w:eastAsia="Times New Roman" w:hAnsi="Times New Roman"/>
          <w:sz w:val="28"/>
          <w:szCs w:val="28"/>
          <w:lang w:eastAsia="ru-RU"/>
        </w:rPr>
        <w:t>и</w:t>
      </w:r>
      <w:r w:rsidRPr="008B4C89">
        <w:rPr>
          <w:rFonts w:ascii="Times New Roman" w:eastAsia="Times New Roman" w:hAnsi="Times New Roman"/>
          <w:sz w:val="28"/>
          <w:szCs w:val="28"/>
          <w:lang w:eastAsia="ru-RU"/>
        </w:rPr>
        <w:t xml:space="preserve"> компетенции по формуле «вправе» (диспозитивное установление возможности совершения областными исполнительными органами (их должностными лицами) действий в отношении граждан и организаций), а также </w:t>
      </w:r>
      <w:r w:rsidR="005E0A0C">
        <w:rPr>
          <w:rFonts w:ascii="Times New Roman" w:eastAsia="Times New Roman" w:hAnsi="Times New Roman"/>
          <w:sz w:val="28"/>
          <w:szCs w:val="28"/>
          <w:lang w:eastAsia="ru-RU"/>
        </w:rPr>
        <w:t xml:space="preserve">в установлении </w:t>
      </w:r>
      <w:r w:rsidRPr="008B4C89">
        <w:rPr>
          <w:rFonts w:ascii="Times New Roman" w:eastAsia="Times New Roman" w:hAnsi="Times New Roman"/>
          <w:sz w:val="28"/>
          <w:szCs w:val="28"/>
          <w:lang w:eastAsia="ru-RU"/>
        </w:rPr>
        <w:t>завышенных требований к лицу, предъявляемых для реализации принадлежащего ему права (установление неопределенных, трудновыполнимых и обременительных требований к гражданам и организациям). По итогам рассмотрения заключений в девяти случаях предложения независимых экспертов были учтены полностью, в одном случае – частично.</w:t>
      </w:r>
    </w:p>
    <w:p w:rsidR="00DA04CF" w:rsidRDefault="00DA04CF" w:rsidP="00BC224A">
      <w:pPr>
        <w:keepNext/>
        <w:tabs>
          <w:tab w:val="left" w:pos="10206"/>
        </w:tabs>
        <w:spacing w:after="0" w:line="240" w:lineRule="auto"/>
        <w:ind w:right="-2" w:firstLine="709"/>
        <w:contextualSpacing/>
        <w:jc w:val="both"/>
        <w:rPr>
          <w:rFonts w:ascii="Times New Roman" w:hAnsi="Times New Roman"/>
          <w:b/>
          <w:i/>
          <w:color w:val="002060"/>
          <w:sz w:val="28"/>
          <w:szCs w:val="28"/>
        </w:rPr>
      </w:pPr>
    </w:p>
    <w:p w:rsidR="00DA04CF" w:rsidRDefault="00DA04CF" w:rsidP="00DA04CF">
      <w:pPr>
        <w:keepNext/>
        <w:tabs>
          <w:tab w:val="left" w:pos="10206"/>
        </w:tabs>
        <w:spacing w:after="0" w:line="240" w:lineRule="auto"/>
        <w:ind w:right="-2"/>
        <w:contextualSpacing/>
        <w:jc w:val="center"/>
        <w:rPr>
          <w:rFonts w:ascii="Times New Roman" w:hAnsi="Times New Roman"/>
          <w:b/>
          <w:color w:val="000000" w:themeColor="text1"/>
          <w:sz w:val="28"/>
          <w:szCs w:val="28"/>
        </w:rPr>
      </w:pPr>
      <w:r w:rsidRPr="00DA04CF">
        <w:rPr>
          <w:rFonts w:ascii="Times New Roman" w:hAnsi="Times New Roman"/>
          <w:b/>
          <w:color w:val="000000" w:themeColor="text1"/>
          <w:sz w:val="28"/>
          <w:szCs w:val="28"/>
        </w:rPr>
        <w:t xml:space="preserve">3.3. </w:t>
      </w:r>
      <w:r w:rsidR="00B679D3">
        <w:rPr>
          <w:rFonts w:ascii="Times New Roman" w:hAnsi="Times New Roman"/>
          <w:b/>
          <w:color w:val="000000" w:themeColor="text1"/>
          <w:sz w:val="28"/>
          <w:szCs w:val="28"/>
        </w:rPr>
        <w:t>Об а</w:t>
      </w:r>
      <w:r w:rsidR="00027F4F" w:rsidRPr="00DA04CF">
        <w:rPr>
          <w:rFonts w:ascii="Times New Roman" w:hAnsi="Times New Roman"/>
          <w:b/>
          <w:color w:val="000000" w:themeColor="text1"/>
          <w:sz w:val="28"/>
          <w:szCs w:val="28"/>
        </w:rPr>
        <w:t>нтикоррупционн</w:t>
      </w:r>
      <w:r w:rsidR="00B679D3">
        <w:rPr>
          <w:rFonts w:ascii="Times New Roman" w:hAnsi="Times New Roman"/>
          <w:b/>
          <w:color w:val="000000" w:themeColor="text1"/>
          <w:sz w:val="28"/>
          <w:szCs w:val="28"/>
        </w:rPr>
        <w:t>ой</w:t>
      </w:r>
      <w:r w:rsidR="00027F4F" w:rsidRPr="00DA04CF">
        <w:rPr>
          <w:rFonts w:ascii="Times New Roman" w:hAnsi="Times New Roman"/>
          <w:b/>
          <w:color w:val="000000" w:themeColor="text1"/>
          <w:sz w:val="28"/>
          <w:szCs w:val="28"/>
        </w:rPr>
        <w:t xml:space="preserve"> экспертиз</w:t>
      </w:r>
      <w:r w:rsidR="00B679D3">
        <w:rPr>
          <w:rFonts w:ascii="Times New Roman" w:hAnsi="Times New Roman"/>
          <w:b/>
          <w:color w:val="000000" w:themeColor="text1"/>
          <w:sz w:val="28"/>
          <w:szCs w:val="28"/>
        </w:rPr>
        <w:t>е</w:t>
      </w:r>
    </w:p>
    <w:p w:rsidR="00027F4F" w:rsidRDefault="00A06CA5" w:rsidP="00DA04CF">
      <w:pPr>
        <w:keepNext/>
        <w:tabs>
          <w:tab w:val="left" w:pos="10206"/>
        </w:tabs>
        <w:spacing w:after="0" w:line="240" w:lineRule="auto"/>
        <w:ind w:right="-2"/>
        <w:contextualSpacing/>
        <w:jc w:val="center"/>
        <w:rPr>
          <w:rFonts w:ascii="Times New Roman" w:hAnsi="Times New Roman"/>
          <w:b/>
          <w:color w:val="000000" w:themeColor="text1"/>
          <w:sz w:val="28"/>
          <w:szCs w:val="28"/>
        </w:rPr>
      </w:pPr>
      <w:r>
        <w:rPr>
          <w:rFonts w:ascii="Times New Roman" w:hAnsi="Times New Roman"/>
          <w:b/>
          <w:color w:val="000000" w:themeColor="text1"/>
          <w:sz w:val="28"/>
          <w:szCs w:val="28"/>
        </w:rPr>
        <w:t>м</w:t>
      </w:r>
      <w:r w:rsidR="00027F4F" w:rsidRPr="00DA04CF">
        <w:rPr>
          <w:rFonts w:ascii="Times New Roman" w:hAnsi="Times New Roman"/>
          <w:b/>
          <w:color w:val="000000" w:themeColor="text1"/>
          <w:sz w:val="28"/>
          <w:szCs w:val="28"/>
        </w:rPr>
        <w:t>униципальных</w:t>
      </w:r>
      <w:r>
        <w:rPr>
          <w:rFonts w:ascii="Times New Roman" w:hAnsi="Times New Roman"/>
          <w:b/>
          <w:color w:val="000000" w:themeColor="text1"/>
          <w:sz w:val="28"/>
          <w:szCs w:val="28"/>
        </w:rPr>
        <w:t xml:space="preserve"> нормативных</w:t>
      </w:r>
      <w:r w:rsidR="00027F4F" w:rsidRPr="00DA04CF">
        <w:rPr>
          <w:rFonts w:ascii="Times New Roman" w:hAnsi="Times New Roman"/>
          <w:b/>
          <w:color w:val="000000" w:themeColor="text1"/>
          <w:sz w:val="28"/>
          <w:szCs w:val="28"/>
        </w:rPr>
        <w:t xml:space="preserve"> правовых актов</w:t>
      </w:r>
    </w:p>
    <w:p w:rsidR="00DA04CF" w:rsidRPr="00DA04CF" w:rsidRDefault="00DA04CF" w:rsidP="00BC224A">
      <w:pPr>
        <w:keepNext/>
        <w:tabs>
          <w:tab w:val="left" w:pos="10206"/>
        </w:tabs>
        <w:spacing w:after="0" w:line="240" w:lineRule="auto"/>
        <w:ind w:right="-2" w:firstLine="709"/>
        <w:contextualSpacing/>
        <w:jc w:val="both"/>
        <w:rPr>
          <w:rFonts w:ascii="Times New Roman" w:hAnsi="Times New Roman"/>
          <w:b/>
          <w:color w:val="000000" w:themeColor="text1"/>
          <w:sz w:val="28"/>
          <w:szCs w:val="28"/>
        </w:rPr>
      </w:pPr>
    </w:p>
    <w:p w:rsidR="008B4C89" w:rsidRPr="008B4C89" w:rsidRDefault="008B4C89" w:rsidP="00BC224A">
      <w:pPr>
        <w:keepNext/>
        <w:tabs>
          <w:tab w:val="left" w:pos="10206"/>
        </w:tabs>
        <w:spacing w:after="0" w:line="240" w:lineRule="auto"/>
        <w:ind w:right="-2" w:firstLine="709"/>
        <w:contextualSpacing/>
        <w:jc w:val="both"/>
        <w:rPr>
          <w:rFonts w:ascii="Times New Roman" w:hAnsi="Times New Roman"/>
          <w:sz w:val="28"/>
          <w:szCs w:val="28"/>
        </w:rPr>
      </w:pPr>
      <w:r w:rsidRPr="008B4C89">
        <w:rPr>
          <w:rFonts w:ascii="Times New Roman" w:hAnsi="Times New Roman"/>
          <w:sz w:val="28"/>
          <w:szCs w:val="28"/>
        </w:rPr>
        <w:t>В 2017 году работа по выявлению и устранению положений нормативных правовых актов (проектов нормативных правовых актов), устанавливающих для правоприменителя необоснованно широкие пределы усмотрения или возможность необоснованного применения исключений из общих правил, а также положени</w:t>
      </w:r>
      <w:r w:rsidR="005E0A0C">
        <w:rPr>
          <w:rFonts w:ascii="Times New Roman" w:hAnsi="Times New Roman"/>
          <w:sz w:val="28"/>
          <w:szCs w:val="28"/>
        </w:rPr>
        <w:t>й</w:t>
      </w:r>
      <w:r w:rsidRPr="008B4C89">
        <w:rPr>
          <w:rFonts w:ascii="Times New Roman" w:hAnsi="Times New Roman"/>
          <w:sz w:val="28"/>
          <w:szCs w:val="28"/>
        </w:rPr>
        <w:t>, содержащих неопределенные, трудновыполнимые и (или) обременительные требования к гражданам, организациям и тем самым создающих условия для проявления коррупции, также проводилась и в органах местного самоуправления.</w:t>
      </w:r>
    </w:p>
    <w:p w:rsidR="008B4C89" w:rsidRPr="008B4C89" w:rsidRDefault="008B4C89" w:rsidP="00BC224A">
      <w:pPr>
        <w:keepNext/>
        <w:tabs>
          <w:tab w:val="left" w:pos="10206"/>
        </w:tabs>
        <w:spacing w:after="0" w:line="240" w:lineRule="auto"/>
        <w:ind w:right="-2" w:firstLine="709"/>
        <w:contextualSpacing/>
        <w:jc w:val="both"/>
        <w:rPr>
          <w:rFonts w:ascii="Times New Roman" w:hAnsi="Times New Roman"/>
          <w:sz w:val="28"/>
          <w:szCs w:val="28"/>
        </w:rPr>
      </w:pPr>
      <w:r w:rsidRPr="008B4C89">
        <w:rPr>
          <w:rFonts w:ascii="Times New Roman" w:hAnsi="Times New Roman"/>
          <w:sz w:val="28"/>
          <w:szCs w:val="28"/>
        </w:rPr>
        <w:t xml:space="preserve">Так, антикоррупционная экспертиза </w:t>
      </w:r>
      <w:r w:rsidR="005E0A0C" w:rsidRPr="008B4C89">
        <w:rPr>
          <w:rFonts w:ascii="Times New Roman" w:hAnsi="Times New Roman"/>
          <w:sz w:val="28"/>
          <w:szCs w:val="28"/>
        </w:rPr>
        <w:t xml:space="preserve">проведена </w:t>
      </w:r>
      <w:r w:rsidRPr="008B4C89">
        <w:rPr>
          <w:rFonts w:ascii="Times New Roman" w:hAnsi="Times New Roman"/>
          <w:sz w:val="28"/>
          <w:szCs w:val="28"/>
        </w:rPr>
        <w:t xml:space="preserve">в отношении </w:t>
      </w:r>
      <w:r w:rsidR="00D77FBF">
        <w:rPr>
          <w:rFonts w:ascii="Times New Roman" w:hAnsi="Times New Roman"/>
          <w:sz w:val="28"/>
          <w:szCs w:val="28"/>
        </w:rPr>
        <w:t xml:space="preserve">более чем </w:t>
      </w:r>
      <w:r w:rsidRPr="008B4C89">
        <w:rPr>
          <w:rFonts w:ascii="Times New Roman" w:hAnsi="Times New Roman"/>
          <w:sz w:val="28"/>
          <w:szCs w:val="28"/>
        </w:rPr>
        <w:t>19 89</w:t>
      </w:r>
      <w:r w:rsidR="00D77FBF">
        <w:rPr>
          <w:rFonts w:ascii="Times New Roman" w:hAnsi="Times New Roman"/>
          <w:sz w:val="28"/>
          <w:szCs w:val="28"/>
        </w:rPr>
        <w:t>0</w:t>
      </w:r>
      <w:r w:rsidRPr="008B4C89">
        <w:rPr>
          <w:rFonts w:ascii="Times New Roman" w:hAnsi="Times New Roman"/>
          <w:sz w:val="28"/>
          <w:szCs w:val="28"/>
        </w:rPr>
        <w:t xml:space="preserve"> проектов постановлений главы (администрации) муниципального образования, проектов решений представительных органов муниципальных образований, а также 14 070 действующих постановлений главы (администрации) муниципального образования, решений представительных органов муниципальных образований.</w:t>
      </w:r>
    </w:p>
    <w:p w:rsidR="008B4C89" w:rsidRPr="008B4C89" w:rsidRDefault="008B4C89" w:rsidP="00BC224A">
      <w:pPr>
        <w:keepNext/>
        <w:tabs>
          <w:tab w:val="left" w:pos="10206"/>
        </w:tabs>
        <w:spacing w:after="0" w:line="240" w:lineRule="auto"/>
        <w:ind w:right="-2" w:firstLine="709"/>
        <w:contextualSpacing/>
        <w:jc w:val="both"/>
        <w:rPr>
          <w:rFonts w:ascii="Times New Roman" w:hAnsi="Times New Roman"/>
          <w:sz w:val="28"/>
          <w:szCs w:val="28"/>
        </w:rPr>
      </w:pPr>
      <w:r w:rsidRPr="008B4C89">
        <w:rPr>
          <w:rFonts w:ascii="Times New Roman" w:hAnsi="Times New Roman"/>
          <w:sz w:val="28"/>
          <w:szCs w:val="28"/>
        </w:rPr>
        <w:t xml:space="preserve">По результатам антикоррупционной экспертизы выявлено 985 коррупциогенных факторов, в том числе </w:t>
      </w:r>
      <w:r w:rsidR="00490624" w:rsidRPr="008B4C89">
        <w:rPr>
          <w:rFonts w:ascii="Times New Roman" w:hAnsi="Times New Roman"/>
          <w:sz w:val="28"/>
          <w:szCs w:val="28"/>
        </w:rPr>
        <w:t>388</w:t>
      </w:r>
      <w:r w:rsidR="00490624">
        <w:rPr>
          <w:rFonts w:ascii="Times New Roman" w:hAnsi="Times New Roman"/>
          <w:sz w:val="28"/>
          <w:szCs w:val="28"/>
        </w:rPr>
        <w:t xml:space="preserve"> – </w:t>
      </w:r>
      <w:r w:rsidRPr="008B4C89">
        <w:rPr>
          <w:rFonts w:ascii="Times New Roman" w:hAnsi="Times New Roman"/>
          <w:sz w:val="28"/>
          <w:szCs w:val="28"/>
        </w:rPr>
        <w:t>самостоятельно органами местного самоуправления</w:t>
      </w:r>
      <w:r w:rsidR="00490624">
        <w:rPr>
          <w:rFonts w:ascii="Times New Roman" w:hAnsi="Times New Roman"/>
          <w:sz w:val="28"/>
          <w:szCs w:val="28"/>
        </w:rPr>
        <w:t xml:space="preserve"> </w:t>
      </w:r>
      <w:r w:rsidRPr="008B4C89">
        <w:rPr>
          <w:rFonts w:ascii="Times New Roman" w:hAnsi="Times New Roman"/>
          <w:sz w:val="28"/>
          <w:szCs w:val="28"/>
        </w:rPr>
        <w:t xml:space="preserve">и 597 – органами прокуратуры </w:t>
      </w:r>
      <w:r w:rsidR="005E0A0C">
        <w:rPr>
          <w:rFonts w:ascii="Times New Roman" w:hAnsi="Times New Roman"/>
          <w:sz w:val="28"/>
          <w:szCs w:val="28"/>
        </w:rPr>
        <w:t>(</w:t>
      </w:r>
      <w:r w:rsidRPr="008B4C89">
        <w:rPr>
          <w:rFonts w:ascii="Times New Roman" w:hAnsi="Times New Roman"/>
          <w:sz w:val="28"/>
          <w:szCs w:val="28"/>
        </w:rPr>
        <w:t>путем внесения 565 актов прокурорского реагирования</w:t>
      </w:r>
      <w:r w:rsidR="005E0A0C">
        <w:rPr>
          <w:rFonts w:ascii="Times New Roman" w:hAnsi="Times New Roman"/>
          <w:sz w:val="28"/>
          <w:szCs w:val="28"/>
        </w:rPr>
        <w:t>)</w:t>
      </w:r>
      <w:r w:rsidRPr="008B4C89">
        <w:rPr>
          <w:rFonts w:ascii="Times New Roman" w:hAnsi="Times New Roman"/>
          <w:sz w:val="28"/>
          <w:szCs w:val="28"/>
        </w:rPr>
        <w:t>, из них устранено 983 коррупциогенны</w:t>
      </w:r>
      <w:r w:rsidR="009734BC">
        <w:rPr>
          <w:rFonts w:ascii="Times New Roman" w:hAnsi="Times New Roman"/>
          <w:sz w:val="28"/>
          <w:szCs w:val="28"/>
        </w:rPr>
        <w:t>х</w:t>
      </w:r>
      <w:r w:rsidRPr="008B4C89">
        <w:rPr>
          <w:rFonts w:ascii="Times New Roman" w:hAnsi="Times New Roman"/>
          <w:sz w:val="28"/>
          <w:szCs w:val="28"/>
        </w:rPr>
        <w:t xml:space="preserve"> фактора.</w:t>
      </w:r>
    </w:p>
    <w:p w:rsidR="008B4C89" w:rsidRPr="008B4C89" w:rsidRDefault="008B4C89" w:rsidP="00BC224A">
      <w:pPr>
        <w:keepNext/>
        <w:tabs>
          <w:tab w:val="left" w:pos="10206"/>
        </w:tabs>
        <w:spacing w:after="0" w:line="240" w:lineRule="auto"/>
        <w:ind w:firstLine="709"/>
        <w:contextualSpacing/>
        <w:jc w:val="both"/>
        <w:rPr>
          <w:rFonts w:ascii="Times New Roman" w:hAnsi="Times New Roman"/>
          <w:sz w:val="28"/>
          <w:szCs w:val="28"/>
        </w:rPr>
      </w:pPr>
      <w:r w:rsidRPr="008B4C89">
        <w:rPr>
          <w:rFonts w:ascii="Times New Roman" w:hAnsi="Times New Roman"/>
          <w:sz w:val="28"/>
          <w:szCs w:val="28"/>
        </w:rPr>
        <w:t xml:space="preserve">С целью повышения качества нормотворческого процесса </w:t>
      </w:r>
      <w:r w:rsidR="005F69B0">
        <w:rPr>
          <w:rFonts w:ascii="Times New Roman" w:hAnsi="Times New Roman"/>
          <w:sz w:val="28"/>
          <w:szCs w:val="28"/>
        </w:rPr>
        <w:t xml:space="preserve">органами местного самоуправления </w:t>
      </w:r>
      <w:r w:rsidRPr="008B4C89">
        <w:rPr>
          <w:rFonts w:ascii="Times New Roman" w:hAnsi="Times New Roman"/>
          <w:sz w:val="28"/>
          <w:szCs w:val="28"/>
        </w:rPr>
        <w:t>продолжена практика предварительного направления в органы прокуратуры всех подготовленных проектов муниципальных нормативных правовых актов. К примеру, в Сузунском районе в прокуратуру района ежемесячно направля</w:t>
      </w:r>
      <w:r w:rsidR="008E1EE6">
        <w:rPr>
          <w:rFonts w:ascii="Times New Roman" w:hAnsi="Times New Roman"/>
          <w:sz w:val="28"/>
          <w:szCs w:val="28"/>
        </w:rPr>
        <w:t>лись</w:t>
      </w:r>
      <w:r w:rsidRPr="008B4C89">
        <w:rPr>
          <w:rFonts w:ascii="Times New Roman" w:hAnsi="Times New Roman"/>
          <w:sz w:val="28"/>
          <w:szCs w:val="28"/>
        </w:rPr>
        <w:t xml:space="preserve"> все проекты муниципальных нормативных правовых актов, после чего осуществля</w:t>
      </w:r>
      <w:r w:rsidR="008E1EE6">
        <w:rPr>
          <w:rFonts w:ascii="Times New Roman" w:hAnsi="Times New Roman"/>
          <w:sz w:val="28"/>
          <w:szCs w:val="28"/>
        </w:rPr>
        <w:t>лось</w:t>
      </w:r>
      <w:r w:rsidRPr="008B4C89">
        <w:rPr>
          <w:rFonts w:ascii="Times New Roman" w:hAnsi="Times New Roman"/>
          <w:sz w:val="28"/>
          <w:szCs w:val="28"/>
        </w:rPr>
        <w:t xml:space="preserve"> их принятие и направление для включения в регистр муниципальных нормативных правовых актов. В Барабинском районе такое взаимодействие осуществля</w:t>
      </w:r>
      <w:r w:rsidR="008E1EE6">
        <w:rPr>
          <w:rFonts w:ascii="Times New Roman" w:hAnsi="Times New Roman"/>
          <w:sz w:val="28"/>
          <w:szCs w:val="28"/>
        </w:rPr>
        <w:t>лось</w:t>
      </w:r>
      <w:r w:rsidRPr="008B4C89">
        <w:rPr>
          <w:rFonts w:ascii="Times New Roman" w:hAnsi="Times New Roman"/>
          <w:sz w:val="28"/>
          <w:szCs w:val="28"/>
        </w:rPr>
        <w:t xml:space="preserve"> на основании Соглашения о взаимодействии прокуратуры Барабинского района с Советом депутатов и администрацией района в правотворческом процессе, заключенного 01.12.2010.</w:t>
      </w:r>
    </w:p>
    <w:p w:rsidR="008B4C89" w:rsidRPr="008B4C89" w:rsidRDefault="008B4C89" w:rsidP="00BC224A">
      <w:pPr>
        <w:keepNext/>
        <w:tabs>
          <w:tab w:val="left" w:pos="10206"/>
        </w:tabs>
        <w:spacing w:after="0" w:line="240" w:lineRule="auto"/>
        <w:ind w:firstLine="709"/>
        <w:contextualSpacing/>
        <w:jc w:val="both"/>
        <w:rPr>
          <w:rFonts w:ascii="Times New Roman" w:hAnsi="Times New Roman"/>
          <w:sz w:val="28"/>
          <w:szCs w:val="28"/>
        </w:rPr>
      </w:pPr>
      <w:r w:rsidRPr="008B4C89">
        <w:rPr>
          <w:rFonts w:ascii="Times New Roman" w:hAnsi="Times New Roman"/>
          <w:sz w:val="28"/>
          <w:szCs w:val="28"/>
        </w:rPr>
        <w:t>Положительным примером деятельности, направленной на повышение качества нормотворчества на муниципальном уровне, являются меры, принимаемые в Сузунском районе:</w:t>
      </w:r>
    </w:p>
    <w:p w:rsidR="008B4C89" w:rsidRPr="008B4C89" w:rsidRDefault="008B4C89" w:rsidP="00BC224A">
      <w:pPr>
        <w:keepNext/>
        <w:tabs>
          <w:tab w:val="left" w:pos="10206"/>
        </w:tabs>
        <w:spacing w:after="0" w:line="240" w:lineRule="auto"/>
        <w:ind w:firstLine="709"/>
        <w:contextualSpacing/>
        <w:jc w:val="both"/>
        <w:rPr>
          <w:rFonts w:ascii="Times New Roman" w:hAnsi="Times New Roman"/>
          <w:sz w:val="28"/>
          <w:szCs w:val="28"/>
        </w:rPr>
      </w:pPr>
      <w:r w:rsidRPr="008B4C89">
        <w:rPr>
          <w:rFonts w:ascii="Times New Roman" w:hAnsi="Times New Roman"/>
          <w:sz w:val="28"/>
          <w:szCs w:val="28"/>
        </w:rPr>
        <w:t>- ежемесячно на расширенных аппаратных совещаниях с главами поселений организовано рассмотрение вопросов правоприменительной практики по результатам вступивших в законную силу судебных решений о признании недействительными муниципальных нормативных правовых актов, незаконными решений и действий (бездействия) органов местного самоуправления;</w:t>
      </w:r>
    </w:p>
    <w:p w:rsidR="008B4C89" w:rsidRPr="008B4C89" w:rsidRDefault="008B4C89" w:rsidP="00BC224A">
      <w:pPr>
        <w:keepNext/>
        <w:tabs>
          <w:tab w:val="left" w:pos="10206"/>
        </w:tabs>
        <w:spacing w:after="0" w:line="240" w:lineRule="auto"/>
        <w:ind w:firstLine="709"/>
        <w:contextualSpacing/>
        <w:jc w:val="both"/>
        <w:rPr>
          <w:rFonts w:ascii="Times New Roman" w:hAnsi="Times New Roman"/>
          <w:sz w:val="28"/>
          <w:szCs w:val="28"/>
        </w:rPr>
      </w:pPr>
      <w:r w:rsidRPr="008B4C89">
        <w:rPr>
          <w:rFonts w:ascii="Times New Roman" w:hAnsi="Times New Roman"/>
          <w:sz w:val="28"/>
          <w:szCs w:val="28"/>
        </w:rPr>
        <w:t>- провод</w:t>
      </w:r>
      <w:r w:rsidR="00897D57">
        <w:rPr>
          <w:rFonts w:ascii="Times New Roman" w:hAnsi="Times New Roman"/>
          <w:sz w:val="28"/>
          <w:szCs w:val="28"/>
        </w:rPr>
        <w:t>ились</w:t>
      </w:r>
      <w:r w:rsidRPr="008B4C89">
        <w:rPr>
          <w:rFonts w:ascii="Times New Roman" w:hAnsi="Times New Roman"/>
          <w:sz w:val="28"/>
          <w:szCs w:val="28"/>
        </w:rPr>
        <w:t xml:space="preserve"> семинары по вопросам антикоррупционной экспертизы муниципальных нормативных правовых актов и их проектов с участием представителей поселений</w:t>
      </w:r>
      <w:r w:rsidR="00897D57">
        <w:rPr>
          <w:rFonts w:ascii="Times New Roman" w:hAnsi="Times New Roman"/>
          <w:sz w:val="28"/>
          <w:szCs w:val="28"/>
        </w:rPr>
        <w:t xml:space="preserve">, входящих в состав </w:t>
      </w:r>
      <w:r w:rsidRPr="008B4C89">
        <w:rPr>
          <w:rFonts w:ascii="Times New Roman" w:hAnsi="Times New Roman"/>
          <w:sz w:val="28"/>
          <w:szCs w:val="28"/>
        </w:rPr>
        <w:t>района.</w:t>
      </w:r>
    </w:p>
    <w:p w:rsidR="005F69B0" w:rsidRDefault="005F69B0" w:rsidP="00786A12">
      <w:pPr>
        <w:keepNext/>
        <w:tabs>
          <w:tab w:val="left" w:pos="10206"/>
        </w:tabs>
        <w:autoSpaceDE w:val="0"/>
        <w:autoSpaceDN w:val="0"/>
        <w:spacing w:after="0" w:line="240" w:lineRule="auto"/>
        <w:ind w:right="-2" w:firstLine="709"/>
        <w:contextualSpacing/>
        <w:jc w:val="both"/>
        <w:rPr>
          <w:rFonts w:ascii="Times New Roman" w:eastAsia="Times New Roman" w:hAnsi="Times New Roman"/>
          <w:b/>
          <w:i/>
          <w:color w:val="002060"/>
          <w:sz w:val="28"/>
          <w:szCs w:val="28"/>
          <w:lang w:eastAsia="ru-RU"/>
        </w:rPr>
      </w:pPr>
    </w:p>
    <w:p w:rsidR="005F69B0" w:rsidRPr="005F69B0" w:rsidRDefault="005F69B0" w:rsidP="005F69B0">
      <w:pPr>
        <w:keepNext/>
        <w:tabs>
          <w:tab w:val="left" w:pos="10206"/>
        </w:tabs>
        <w:autoSpaceDE w:val="0"/>
        <w:autoSpaceDN w:val="0"/>
        <w:spacing w:after="0" w:line="240" w:lineRule="auto"/>
        <w:ind w:right="-2"/>
        <w:contextualSpacing/>
        <w:jc w:val="center"/>
        <w:rPr>
          <w:rFonts w:ascii="Times New Roman" w:eastAsia="Times New Roman" w:hAnsi="Times New Roman"/>
          <w:b/>
          <w:color w:val="000000" w:themeColor="text1"/>
          <w:sz w:val="28"/>
          <w:szCs w:val="28"/>
          <w:lang w:eastAsia="ru-RU"/>
        </w:rPr>
      </w:pPr>
      <w:r w:rsidRPr="005F69B0">
        <w:rPr>
          <w:rFonts w:ascii="Times New Roman" w:eastAsia="Times New Roman" w:hAnsi="Times New Roman"/>
          <w:b/>
          <w:color w:val="000000" w:themeColor="text1"/>
          <w:sz w:val="28"/>
          <w:szCs w:val="28"/>
          <w:lang w:eastAsia="ru-RU"/>
        </w:rPr>
        <w:t xml:space="preserve">3.4. </w:t>
      </w:r>
      <w:r w:rsidR="00B679D3">
        <w:rPr>
          <w:rFonts w:ascii="Times New Roman" w:eastAsia="Times New Roman" w:hAnsi="Times New Roman"/>
          <w:b/>
          <w:color w:val="000000" w:themeColor="text1"/>
          <w:sz w:val="28"/>
          <w:szCs w:val="28"/>
          <w:lang w:eastAsia="ru-RU"/>
        </w:rPr>
        <w:t>О м</w:t>
      </w:r>
      <w:r w:rsidRPr="005F69B0">
        <w:rPr>
          <w:rFonts w:ascii="Times New Roman" w:eastAsia="Times New Roman" w:hAnsi="Times New Roman"/>
          <w:b/>
          <w:color w:val="000000" w:themeColor="text1"/>
          <w:sz w:val="28"/>
          <w:szCs w:val="28"/>
          <w:lang w:eastAsia="ru-RU"/>
        </w:rPr>
        <w:t>ер</w:t>
      </w:r>
      <w:r w:rsidR="00B679D3">
        <w:rPr>
          <w:rFonts w:ascii="Times New Roman" w:eastAsia="Times New Roman" w:hAnsi="Times New Roman"/>
          <w:b/>
          <w:color w:val="000000" w:themeColor="text1"/>
          <w:sz w:val="28"/>
          <w:szCs w:val="28"/>
          <w:lang w:eastAsia="ru-RU"/>
        </w:rPr>
        <w:t>ах</w:t>
      </w:r>
      <w:r w:rsidRPr="005F69B0">
        <w:rPr>
          <w:rFonts w:ascii="Times New Roman" w:eastAsia="Times New Roman" w:hAnsi="Times New Roman"/>
          <w:b/>
          <w:color w:val="000000" w:themeColor="text1"/>
          <w:sz w:val="28"/>
          <w:szCs w:val="28"/>
          <w:lang w:eastAsia="ru-RU"/>
        </w:rPr>
        <w:t xml:space="preserve"> по повышению качества нормотворческой деятельности</w:t>
      </w:r>
    </w:p>
    <w:p w:rsidR="005F69B0" w:rsidRDefault="005F69B0" w:rsidP="00786A12">
      <w:pPr>
        <w:keepNext/>
        <w:tabs>
          <w:tab w:val="left" w:pos="10206"/>
        </w:tabs>
        <w:autoSpaceDE w:val="0"/>
        <w:autoSpaceDN w:val="0"/>
        <w:spacing w:after="0" w:line="240" w:lineRule="auto"/>
        <w:ind w:right="-2" w:firstLine="709"/>
        <w:contextualSpacing/>
        <w:jc w:val="both"/>
        <w:rPr>
          <w:rFonts w:ascii="Times New Roman" w:eastAsia="Times New Roman" w:hAnsi="Times New Roman"/>
          <w:b/>
          <w:i/>
          <w:color w:val="002060"/>
          <w:sz w:val="28"/>
          <w:szCs w:val="28"/>
          <w:lang w:eastAsia="ru-RU"/>
        </w:rPr>
      </w:pPr>
    </w:p>
    <w:p w:rsidR="00786A12" w:rsidRPr="008B4C89" w:rsidRDefault="00786A12" w:rsidP="00786A12">
      <w:pPr>
        <w:keepNext/>
        <w:tabs>
          <w:tab w:val="left" w:pos="10206"/>
        </w:tabs>
        <w:autoSpaceDE w:val="0"/>
        <w:autoSpaceDN w:val="0"/>
        <w:spacing w:after="0" w:line="240" w:lineRule="auto"/>
        <w:ind w:right="-2" w:firstLine="709"/>
        <w:contextualSpacing/>
        <w:jc w:val="both"/>
        <w:rPr>
          <w:rFonts w:ascii="Times New Roman" w:eastAsia="Times New Roman" w:hAnsi="Times New Roman"/>
          <w:sz w:val="28"/>
          <w:szCs w:val="28"/>
          <w:lang w:eastAsia="ru-RU"/>
        </w:rPr>
      </w:pPr>
      <w:r w:rsidRPr="00027F4F">
        <w:rPr>
          <w:rFonts w:ascii="Times New Roman" w:eastAsia="Times New Roman" w:hAnsi="Times New Roman"/>
          <w:b/>
          <w:i/>
          <w:color w:val="002060"/>
          <w:sz w:val="28"/>
          <w:szCs w:val="28"/>
          <w:lang w:eastAsia="ru-RU"/>
        </w:rPr>
        <w:t>В целях формирования профессиональной компетенции в сфере нормотворческой деятельности областных исполнительных органов</w:t>
      </w:r>
      <w:r w:rsidR="005E0A0C">
        <w:rPr>
          <w:rFonts w:ascii="Times New Roman" w:eastAsia="Times New Roman" w:hAnsi="Times New Roman"/>
          <w:b/>
          <w:i/>
          <w:color w:val="002060"/>
          <w:sz w:val="28"/>
          <w:szCs w:val="28"/>
          <w:lang w:eastAsia="ru-RU"/>
        </w:rPr>
        <w:t xml:space="preserve"> и органов местного самоуправления</w:t>
      </w:r>
      <w:r w:rsidR="003B22B7">
        <w:rPr>
          <w:rFonts w:ascii="Times New Roman" w:eastAsia="Times New Roman" w:hAnsi="Times New Roman"/>
          <w:b/>
          <w:i/>
          <w:color w:val="002060"/>
          <w:sz w:val="28"/>
          <w:szCs w:val="28"/>
          <w:lang w:eastAsia="ru-RU"/>
        </w:rPr>
        <w:t>,</w:t>
      </w:r>
      <w:r w:rsidRPr="00027F4F">
        <w:rPr>
          <w:rFonts w:ascii="Times New Roman" w:eastAsia="Times New Roman" w:hAnsi="Times New Roman"/>
          <w:b/>
          <w:i/>
          <w:color w:val="002060"/>
          <w:sz w:val="28"/>
          <w:szCs w:val="28"/>
          <w:lang w:eastAsia="ru-RU"/>
        </w:rPr>
        <w:t xml:space="preserve"> обеспечения соответствия издаваемых нормативных правовых акт</w:t>
      </w:r>
      <w:r w:rsidR="005E0A0C">
        <w:rPr>
          <w:rFonts w:ascii="Times New Roman" w:eastAsia="Times New Roman" w:hAnsi="Times New Roman"/>
          <w:b/>
          <w:i/>
          <w:color w:val="002060"/>
          <w:sz w:val="28"/>
          <w:szCs w:val="28"/>
          <w:lang w:eastAsia="ru-RU"/>
        </w:rPr>
        <w:t>ов</w:t>
      </w:r>
      <w:r w:rsidRPr="00027F4F">
        <w:rPr>
          <w:rFonts w:ascii="Times New Roman" w:eastAsia="Times New Roman" w:hAnsi="Times New Roman"/>
          <w:b/>
          <w:i/>
          <w:color w:val="002060"/>
          <w:sz w:val="28"/>
          <w:szCs w:val="28"/>
          <w:lang w:eastAsia="ru-RU"/>
        </w:rPr>
        <w:t xml:space="preserve"> требованиям федерального и областного законодательства осуществлен</w:t>
      </w:r>
      <w:r w:rsidR="005E0A0C">
        <w:rPr>
          <w:rFonts w:ascii="Times New Roman" w:eastAsia="Times New Roman" w:hAnsi="Times New Roman"/>
          <w:b/>
          <w:i/>
          <w:color w:val="002060"/>
          <w:sz w:val="28"/>
          <w:szCs w:val="28"/>
          <w:lang w:eastAsia="ru-RU"/>
        </w:rPr>
        <w:t xml:space="preserve"> ряд мероприятий</w:t>
      </w:r>
      <w:r w:rsidRPr="008B4C89">
        <w:rPr>
          <w:rFonts w:ascii="Times New Roman" w:eastAsia="Times New Roman" w:hAnsi="Times New Roman"/>
          <w:sz w:val="28"/>
          <w:szCs w:val="28"/>
          <w:lang w:eastAsia="ru-RU"/>
        </w:rPr>
        <w:t xml:space="preserve">, в том числе: </w:t>
      </w:r>
    </w:p>
    <w:p w:rsidR="00786A12" w:rsidRPr="008B4C89" w:rsidRDefault="00786A12" w:rsidP="00786A12">
      <w:pPr>
        <w:keepNext/>
        <w:tabs>
          <w:tab w:val="left" w:pos="10206"/>
        </w:tabs>
        <w:autoSpaceDE w:val="0"/>
        <w:autoSpaceDN w:val="0"/>
        <w:spacing w:after="0" w:line="240" w:lineRule="auto"/>
        <w:ind w:right="-2" w:firstLine="709"/>
        <w:contextualSpacing/>
        <w:jc w:val="both"/>
        <w:rPr>
          <w:rFonts w:ascii="Times New Roman" w:eastAsia="Times New Roman" w:hAnsi="Times New Roman"/>
          <w:sz w:val="28"/>
          <w:szCs w:val="28"/>
          <w:lang w:eastAsia="ru-RU"/>
        </w:rPr>
      </w:pPr>
      <w:r w:rsidRPr="008B4C89">
        <w:rPr>
          <w:rFonts w:ascii="Times New Roman" w:eastAsia="Times New Roman" w:hAnsi="Times New Roman"/>
          <w:sz w:val="28"/>
          <w:szCs w:val="28"/>
          <w:lang w:eastAsia="ru-RU"/>
        </w:rPr>
        <w:t>1) министерством юстиции Новосибирской области:</w:t>
      </w:r>
    </w:p>
    <w:p w:rsidR="00786A12" w:rsidRPr="008B4C89" w:rsidRDefault="00786A12" w:rsidP="00786A12">
      <w:pPr>
        <w:keepNext/>
        <w:tabs>
          <w:tab w:val="left" w:pos="10206"/>
        </w:tabs>
        <w:autoSpaceDE w:val="0"/>
        <w:autoSpaceDN w:val="0"/>
        <w:spacing w:after="0" w:line="240" w:lineRule="auto"/>
        <w:ind w:right="-2" w:firstLine="709"/>
        <w:contextualSpacing/>
        <w:jc w:val="both"/>
        <w:rPr>
          <w:rFonts w:ascii="Times New Roman" w:eastAsia="Times New Roman" w:hAnsi="Times New Roman"/>
          <w:sz w:val="28"/>
          <w:szCs w:val="28"/>
          <w:lang w:eastAsia="ru-RU"/>
        </w:rPr>
      </w:pPr>
      <w:r w:rsidRPr="008B4C89">
        <w:rPr>
          <w:rFonts w:ascii="Times New Roman" w:eastAsia="Times New Roman" w:hAnsi="Times New Roman"/>
          <w:sz w:val="28"/>
          <w:szCs w:val="28"/>
          <w:lang w:eastAsia="ru-RU"/>
        </w:rPr>
        <w:t xml:space="preserve">организован и проведен </w:t>
      </w:r>
      <w:r w:rsidRPr="00027F4F">
        <w:rPr>
          <w:rFonts w:ascii="Times New Roman" w:eastAsia="Times New Roman" w:hAnsi="Times New Roman"/>
          <w:color w:val="0070C0"/>
          <w:sz w:val="28"/>
          <w:szCs w:val="28"/>
          <w:lang w:eastAsia="ru-RU"/>
        </w:rPr>
        <w:t>научный семинар</w:t>
      </w:r>
      <w:r w:rsidRPr="008B4C89">
        <w:rPr>
          <w:rFonts w:ascii="Times New Roman" w:eastAsia="Times New Roman" w:hAnsi="Times New Roman"/>
          <w:sz w:val="28"/>
          <w:szCs w:val="28"/>
          <w:lang w:eastAsia="ru-RU"/>
        </w:rPr>
        <w:t xml:space="preserve"> с представителями органов местного самоуправления на тему: «Нормотворчество муниципальных образований, правовая и антикоррупционная экспертизы нормативных правовых актов»;</w:t>
      </w:r>
    </w:p>
    <w:p w:rsidR="00786A12" w:rsidRPr="008B4C89" w:rsidRDefault="00786A12" w:rsidP="00786A12">
      <w:pPr>
        <w:keepNext/>
        <w:tabs>
          <w:tab w:val="left" w:pos="10206"/>
        </w:tabs>
        <w:autoSpaceDE w:val="0"/>
        <w:autoSpaceDN w:val="0"/>
        <w:spacing w:after="0" w:line="240" w:lineRule="auto"/>
        <w:ind w:right="-2" w:firstLine="709"/>
        <w:contextualSpacing/>
        <w:jc w:val="both"/>
        <w:rPr>
          <w:rFonts w:ascii="Times New Roman" w:eastAsia="Times New Roman" w:hAnsi="Times New Roman"/>
          <w:sz w:val="28"/>
          <w:szCs w:val="28"/>
          <w:lang w:eastAsia="ru-RU"/>
        </w:rPr>
      </w:pPr>
      <w:r w:rsidRPr="008B4C89">
        <w:rPr>
          <w:rFonts w:ascii="Times New Roman" w:eastAsia="Times New Roman" w:hAnsi="Times New Roman"/>
          <w:sz w:val="28"/>
          <w:szCs w:val="28"/>
          <w:lang w:eastAsia="ru-RU"/>
        </w:rPr>
        <w:t xml:space="preserve">разработана и направлена в адрес областных исполнительных органов </w:t>
      </w:r>
      <w:r w:rsidRPr="00027F4F">
        <w:rPr>
          <w:rFonts w:ascii="Times New Roman" w:eastAsia="Times New Roman" w:hAnsi="Times New Roman"/>
          <w:color w:val="0070C0"/>
          <w:sz w:val="28"/>
          <w:szCs w:val="28"/>
          <w:lang w:eastAsia="ru-RU"/>
        </w:rPr>
        <w:t>электронная презентация, изложенная в графической форме, на тему «Методические разъяснения по вопросам проведения антикоррупционной экспертизы»</w:t>
      </w:r>
      <w:r w:rsidRPr="008B4C89">
        <w:rPr>
          <w:rFonts w:ascii="Times New Roman" w:eastAsia="Times New Roman" w:hAnsi="Times New Roman"/>
          <w:sz w:val="28"/>
          <w:szCs w:val="28"/>
          <w:lang w:eastAsia="ru-RU"/>
        </w:rPr>
        <w:t xml:space="preserve">, которая наглядно отражает основные принципы организации антикоррупционной экспертизы нормативных правовых актов (проектов нормативных правовых актов), этапы проведения антикоррупционной экспертизы, а также раскрывает </w:t>
      </w:r>
      <w:r w:rsidR="00551145">
        <w:rPr>
          <w:rFonts w:ascii="Times New Roman" w:eastAsia="Times New Roman" w:hAnsi="Times New Roman"/>
          <w:sz w:val="28"/>
          <w:szCs w:val="28"/>
          <w:lang w:eastAsia="ru-RU"/>
        </w:rPr>
        <w:t xml:space="preserve">содержание </w:t>
      </w:r>
      <w:r w:rsidRPr="008B4C89">
        <w:rPr>
          <w:rFonts w:ascii="Times New Roman" w:eastAsia="Times New Roman" w:hAnsi="Times New Roman"/>
          <w:sz w:val="28"/>
          <w:szCs w:val="28"/>
          <w:lang w:eastAsia="ru-RU"/>
        </w:rPr>
        <w:t>коррупциогенны</w:t>
      </w:r>
      <w:r w:rsidR="00551145">
        <w:rPr>
          <w:rFonts w:ascii="Times New Roman" w:eastAsia="Times New Roman" w:hAnsi="Times New Roman"/>
          <w:sz w:val="28"/>
          <w:szCs w:val="28"/>
          <w:lang w:eastAsia="ru-RU"/>
        </w:rPr>
        <w:t>х</w:t>
      </w:r>
      <w:r w:rsidRPr="008B4C89">
        <w:rPr>
          <w:rFonts w:ascii="Times New Roman" w:eastAsia="Times New Roman" w:hAnsi="Times New Roman"/>
          <w:sz w:val="28"/>
          <w:szCs w:val="28"/>
          <w:lang w:eastAsia="ru-RU"/>
        </w:rPr>
        <w:t xml:space="preserve"> фактор</w:t>
      </w:r>
      <w:r w:rsidR="00551145">
        <w:rPr>
          <w:rFonts w:ascii="Times New Roman" w:eastAsia="Times New Roman" w:hAnsi="Times New Roman"/>
          <w:sz w:val="28"/>
          <w:szCs w:val="28"/>
          <w:lang w:eastAsia="ru-RU"/>
        </w:rPr>
        <w:t>ов</w:t>
      </w:r>
      <w:r w:rsidR="000841C5">
        <w:rPr>
          <w:rFonts w:ascii="Times New Roman" w:eastAsia="Times New Roman" w:hAnsi="Times New Roman"/>
          <w:sz w:val="28"/>
          <w:szCs w:val="28"/>
          <w:lang w:eastAsia="ru-RU"/>
        </w:rPr>
        <w:t>;</w:t>
      </w:r>
    </w:p>
    <w:p w:rsidR="008B4C89" w:rsidRDefault="00786A12" w:rsidP="00027F4F">
      <w:pPr>
        <w:keepNext/>
        <w:tabs>
          <w:tab w:val="left" w:pos="10206"/>
        </w:tabs>
        <w:autoSpaceDE w:val="0"/>
        <w:autoSpaceDN w:val="0"/>
        <w:spacing w:after="0" w:line="240" w:lineRule="auto"/>
        <w:ind w:right="-2" w:firstLine="709"/>
        <w:contextualSpacing/>
        <w:jc w:val="both"/>
        <w:rPr>
          <w:rFonts w:ascii="Times New Roman" w:eastAsiaTheme="minorHAnsi" w:hAnsi="Times New Roman"/>
          <w:sz w:val="28"/>
          <w:szCs w:val="28"/>
        </w:rPr>
      </w:pPr>
      <w:r w:rsidRPr="008B4C89">
        <w:rPr>
          <w:rFonts w:ascii="Times New Roman" w:eastAsia="Times New Roman" w:hAnsi="Times New Roman"/>
          <w:sz w:val="28"/>
          <w:szCs w:val="28"/>
          <w:lang w:eastAsia="ru-RU"/>
        </w:rPr>
        <w:t>2) на заседании Общественного совета</w:t>
      </w:r>
      <w:r w:rsidRPr="008B4C89">
        <w:rPr>
          <w:rFonts w:ascii="Times New Roman" w:hAnsi="Times New Roman"/>
          <w:sz w:val="28"/>
          <w:szCs w:val="28"/>
        </w:rPr>
        <w:t xml:space="preserve"> при </w:t>
      </w:r>
      <w:r w:rsidRPr="008B4C89">
        <w:rPr>
          <w:rFonts w:ascii="Times New Roman" w:eastAsia="Times New Roman" w:hAnsi="Times New Roman"/>
          <w:sz w:val="28"/>
          <w:szCs w:val="28"/>
          <w:lang w:eastAsia="ru-RU"/>
        </w:rPr>
        <w:t>министерстве жилищно-коммунального хозяйства и энергетики Новосибирской области рассмотрен вопрос «О проведении общественной экспертизы проектов и действующих нормативн</w:t>
      </w:r>
      <w:r w:rsidR="00412BA9">
        <w:rPr>
          <w:rFonts w:ascii="Times New Roman" w:eastAsia="Times New Roman" w:hAnsi="Times New Roman"/>
          <w:sz w:val="28"/>
          <w:szCs w:val="28"/>
          <w:lang w:eastAsia="ru-RU"/>
        </w:rPr>
        <w:t xml:space="preserve">ых </w:t>
      </w:r>
      <w:r w:rsidRPr="008B4C89">
        <w:rPr>
          <w:rFonts w:ascii="Times New Roman" w:eastAsia="Times New Roman" w:hAnsi="Times New Roman"/>
          <w:sz w:val="28"/>
          <w:szCs w:val="28"/>
          <w:lang w:eastAsia="ru-RU"/>
        </w:rPr>
        <w:t>правовых актов по вопросам осуществления надзора за соблюдением требований жилищного законодательства. Проблемы и особенности реализации законодательных актов на региональном уровне».</w:t>
      </w:r>
    </w:p>
    <w:p w:rsidR="008B4C89" w:rsidRDefault="008B4C89" w:rsidP="00BC224A">
      <w:pPr>
        <w:spacing w:after="0" w:line="240" w:lineRule="auto"/>
        <w:rPr>
          <w:rFonts w:ascii="Times New Roman" w:eastAsiaTheme="minorHAnsi" w:hAnsi="Times New Roman"/>
          <w:sz w:val="28"/>
          <w:szCs w:val="28"/>
        </w:rPr>
      </w:pPr>
      <w:r>
        <w:rPr>
          <w:rFonts w:ascii="Times New Roman" w:eastAsiaTheme="minorHAnsi" w:hAnsi="Times New Roman"/>
          <w:sz w:val="28"/>
          <w:szCs w:val="28"/>
        </w:rPr>
        <w:br w:type="page"/>
      </w:r>
    </w:p>
    <w:p w:rsidR="00CB6D0C" w:rsidRPr="00280BCA" w:rsidRDefault="00006A62" w:rsidP="00006A62">
      <w:pPr>
        <w:tabs>
          <w:tab w:val="left" w:pos="709"/>
        </w:tabs>
        <w:autoSpaceDE w:val="0"/>
        <w:autoSpaceDN w:val="0"/>
        <w:spacing w:after="0" w:line="240" w:lineRule="auto"/>
        <w:jc w:val="center"/>
        <w:rPr>
          <w:rFonts w:ascii="Times New Roman" w:eastAsia="Times New Roman" w:hAnsi="Times New Roman"/>
          <w:b/>
          <w:sz w:val="28"/>
          <w:szCs w:val="28"/>
          <w:lang w:eastAsia="ru-RU"/>
        </w:rPr>
      </w:pPr>
      <w:r w:rsidRPr="00280BCA">
        <w:rPr>
          <w:rFonts w:ascii="Times New Roman" w:eastAsia="Times New Roman" w:hAnsi="Times New Roman"/>
          <w:b/>
          <w:sz w:val="28"/>
          <w:szCs w:val="28"/>
          <w:lang w:eastAsia="ru-RU"/>
        </w:rPr>
        <w:t xml:space="preserve">4. ОБ </w:t>
      </w:r>
      <w:r w:rsidR="00216EF6">
        <w:rPr>
          <w:rFonts w:ascii="Times New Roman" w:eastAsia="Times New Roman" w:hAnsi="Times New Roman"/>
          <w:b/>
          <w:sz w:val="28"/>
          <w:szCs w:val="28"/>
          <w:lang w:eastAsia="ru-RU"/>
        </w:rPr>
        <w:t xml:space="preserve">АНТИКОРРУПЦИОННОЙ РАБОТЕ </w:t>
      </w:r>
      <w:r w:rsidRPr="00280BCA">
        <w:rPr>
          <w:rFonts w:ascii="Times New Roman" w:eastAsia="Times New Roman" w:hAnsi="Times New Roman"/>
          <w:b/>
          <w:sz w:val="28"/>
          <w:szCs w:val="28"/>
          <w:lang w:eastAsia="ru-RU"/>
        </w:rPr>
        <w:t>В ОРГАНИЗАЦИЯХ</w:t>
      </w:r>
    </w:p>
    <w:p w:rsidR="00CB6D0C" w:rsidRDefault="00CB6D0C" w:rsidP="00BC224A">
      <w:pPr>
        <w:tabs>
          <w:tab w:val="left" w:pos="709"/>
        </w:tabs>
        <w:autoSpaceDE w:val="0"/>
        <w:autoSpaceDN w:val="0"/>
        <w:spacing w:after="0" w:line="240" w:lineRule="auto"/>
        <w:jc w:val="both"/>
        <w:rPr>
          <w:rFonts w:ascii="Times New Roman" w:eastAsia="Times New Roman" w:hAnsi="Times New Roman"/>
          <w:sz w:val="28"/>
          <w:szCs w:val="28"/>
          <w:lang w:eastAsia="ru-RU"/>
        </w:rPr>
      </w:pPr>
    </w:p>
    <w:p w:rsidR="00CB6D0C" w:rsidRPr="00AF0050" w:rsidRDefault="00CB6D0C" w:rsidP="00BC224A">
      <w:pPr>
        <w:tabs>
          <w:tab w:val="left" w:pos="709"/>
        </w:tabs>
        <w:autoSpaceDE w:val="0"/>
        <w:autoSpaceDN w:val="0"/>
        <w:spacing w:after="0" w:line="240" w:lineRule="auto"/>
        <w:ind w:firstLine="709"/>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Анализ мер по предупреждению коррупции, принятых в государственных учреждениях </w:t>
      </w:r>
      <w:r w:rsidRPr="00AF0050">
        <w:rPr>
          <w:rFonts w:ascii="Times New Roman" w:eastAsia="Times New Roman" w:hAnsi="Times New Roman"/>
          <w:sz w:val="28"/>
          <w:szCs w:val="28"/>
          <w:lang w:eastAsia="ru-RU"/>
        </w:rPr>
        <w:t>и организаци</w:t>
      </w:r>
      <w:r>
        <w:rPr>
          <w:rFonts w:ascii="Times New Roman" w:eastAsia="Times New Roman" w:hAnsi="Times New Roman"/>
          <w:sz w:val="28"/>
          <w:szCs w:val="28"/>
          <w:lang w:eastAsia="ru-RU"/>
        </w:rPr>
        <w:t>ях</w:t>
      </w:r>
      <w:r w:rsidRPr="00AF0050">
        <w:rPr>
          <w:rFonts w:ascii="Times New Roman" w:eastAsia="Times New Roman" w:hAnsi="Times New Roman"/>
          <w:sz w:val="28"/>
          <w:szCs w:val="28"/>
          <w:lang w:eastAsia="ru-RU"/>
        </w:rPr>
        <w:t>, созданны</w:t>
      </w:r>
      <w:r>
        <w:rPr>
          <w:rFonts w:ascii="Times New Roman" w:eastAsia="Times New Roman" w:hAnsi="Times New Roman"/>
          <w:sz w:val="28"/>
          <w:szCs w:val="28"/>
          <w:lang w:eastAsia="ru-RU"/>
        </w:rPr>
        <w:t>х</w:t>
      </w:r>
      <w:r w:rsidRPr="00AF0050">
        <w:rPr>
          <w:rFonts w:ascii="Times New Roman" w:eastAsia="Times New Roman" w:hAnsi="Times New Roman"/>
          <w:sz w:val="28"/>
          <w:szCs w:val="28"/>
          <w:lang w:eastAsia="ru-RU"/>
        </w:rPr>
        <w:t xml:space="preserve"> для выполнения задач, поставленных перед исполнительными органами власти </w:t>
      </w:r>
      <w:r w:rsidRPr="000B6BB7">
        <w:rPr>
          <w:rFonts w:ascii="Times New Roman" w:eastAsia="Times New Roman" w:hAnsi="Times New Roman"/>
          <w:sz w:val="28"/>
          <w:szCs w:val="28"/>
          <w:lang w:eastAsia="ru-RU"/>
        </w:rPr>
        <w:t>Новосибирской области (далее также – организации), свидетельствует об активизации данной</w:t>
      </w:r>
      <w:r>
        <w:rPr>
          <w:rFonts w:ascii="Times New Roman" w:eastAsia="Times New Roman" w:hAnsi="Times New Roman"/>
          <w:sz w:val="28"/>
          <w:szCs w:val="28"/>
          <w:lang w:eastAsia="ru-RU"/>
        </w:rPr>
        <w:t xml:space="preserve"> работы в 2017 году. </w:t>
      </w:r>
    </w:p>
    <w:p w:rsidR="00CB6D0C" w:rsidRPr="00AF0050" w:rsidRDefault="00CB6D0C" w:rsidP="00BC224A">
      <w:pPr>
        <w:autoSpaceDE w:val="0"/>
        <w:autoSpaceDN w:val="0"/>
        <w:spacing w:after="0" w:line="240" w:lineRule="auto"/>
        <w:ind w:firstLine="709"/>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В</w:t>
      </w:r>
      <w:r w:rsidRPr="00AF0050">
        <w:rPr>
          <w:rFonts w:ascii="Times New Roman" w:eastAsia="Times New Roman" w:hAnsi="Times New Roman"/>
          <w:sz w:val="28"/>
          <w:szCs w:val="28"/>
          <w:lang w:eastAsia="ru-RU"/>
        </w:rPr>
        <w:t xml:space="preserve"> целях реализации Указа Президента Российской Федерации от 15.07.2015 №</w:t>
      </w:r>
      <w:r>
        <w:rPr>
          <w:rFonts w:ascii="Times New Roman" w:eastAsia="Times New Roman" w:hAnsi="Times New Roman"/>
          <w:sz w:val="28"/>
          <w:szCs w:val="28"/>
          <w:lang w:eastAsia="ru-RU"/>
        </w:rPr>
        <w:t> </w:t>
      </w:r>
      <w:r w:rsidRPr="00AF0050">
        <w:rPr>
          <w:rFonts w:ascii="Times New Roman" w:eastAsia="Times New Roman" w:hAnsi="Times New Roman"/>
          <w:sz w:val="28"/>
          <w:szCs w:val="28"/>
          <w:lang w:eastAsia="ru-RU"/>
        </w:rPr>
        <w:t xml:space="preserve">364 «О мерах по совершенствованию организации деятельности в области противодействия коррупции» в рамках осуществления контроля </w:t>
      </w:r>
      <w:r w:rsidRPr="00AF0050">
        <w:rPr>
          <w:rFonts w:ascii="Times New Roman" w:eastAsiaTheme="minorHAnsi" w:hAnsi="Times New Roman"/>
          <w:sz w:val="28"/>
          <w:szCs w:val="28"/>
        </w:rPr>
        <w:t>за соблюдением законодательства Российской Федерации о противодействии коррупции в учреждениях</w:t>
      </w:r>
      <w:r>
        <w:rPr>
          <w:rFonts w:ascii="Times New Roman" w:eastAsiaTheme="minorHAnsi" w:hAnsi="Times New Roman"/>
          <w:sz w:val="28"/>
          <w:szCs w:val="28"/>
        </w:rPr>
        <w:t xml:space="preserve"> и организациях</w:t>
      </w:r>
      <w:r w:rsidRPr="00AF0050">
        <w:rPr>
          <w:rFonts w:ascii="Times New Roman" w:eastAsiaTheme="minorHAnsi" w:hAnsi="Times New Roman"/>
          <w:sz w:val="28"/>
          <w:szCs w:val="28"/>
        </w:rPr>
        <w:t>, а также за реализацией ими мер по профилактике коррупционных правонарушений</w:t>
      </w:r>
      <w:r w:rsidRPr="00006A62">
        <w:rPr>
          <w:rFonts w:ascii="Times New Roman" w:eastAsiaTheme="minorHAnsi" w:hAnsi="Times New Roman"/>
          <w:sz w:val="28"/>
          <w:szCs w:val="28"/>
        </w:rPr>
        <w:t>, о</w:t>
      </w:r>
      <w:r w:rsidR="00006A62" w:rsidRPr="00006A62">
        <w:rPr>
          <w:rFonts w:ascii="Times New Roman" w:eastAsiaTheme="minorHAnsi" w:hAnsi="Times New Roman"/>
          <w:sz w:val="28"/>
          <w:szCs w:val="28"/>
        </w:rPr>
        <w:t>рган</w:t>
      </w:r>
      <w:r w:rsidR="001B3459">
        <w:rPr>
          <w:rFonts w:ascii="Times New Roman" w:eastAsiaTheme="minorHAnsi" w:hAnsi="Times New Roman"/>
          <w:sz w:val="28"/>
          <w:szCs w:val="28"/>
        </w:rPr>
        <w:t>ом</w:t>
      </w:r>
      <w:r w:rsidR="00006A62" w:rsidRPr="00006A62">
        <w:rPr>
          <w:rFonts w:ascii="Times New Roman" w:eastAsiaTheme="minorHAnsi" w:hAnsi="Times New Roman"/>
          <w:sz w:val="28"/>
          <w:szCs w:val="28"/>
        </w:rPr>
        <w:t xml:space="preserve"> Новосибирской области по профилактике коррупционных </w:t>
      </w:r>
      <w:r w:rsidR="001B3459">
        <w:rPr>
          <w:rFonts w:ascii="Times New Roman" w:eastAsiaTheme="minorHAnsi" w:hAnsi="Times New Roman"/>
          <w:sz w:val="28"/>
          <w:szCs w:val="28"/>
        </w:rPr>
        <w:t xml:space="preserve">и иных </w:t>
      </w:r>
      <w:r w:rsidR="00006A62" w:rsidRPr="00006A62">
        <w:rPr>
          <w:rFonts w:ascii="Times New Roman" w:eastAsiaTheme="minorHAnsi" w:hAnsi="Times New Roman"/>
          <w:sz w:val="28"/>
          <w:szCs w:val="28"/>
        </w:rPr>
        <w:t>правонарушений</w:t>
      </w:r>
      <w:r>
        <w:rPr>
          <w:rFonts w:ascii="Times New Roman" w:eastAsiaTheme="minorHAnsi" w:hAnsi="Times New Roman"/>
          <w:sz w:val="28"/>
          <w:szCs w:val="28"/>
        </w:rPr>
        <w:t xml:space="preserve"> </w:t>
      </w:r>
      <w:r w:rsidRPr="00A70BD9">
        <w:rPr>
          <w:rFonts w:ascii="Times New Roman" w:eastAsia="Times New Roman" w:hAnsi="Times New Roman"/>
          <w:b/>
          <w:i/>
          <w:color w:val="0070C0"/>
          <w:sz w:val="28"/>
          <w:szCs w:val="28"/>
          <w:lang w:eastAsia="ru-RU"/>
        </w:rPr>
        <w:t>проведены мероприятия по контролю за соблюдением законодательства о противодействии коррупции в государственных учреждениях, подведомственных четырем областным исполнительным органам</w:t>
      </w:r>
      <w:r>
        <w:rPr>
          <w:rFonts w:ascii="Times New Roman" w:eastAsia="Times New Roman" w:hAnsi="Times New Roman"/>
          <w:sz w:val="28"/>
          <w:szCs w:val="28"/>
          <w:lang w:eastAsia="ru-RU"/>
        </w:rPr>
        <w:t xml:space="preserve">: </w:t>
      </w:r>
      <w:r w:rsidRPr="00AF0050">
        <w:rPr>
          <w:rFonts w:ascii="Times New Roman" w:eastAsia="Times New Roman" w:hAnsi="Times New Roman"/>
          <w:sz w:val="28"/>
          <w:szCs w:val="28"/>
          <w:lang w:eastAsia="ru-RU"/>
        </w:rPr>
        <w:t>министерству культуры Новосибирской области, министерству социального развития Новосибирской области, министерству труда, занятости и трудовых ресурсов Новосибирской области, управлению информационных проектов Новосибирской области</w:t>
      </w:r>
      <w:r>
        <w:rPr>
          <w:rFonts w:ascii="Times New Roman" w:eastAsia="Times New Roman" w:hAnsi="Times New Roman"/>
          <w:sz w:val="28"/>
          <w:szCs w:val="28"/>
          <w:lang w:eastAsia="ru-RU"/>
        </w:rPr>
        <w:t xml:space="preserve">. </w:t>
      </w:r>
      <w:r w:rsidRPr="00AF0050">
        <w:rPr>
          <w:rFonts w:ascii="Times New Roman" w:eastAsia="Times New Roman" w:hAnsi="Times New Roman"/>
          <w:sz w:val="28"/>
          <w:szCs w:val="28"/>
          <w:lang w:eastAsia="ru-RU"/>
        </w:rPr>
        <w:t xml:space="preserve">Информация, содержащая рекомендации по принятию в государственных учреждениях мер по предупреждению коррупции, направлена во все </w:t>
      </w:r>
      <w:r>
        <w:rPr>
          <w:rFonts w:ascii="Times New Roman" w:eastAsia="Times New Roman" w:hAnsi="Times New Roman"/>
          <w:sz w:val="28"/>
          <w:szCs w:val="28"/>
          <w:lang w:eastAsia="ru-RU"/>
        </w:rPr>
        <w:t>областные исполнительные органы</w:t>
      </w:r>
      <w:r w:rsidRPr="00AF0050">
        <w:rPr>
          <w:rFonts w:ascii="Times New Roman" w:eastAsia="Times New Roman" w:hAnsi="Times New Roman"/>
          <w:sz w:val="28"/>
          <w:szCs w:val="28"/>
          <w:lang w:eastAsia="ru-RU"/>
        </w:rPr>
        <w:t>, в ведении которых находятся такие учреждения, в целях доведения ее до сведения руководителей учреждений, а также использования в работе по координации и контролю за деятельностью</w:t>
      </w:r>
      <w:r w:rsidR="001B3459">
        <w:rPr>
          <w:rFonts w:ascii="Times New Roman" w:eastAsia="Times New Roman" w:hAnsi="Times New Roman"/>
          <w:sz w:val="28"/>
          <w:szCs w:val="28"/>
          <w:lang w:eastAsia="ru-RU"/>
        </w:rPr>
        <w:t xml:space="preserve"> таких учреждений</w:t>
      </w:r>
      <w:r>
        <w:rPr>
          <w:rFonts w:ascii="Times New Roman" w:eastAsia="Times New Roman" w:hAnsi="Times New Roman"/>
          <w:sz w:val="28"/>
          <w:szCs w:val="28"/>
          <w:lang w:eastAsia="ru-RU"/>
        </w:rPr>
        <w:t>.</w:t>
      </w:r>
      <w:r w:rsidRPr="00AF0050">
        <w:rPr>
          <w:rFonts w:ascii="Times New Roman" w:eastAsia="Times New Roman" w:hAnsi="Times New Roman"/>
          <w:sz w:val="28"/>
          <w:szCs w:val="28"/>
          <w:lang w:eastAsia="ru-RU"/>
        </w:rPr>
        <w:t xml:space="preserve"> </w:t>
      </w:r>
    </w:p>
    <w:p w:rsidR="00CB6D0C" w:rsidRDefault="00CB6D0C" w:rsidP="00BC224A">
      <w:pPr>
        <w:autoSpaceDE w:val="0"/>
        <w:autoSpaceDN w:val="0"/>
        <w:adjustRightInd w:val="0"/>
        <w:spacing w:after="0" w:line="240" w:lineRule="auto"/>
        <w:ind w:firstLine="709"/>
        <w:jc w:val="both"/>
        <w:rPr>
          <w:rFonts w:ascii="Times New Roman" w:hAnsi="Times New Roman"/>
          <w:sz w:val="28"/>
          <w:szCs w:val="28"/>
        </w:rPr>
      </w:pPr>
      <w:r>
        <w:rPr>
          <w:rFonts w:ascii="Times New Roman" w:hAnsi="Times New Roman"/>
          <w:sz w:val="28"/>
          <w:szCs w:val="28"/>
        </w:rPr>
        <w:t xml:space="preserve">В связи с поступлением информации правоохранительных органов </w:t>
      </w:r>
      <w:r w:rsidR="00006A62" w:rsidRPr="00006A62">
        <w:rPr>
          <w:rFonts w:ascii="Times New Roman" w:eastAsia="Times New Roman" w:hAnsi="Times New Roman"/>
          <w:sz w:val="28"/>
          <w:szCs w:val="28"/>
          <w:lang w:eastAsia="ru-RU"/>
        </w:rPr>
        <w:t>орган</w:t>
      </w:r>
      <w:r w:rsidR="00006A62">
        <w:rPr>
          <w:rFonts w:ascii="Times New Roman" w:eastAsia="Times New Roman" w:hAnsi="Times New Roman"/>
          <w:sz w:val="28"/>
          <w:szCs w:val="28"/>
          <w:lang w:eastAsia="ru-RU"/>
        </w:rPr>
        <w:t>ом</w:t>
      </w:r>
      <w:r w:rsidR="00006A62" w:rsidRPr="00006A62">
        <w:rPr>
          <w:rFonts w:ascii="Times New Roman" w:eastAsia="Times New Roman" w:hAnsi="Times New Roman"/>
          <w:sz w:val="28"/>
          <w:szCs w:val="28"/>
          <w:lang w:eastAsia="ru-RU"/>
        </w:rPr>
        <w:t xml:space="preserve"> Новосибирской области по профилактике коррупционных правонарушений </w:t>
      </w:r>
      <w:r w:rsidRPr="00A70BD9">
        <w:rPr>
          <w:rFonts w:ascii="Times New Roman" w:hAnsi="Times New Roman"/>
          <w:b/>
          <w:i/>
          <w:color w:val="0070C0"/>
          <w:sz w:val="28"/>
          <w:szCs w:val="28"/>
        </w:rPr>
        <w:t xml:space="preserve">проведен анализ соблюдения требований пункта 2 статьи 21 Федерального закона </w:t>
      </w:r>
      <w:r w:rsidRPr="00A70BD9">
        <w:rPr>
          <w:rFonts w:ascii="Times New Roman" w:eastAsiaTheme="minorHAnsi" w:hAnsi="Times New Roman"/>
          <w:b/>
          <w:i/>
          <w:color w:val="0070C0"/>
          <w:sz w:val="28"/>
          <w:szCs w:val="28"/>
        </w:rPr>
        <w:t xml:space="preserve">от 14.11.2002 </w:t>
      </w:r>
      <w:r w:rsidRPr="00A70BD9">
        <w:rPr>
          <w:rFonts w:ascii="Times New Roman" w:hAnsi="Times New Roman"/>
          <w:b/>
          <w:i/>
          <w:color w:val="0070C0"/>
          <w:sz w:val="28"/>
          <w:szCs w:val="28"/>
        </w:rPr>
        <w:t xml:space="preserve">№ 161-ФЗ </w:t>
      </w:r>
      <w:r w:rsidRPr="00A70BD9">
        <w:rPr>
          <w:rFonts w:ascii="Times New Roman" w:eastAsiaTheme="minorHAnsi" w:hAnsi="Times New Roman"/>
          <w:b/>
          <w:i/>
          <w:color w:val="0070C0"/>
          <w:sz w:val="28"/>
          <w:szCs w:val="28"/>
        </w:rPr>
        <w:t xml:space="preserve">«О государственных и муниципальных унитарных </w:t>
      </w:r>
      <w:r w:rsidRPr="007642AD">
        <w:rPr>
          <w:rFonts w:ascii="Times New Roman" w:eastAsiaTheme="minorHAnsi" w:hAnsi="Times New Roman"/>
          <w:b/>
          <w:i/>
          <w:color w:val="0070C0"/>
          <w:sz w:val="28"/>
          <w:szCs w:val="28"/>
        </w:rPr>
        <w:t>предприятиях</w:t>
      </w:r>
      <w:r w:rsidRPr="007642AD">
        <w:rPr>
          <w:rFonts w:ascii="Times New Roman" w:eastAsiaTheme="minorHAnsi" w:hAnsi="Times New Roman"/>
          <w:color w:val="0070C0"/>
          <w:sz w:val="28"/>
          <w:szCs w:val="28"/>
        </w:rPr>
        <w:t>»</w:t>
      </w:r>
      <w:r>
        <w:rPr>
          <w:rFonts w:ascii="Times New Roman" w:eastAsiaTheme="minorHAnsi" w:hAnsi="Times New Roman"/>
          <w:sz w:val="28"/>
          <w:szCs w:val="28"/>
        </w:rPr>
        <w:t xml:space="preserve"> </w:t>
      </w:r>
      <w:r>
        <w:rPr>
          <w:rFonts w:ascii="Times New Roman" w:hAnsi="Times New Roman"/>
          <w:sz w:val="28"/>
          <w:szCs w:val="28"/>
        </w:rPr>
        <w:t xml:space="preserve">о запретах, установленных в отношении руководителей государственных и муниципальных унитарных предприятий. Главами соответствующих муниципальных образований приняты меры по устранению </w:t>
      </w:r>
      <w:r w:rsidR="001B3459">
        <w:rPr>
          <w:rFonts w:ascii="Times New Roman" w:hAnsi="Times New Roman"/>
          <w:sz w:val="28"/>
          <w:szCs w:val="28"/>
        </w:rPr>
        <w:t xml:space="preserve">выявленных </w:t>
      </w:r>
      <w:r>
        <w:rPr>
          <w:rFonts w:ascii="Times New Roman" w:hAnsi="Times New Roman"/>
          <w:sz w:val="28"/>
          <w:szCs w:val="28"/>
        </w:rPr>
        <w:t>нарушений законодательства.</w:t>
      </w:r>
    </w:p>
    <w:p w:rsidR="00CB6D0C" w:rsidRDefault="00CB6D0C" w:rsidP="00BC224A">
      <w:pPr>
        <w:spacing w:after="0" w:line="240" w:lineRule="auto"/>
        <w:ind w:firstLine="709"/>
        <w:jc w:val="both"/>
        <w:rPr>
          <w:rFonts w:ascii="Times New Roman" w:eastAsia="Times New Roman" w:hAnsi="Times New Roman"/>
          <w:sz w:val="28"/>
          <w:szCs w:val="28"/>
          <w:lang w:eastAsia="ru-RU"/>
        </w:rPr>
      </w:pPr>
      <w:r w:rsidRPr="00A70BD9">
        <w:rPr>
          <w:rFonts w:ascii="Times New Roman" w:hAnsi="Times New Roman"/>
          <w:color w:val="002060"/>
          <w:sz w:val="28"/>
          <w:szCs w:val="28"/>
        </w:rPr>
        <w:t>В</w:t>
      </w:r>
      <w:r w:rsidRPr="00A70BD9">
        <w:rPr>
          <w:rFonts w:ascii="Times New Roman" w:eastAsia="Times New Roman" w:hAnsi="Times New Roman"/>
          <w:color w:val="002060"/>
          <w:sz w:val="28"/>
          <w:szCs w:val="28"/>
          <w:lang w:eastAsia="ru-RU"/>
        </w:rPr>
        <w:t xml:space="preserve"> государственных учреждениях и организациях осуществлялись мероприятия антикоррупционной направленности</w:t>
      </w:r>
      <w:r>
        <w:rPr>
          <w:rFonts w:ascii="Times New Roman" w:eastAsia="Times New Roman" w:hAnsi="Times New Roman"/>
          <w:sz w:val="28"/>
          <w:szCs w:val="28"/>
          <w:lang w:eastAsia="ru-RU"/>
        </w:rPr>
        <w:t>, в том числе по результатам исполнения решений комиссии по координации работы по противодействию коррупции в Новосибирской области.</w:t>
      </w:r>
    </w:p>
    <w:p w:rsidR="00CB6D0C" w:rsidRPr="00101E05" w:rsidRDefault="00CB6D0C" w:rsidP="00BC224A">
      <w:pPr>
        <w:spacing w:after="0" w:line="240" w:lineRule="auto"/>
        <w:ind w:firstLine="709"/>
        <w:jc w:val="both"/>
        <w:rPr>
          <w:rFonts w:ascii="Times New Roman" w:eastAsia="Times New Roman" w:hAnsi="Times New Roman"/>
          <w:i/>
          <w:color w:val="002060"/>
          <w:sz w:val="28"/>
          <w:szCs w:val="28"/>
          <w:lang w:eastAsia="ru-RU"/>
        </w:rPr>
      </w:pPr>
      <w:r w:rsidRPr="008A6017">
        <w:rPr>
          <w:rFonts w:ascii="Times New Roman" w:eastAsia="Times New Roman" w:hAnsi="Times New Roman"/>
          <w:b/>
          <w:i/>
          <w:color w:val="002060"/>
          <w:sz w:val="28"/>
          <w:szCs w:val="28"/>
          <w:lang w:eastAsia="ru-RU"/>
        </w:rPr>
        <w:t>1. </w:t>
      </w:r>
      <w:r w:rsidRPr="00101E05">
        <w:rPr>
          <w:rFonts w:ascii="Times New Roman" w:hAnsi="Times New Roman"/>
          <w:b/>
          <w:i/>
          <w:color w:val="002060"/>
          <w:sz w:val="28"/>
          <w:szCs w:val="28"/>
        </w:rPr>
        <w:t>В целях осуществления антикоррупционной политики в государственных учреждениях и организациях</w:t>
      </w:r>
      <w:r w:rsidRPr="00101E05">
        <w:rPr>
          <w:rFonts w:ascii="Times New Roman" w:eastAsia="Times New Roman" w:hAnsi="Times New Roman"/>
          <w:i/>
          <w:color w:val="002060"/>
          <w:sz w:val="28"/>
          <w:szCs w:val="28"/>
          <w:lang w:eastAsia="ru-RU"/>
        </w:rPr>
        <w:t>:</w:t>
      </w:r>
    </w:p>
    <w:p w:rsidR="00CB6D0C" w:rsidRPr="00A826EC" w:rsidRDefault="00CB6D0C" w:rsidP="00BC224A">
      <w:pPr>
        <w:spacing w:after="0" w:line="240" w:lineRule="auto"/>
        <w:ind w:firstLine="709"/>
        <w:jc w:val="both"/>
        <w:rPr>
          <w:rFonts w:ascii="Times New Roman" w:eastAsia="Times New Roman" w:hAnsi="Times New Roman"/>
          <w:b/>
          <w:i/>
          <w:sz w:val="28"/>
          <w:szCs w:val="28"/>
          <w:lang w:eastAsia="ru-RU"/>
        </w:rPr>
      </w:pPr>
      <w:r w:rsidRPr="00A826EC">
        <w:rPr>
          <w:rFonts w:ascii="Times New Roman" w:eastAsia="Times New Roman" w:hAnsi="Times New Roman"/>
          <w:b/>
          <w:i/>
          <w:color w:val="0070C0"/>
          <w:sz w:val="28"/>
          <w:szCs w:val="28"/>
          <w:lang w:eastAsia="ru-RU"/>
        </w:rPr>
        <w:t xml:space="preserve">1) областными исполнительными органами в </w:t>
      </w:r>
      <w:r w:rsidR="002D0739" w:rsidRPr="00A826EC">
        <w:rPr>
          <w:rFonts w:ascii="Times New Roman" w:eastAsia="Times New Roman" w:hAnsi="Times New Roman"/>
          <w:b/>
          <w:i/>
          <w:color w:val="0070C0"/>
          <w:sz w:val="28"/>
          <w:szCs w:val="28"/>
          <w:lang w:eastAsia="ru-RU"/>
        </w:rPr>
        <w:t xml:space="preserve">отношении подведомственных </w:t>
      </w:r>
      <w:r w:rsidRPr="00A826EC">
        <w:rPr>
          <w:rFonts w:ascii="Times New Roman" w:eastAsia="Times New Roman" w:hAnsi="Times New Roman"/>
          <w:b/>
          <w:i/>
          <w:color w:val="0070C0"/>
          <w:sz w:val="28"/>
          <w:szCs w:val="28"/>
          <w:lang w:eastAsia="ru-RU"/>
        </w:rPr>
        <w:t>учреждени</w:t>
      </w:r>
      <w:r w:rsidR="002D0739" w:rsidRPr="00A826EC">
        <w:rPr>
          <w:rFonts w:ascii="Times New Roman" w:eastAsia="Times New Roman" w:hAnsi="Times New Roman"/>
          <w:b/>
          <w:i/>
          <w:color w:val="0070C0"/>
          <w:sz w:val="28"/>
          <w:szCs w:val="28"/>
          <w:lang w:eastAsia="ru-RU"/>
        </w:rPr>
        <w:t>й</w:t>
      </w:r>
      <w:r w:rsidRPr="00A826EC">
        <w:rPr>
          <w:rFonts w:ascii="Times New Roman" w:eastAsia="Times New Roman" w:hAnsi="Times New Roman"/>
          <w:b/>
          <w:i/>
          <w:color w:val="0070C0"/>
          <w:sz w:val="28"/>
          <w:szCs w:val="28"/>
          <w:lang w:eastAsia="ru-RU"/>
        </w:rPr>
        <w:t xml:space="preserve"> осуществлялись</w:t>
      </w:r>
      <w:r w:rsidRPr="00A826EC">
        <w:rPr>
          <w:rFonts w:ascii="Times New Roman" w:eastAsia="Times New Roman" w:hAnsi="Times New Roman"/>
          <w:b/>
          <w:i/>
          <w:sz w:val="28"/>
          <w:szCs w:val="28"/>
          <w:lang w:eastAsia="ru-RU"/>
        </w:rPr>
        <w:t>:</w:t>
      </w:r>
    </w:p>
    <w:p w:rsidR="00CB6D0C" w:rsidRPr="00E505F3" w:rsidRDefault="00CB6D0C" w:rsidP="00BC224A">
      <w:pPr>
        <w:spacing w:after="0" w:line="240" w:lineRule="auto"/>
        <w:ind w:firstLine="709"/>
        <w:jc w:val="both"/>
        <w:rPr>
          <w:rFonts w:ascii="Times New Roman" w:eastAsia="Times New Roman" w:hAnsi="Times New Roman"/>
          <w:sz w:val="28"/>
          <w:szCs w:val="28"/>
          <w:lang w:eastAsia="ru-RU"/>
        </w:rPr>
      </w:pPr>
      <w:r w:rsidRPr="00E505F3">
        <w:rPr>
          <w:rFonts w:ascii="Times New Roman" w:eastAsia="Times New Roman" w:hAnsi="Times New Roman"/>
          <w:sz w:val="28"/>
          <w:szCs w:val="28"/>
          <w:lang w:eastAsia="ru-RU"/>
        </w:rPr>
        <w:t>а) </w:t>
      </w:r>
      <w:r w:rsidRPr="00E505F3">
        <w:rPr>
          <w:rFonts w:ascii="Times New Roman" w:eastAsia="Times New Roman" w:hAnsi="Times New Roman"/>
          <w:color w:val="00B0F0"/>
          <w:sz w:val="28"/>
          <w:szCs w:val="28"/>
          <w:lang w:eastAsia="ru-RU"/>
        </w:rPr>
        <w:t xml:space="preserve">подготовка и направление материалов методического и разъяснительного характера </w:t>
      </w:r>
      <w:r w:rsidRPr="00E505F3">
        <w:rPr>
          <w:rFonts w:ascii="Times New Roman" w:eastAsia="Times New Roman" w:hAnsi="Times New Roman"/>
          <w:sz w:val="28"/>
          <w:szCs w:val="28"/>
          <w:lang w:eastAsia="ru-RU"/>
        </w:rPr>
        <w:t>по вопросам применения норм законодательства о принятии мер по предупреждению коррупции, обзор</w:t>
      </w:r>
      <w:r w:rsidR="007642AD" w:rsidRPr="00E505F3">
        <w:rPr>
          <w:rFonts w:ascii="Times New Roman" w:eastAsia="Times New Roman" w:hAnsi="Times New Roman"/>
          <w:sz w:val="28"/>
          <w:szCs w:val="28"/>
          <w:lang w:eastAsia="ru-RU"/>
        </w:rPr>
        <w:t>ов</w:t>
      </w:r>
      <w:r w:rsidRPr="00E505F3">
        <w:rPr>
          <w:rFonts w:ascii="Times New Roman" w:eastAsia="Times New Roman" w:hAnsi="Times New Roman"/>
          <w:sz w:val="28"/>
          <w:szCs w:val="28"/>
          <w:lang w:eastAsia="ru-RU"/>
        </w:rPr>
        <w:t xml:space="preserve"> судебной практики, образц</w:t>
      </w:r>
      <w:r w:rsidR="007642AD" w:rsidRPr="00E505F3">
        <w:rPr>
          <w:rFonts w:ascii="Times New Roman" w:eastAsia="Times New Roman" w:hAnsi="Times New Roman"/>
          <w:sz w:val="28"/>
          <w:szCs w:val="28"/>
          <w:lang w:eastAsia="ru-RU"/>
        </w:rPr>
        <w:t>а</w:t>
      </w:r>
      <w:r w:rsidRPr="00E505F3">
        <w:rPr>
          <w:rFonts w:ascii="Times New Roman" w:eastAsia="Times New Roman" w:hAnsi="Times New Roman"/>
          <w:sz w:val="28"/>
          <w:szCs w:val="28"/>
          <w:lang w:eastAsia="ru-RU"/>
        </w:rPr>
        <w:t xml:space="preserve"> карты коррупционных рисков, памят</w:t>
      </w:r>
      <w:r w:rsidR="007642AD" w:rsidRPr="00E505F3">
        <w:rPr>
          <w:rFonts w:ascii="Times New Roman" w:eastAsia="Times New Roman" w:hAnsi="Times New Roman"/>
          <w:sz w:val="28"/>
          <w:szCs w:val="28"/>
          <w:lang w:eastAsia="ru-RU"/>
        </w:rPr>
        <w:t>ки</w:t>
      </w:r>
      <w:r w:rsidRPr="00E505F3">
        <w:rPr>
          <w:rFonts w:ascii="Times New Roman" w:eastAsia="Times New Roman" w:hAnsi="Times New Roman"/>
          <w:sz w:val="28"/>
          <w:szCs w:val="28"/>
          <w:lang w:eastAsia="ru-RU"/>
        </w:rPr>
        <w:t>, разработанн</w:t>
      </w:r>
      <w:r w:rsidR="007642AD" w:rsidRPr="00E505F3">
        <w:rPr>
          <w:rFonts w:ascii="Times New Roman" w:eastAsia="Times New Roman" w:hAnsi="Times New Roman"/>
          <w:sz w:val="28"/>
          <w:szCs w:val="28"/>
          <w:lang w:eastAsia="ru-RU"/>
        </w:rPr>
        <w:t>ой</w:t>
      </w:r>
      <w:r w:rsidRPr="00E505F3">
        <w:rPr>
          <w:rFonts w:ascii="Times New Roman" w:eastAsiaTheme="minorHAnsi" w:hAnsi="Times New Roman"/>
          <w:sz w:val="28"/>
          <w:szCs w:val="28"/>
        </w:rPr>
        <w:t xml:space="preserve"> прокуратурой Новосибирской области.</w:t>
      </w:r>
    </w:p>
    <w:p w:rsidR="003B5DE8" w:rsidRPr="00E505F3" w:rsidRDefault="00CB6D0C" w:rsidP="00BC224A">
      <w:pPr>
        <w:spacing w:after="0" w:line="240" w:lineRule="auto"/>
        <w:ind w:firstLine="709"/>
        <w:jc w:val="both"/>
        <w:rPr>
          <w:rFonts w:ascii="Times New Roman" w:eastAsiaTheme="minorHAnsi" w:hAnsi="Times New Roman"/>
          <w:sz w:val="28"/>
          <w:szCs w:val="28"/>
        </w:rPr>
      </w:pPr>
      <w:r w:rsidRPr="00E505F3">
        <w:rPr>
          <w:rFonts w:ascii="Times New Roman" w:eastAsiaTheme="minorHAnsi" w:hAnsi="Times New Roman"/>
          <w:sz w:val="28"/>
          <w:szCs w:val="28"/>
        </w:rPr>
        <w:t>В учреждени</w:t>
      </w:r>
      <w:r w:rsidR="00101E05" w:rsidRPr="00E505F3">
        <w:rPr>
          <w:rFonts w:ascii="Times New Roman" w:eastAsiaTheme="minorHAnsi" w:hAnsi="Times New Roman"/>
          <w:sz w:val="28"/>
          <w:szCs w:val="28"/>
        </w:rPr>
        <w:t>я</w:t>
      </w:r>
      <w:r w:rsidRPr="00E505F3">
        <w:rPr>
          <w:rFonts w:ascii="Times New Roman" w:eastAsiaTheme="minorHAnsi" w:hAnsi="Times New Roman"/>
          <w:sz w:val="28"/>
          <w:szCs w:val="28"/>
        </w:rPr>
        <w:t>, подведомственн</w:t>
      </w:r>
      <w:r w:rsidR="00101E05" w:rsidRPr="00E505F3">
        <w:rPr>
          <w:rFonts w:ascii="Times New Roman" w:eastAsiaTheme="minorHAnsi" w:hAnsi="Times New Roman"/>
          <w:sz w:val="28"/>
          <w:szCs w:val="28"/>
        </w:rPr>
        <w:t>ы</w:t>
      </w:r>
      <w:r w:rsidRPr="00E505F3">
        <w:rPr>
          <w:rFonts w:ascii="Times New Roman" w:eastAsiaTheme="minorHAnsi" w:hAnsi="Times New Roman"/>
          <w:sz w:val="28"/>
          <w:szCs w:val="28"/>
        </w:rPr>
        <w:t>е управлению государственной архивной службы Новосибирской области, д</w:t>
      </w:r>
      <w:r w:rsidRPr="00E505F3">
        <w:rPr>
          <w:rFonts w:ascii="Times New Roman" w:eastAsia="Times New Roman" w:hAnsi="Times New Roman"/>
          <w:sz w:val="28"/>
          <w:szCs w:val="28"/>
        </w:rPr>
        <w:t>епартамент</w:t>
      </w:r>
      <w:r w:rsidR="00101E05" w:rsidRPr="00E505F3">
        <w:rPr>
          <w:rFonts w:ascii="Times New Roman" w:eastAsia="Times New Roman" w:hAnsi="Times New Roman"/>
          <w:sz w:val="28"/>
          <w:szCs w:val="28"/>
        </w:rPr>
        <w:t>у</w:t>
      </w:r>
      <w:r w:rsidRPr="00E505F3">
        <w:rPr>
          <w:rFonts w:ascii="Times New Roman" w:eastAsia="Times New Roman" w:hAnsi="Times New Roman"/>
          <w:sz w:val="28"/>
          <w:szCs w:val="28"/>
        </w:rPr>
        <w:t xml:space="preserve"> физической культуры и спорта Новосибирской области, </w:t>
      </w:r>
      <w:r w:rsidRPr="00E505F3">
        <w:rPr>
          <w:rFonts w:ascii="Times New Roman" w:eastAsiaTheme="minorHAnsi" w:hAnsi="Times New Roman"/>
          <w:sz w:val="28"/>
          <w:szCs w:val="28"/>
        </w:rPr>
        <w:t>направлены письма о принятии мер в целях обеспечения реализации мероприятий программы «Антикоррупционное просвещение в Новосибирской области на 2017 – 2018 годы», утвержденной постановлением Правительства Новосибирской области от 27.12.2016 № 443-п</w:t>
      </w:r>
      <w:r w:rsidR="003B5DE8" w:rsidRPr="00E505F3">
        <w:rPr>
          <w:rFonts w:ascii="Times New Roman" w:eastAsiaTheme="minorHAnsi" w:hAnsi="Times New Roman"/>
          <w:sz w:val="28"/>
          <w:szCs w:val="28"/>
        </w:rPr>
        <w:t xml:space="preserve"> (далее – программа «Антикоррупционное просвещение в Новосибирской области на 2017 – 2018 годы»).</w:t>
      </w:r>
    </w:p>
    <w:p w:rsidR="00CB6D0C" w:rsidRPr="00E505F3" w:rsidRDefault="00101E05" w:rsidP="00BC224A">
      <w:pPr>
        <w:spacing w:after="0" w:line="240" w:lineRule="auto"/>
        <w:ind w:firstLine="709"/>
        <w:jc w:val="both"/>
        <w:rPr>
          <w:rFonts w:ascii="Times New Roman" w:hAnsi="Times New Roman"/>
          <w:sz w:val="28"/>
          <w:szCs w:val="28"/>
        </w:rPr>
      </w:pPr>
      <w:r w:rsidRPr="00E505F3">
        <w:rPr>
          <w:rFonts w:ascii="Times New Roman" w:hAnsi="Times New Roman"/>
          <w:sz w:val="28"/>
          <w:szCs w:val="28"/>
        </w:rPr>
        <w:t>П</w:t>
      </w:r>
      <w:r w:rsidR="00CB6D0C" w:rsidRPr="00E505F3">
        <w:rPr>
          <w:rFonts w:ascii="Times New Roman" w:hAnsi="Times New Roman"/>
          <w:sz w:val="28"/>
          <w:szCs w:val="28"/>
        </w:rPr>
        <w:t>риказ</w:t>
      </w:r>
      <w:r w:rsidRPr="00E505F3">
        <w:rPr>
          <w:rFonts w:ascii="Times New Roman" w:hAnsi="Times New Roman"/>
          <w:sz w:val="28"/>
          <w:szCs w:val="28"/>
        </w:rPr>
        <w:t>ом</w:t>
      </w:r>
      <w:r w:rsidR="00CB6D0C" w:rsidRPr="00E505F3">
        <w:rPr>
          <w:rFonts w:ascii="Times New Roman" w:hAnsi="Times New Roman"/>
          <w:sz w:val="28"/>
          <w:szCs w:val="28"/>
        </w:rPr>
        <w:t xml:space="preserve"> </w:t>
      </w:r>
      <w:r w:rsidRPr="00E505F3">
        <w:rPr>
          <w:rFonts w:ascii="Times New Roman" w:hAnsi="Times New Roman"/>
          <w:sz w:val="28"/>
          <w:szCs w:val="28"/>
        </w:rPr>
        <w:t xml:space="preserve">министерства культуры Новосибирской области </w:t>
      </w:r>
      <w:r w:rsidR="00CB6D0C" w:rsidRPr="00E505F3">
        <w:rPr>
          <w:rFonts w:ascii="Times New Roman" w:hAnsi="Times New Roman"/>
          <w:sz w:val="28"/>
          <w:szCs w:val="28"/>
        </w:rPr>
        <w:t xml:space="preserve">от 15.02.2017 № 47 «О принятии мер по предупреждению коррупции в учреждениях Новосибирской области, подведомственных министерству культуры Новосибирской области» утвержден план работы по предупреждению коррупции в подведомственных учреждениях, руководителям которых предписано обеспечить выполнение мероприятий плана и представление ежемесячно в министерство сведений о разработке локальных правовых актов учреждений по вопросам противодействия </w:t>
      </w:r>
      <w:r w:rsidR="00A71F17" w:rsidRPr="00E505F3">
        <w:rPr>
          <w:rFonts w:ascii="Times New Roman" w:hAnsi="Times New Roman"/>
          <w:sz w:val="28"/>
          <w:szCs w:val="28"/>
        </w:rPr>
        <w:t>коррупции</w:t>
      </w:r>
      <w:r w:rsidR="00CB6D0C" w:rsidRPr="00E505F3">
        <w:rPr>
          <w:rFonts w:ascii="Times New Roman" w:hAnsi="Times New Roman"/>
          <w:sz w:val="28"/>
          <w:szCs w:val="28"/>
        </w:rPr>
        <w:t>;</w:t>
      </w:r>
    </w:p>
    <w:p w:rsidR="00CB6D0C" w:rsidRPr="00E505F3" w:rsidRDefault="00CB6D0C" w:rsidP="00BC224A">
      <w:pPr>
        <w:spacing w:after="0" w:line="240" w:lineRule="auto"/>
        <w:ind w:firstLine="709"/>
        <w:jc w:val="both"/>
        <w:rPr>
          <w:rFonts w:ascii="Times New Roman" w:eastAsiaTheme="minorHAnsi" w:hAnsi="Times New Roman"/>
          <w:color w:val="00B0F0"/>
          <w:sz w:val="28"/>
          <w:szCs w:val="28"/>
        </w:rPr>
      </w:pPr>
      <w:r w:rsidRPr="00E505F3">
        <w:rPr>
          <w:rFonts w:ascii="Times New Roman" w:eastAsia="Times New Roman" w:hAnsi="Times New Roman"/>
          <w:sz w:val="28"/>
          <w:szCs w:val="28"/>
          <w:lang w:eastAsia="ru-RU"/>
        </w:rPr>
        <w:t>б) </w:t>
      </w:r>
      <w:r w:rsidRPr="00E505F3">
        <w:rPr>
          <w:rFonts w:ascii="Times New Roman" w:eastAsia="Times New Roman" w:hAnsi="Times New Roman"/>
          <w:color w:val="00B0F0"/>
          <w:sz w:val="28"/>
          <w:szCs w:val="28"/>
          <w:lang w:eastAsia="ru-RU"/>
        </w:rPr>
        <w:t>размещение указанных материалов на</w:t>
      </w:r>
      <w:r w:rsidRPr="00E505F3">
        <w:rPr>
          <w:rFonts w:ascii="Times New Roman" w:hAnsi="Times New Roman"/>
          <w:color w:val="00B0F0"/>
          <w:sz w:val="28"/>
          <w:szCs w:val="28"/>
        </w:rPr>
        <w:t xml:space="preserve"> сайтах органов в сети «Интернет», а также методических материалов и нормативных правовых актов, локальных правовых актов на сайтах учреждений;</w:t>
      </w:r>
    </w:p>
    <w:p w:rsidR="00CB6D0C" w:rsidRPr="00E505F3" w:rsidRDefault="00CB6D0C" w:rsidP="00BC224A">
      <w:pPr>
        <w:spacing w:after="0" w:line="240" w:lineRule="auto"/>
        <w:ind w:firstLine="709"/>
        <w:jc w:val="both"/>
        <w:rPr>
          <w:rFonts w:ascii="Times New Roman" w:eastAsia="Times New Roman" w:hAnsi="Times New Roman"/>
          <w:sz w:val="28"/>
          <w:szCs w:val="28"/>
          <w:lang w:eastAsia="ru-RU"/>
        </w:rPr>
      </w:pPr>
      <w:r w:rsidRPr="00E505F3">
        <w:rPr>
          <w:rFonts w:ascii="Times New Roman" w:hAnsi="Times New Roman"/>
          <w:sz w:val="28"/>
          <w:szCs w:val="28"/>
        </w:rPr>
        <w:t>в) </w:t>
      </w:r>
      <w:r w:rsidRPr="00E505F3">
        <w:rPr>
          <w:rFonts w:ascii="Times New Roman" w:hAnsi="Times New Roman"/>
          <w:color w:val="00B0F0"/>
          <w:sz w:val="28"/>
          <w:szCs w:val="28"/>
        </w:rPr>
        <w:t>проведение обучающих семинаров для работников подведомственных учреждений</w:t>
      </w:r>
      <w:r w:rsidR="00A826EC" w:rsidRPr="00E505F3">
        <w:rPr>
          <w:rFonts w:ascii="Times New Roman" w:hAnsi="Times New Roman"/>
          <w:color w:val="00B0F0"/>
          <w:sz w:val="28"/>
          <w:szCs w:val="28"/>
        </w:rPr>
        <w:t>:</w:t>
      </w:r>
    </w:p>
    <w:p w:rsidR="00CB6D0C" w:rsidRPr="00E505F3" w:rsidRDefault="00A826EC" w:rsidP="00BC224A">
      <w:pPr>
        <w:pStyle w:val="rtecenter"/>
        <w:spacing w:before="0" w:after="0"/>
        <w:ind w:firstLine="709"/>
        <w:jc w:val="both"/>
        <w:rPr>
          <w:sz w:val="28"/>
          <w:szCs w:val="28"/>
        </w:rPr>
      </w:pPr>
      <w:r w:rsidRPr="00E505F3">
        <w:rPr>
          <w:sz w:val="28"/>
          <w:szCs w:val="28"/>
        </w:rPr>
        <w:t>м</w:t>
      </w:r>
      <w:r w:rsidR="00CB6D0C" w:rsidRPr="00E505F3">
        <w:rPr>
          <w:sz w:val="28"/>
          <w:szCs w:val="28"/>
        </w:rPr>
        <w:t xml:space="preserve">инистерством труда, занятости и трудовых ресурсов Новосибирской области организовано </w:t>
      </w:r>
      <w:r w:rsidR="00570D04">
        <w:rPr>
          <w:sz w:val="28"/>
          <w:szCs w:val="28"/>
        </w:rPr>
        <w:t>2</w:t>
      </w:r>
      <w:r w:rsidR="00CB6D0C" w:rsidRPr="00E505F3">
        <w:rPr>
          <w:sz w:val="28"/>
          <w:szCs w:val="28"/>
        </w:rPr>
        <w:t xml:space="preserve"> </w:t>
      </w:r>
      <w:r w:rsidR="00A70BD9" w:rsidRPr="00E505F3">
        <w:rPr>
          <w:sz w:val="28"/>
          <w:szCs w:val="28"/>
        </w:rPr>
        <w:t xml:space="preserve">таких </w:t>
      </w:r>
      <w:r w:rsidR="00CB6D0C" w:rsidRPr="00E505F3">
        <w:rPr>
          <w:sz w:val="28"/>
          <w:szCs w:val="28"/>
        </w:rPr>
        <w:t>обучающих семинара</w:t>
      </w:r>
      <w:r w:rsidRPr="00E505F3">
        <w:rPr>
          <w:sz w:val="28"/>
          <w:szCs w:val="28"/>
        </w:rPr>
        <w:t>;</w:t>
      </w:r>
    </w:p>
    <w:p w:rsidR="00CB6D0C" w:rsidRPr="00E505F3" w:rsidRDefault="00A826EC" w:rsidP="00BC224A">
      <w:pPr>
        <w:spacing w:after="0" w:line="240" w:lineRule="auto"/>
        <w:ind w:firstLine="709"/>
        <w:jc w:val="both"/>
        <w:rPr>
          <w:rFonts w:ascii="Times New Roman" w:hAnsi="Times New Roman"/>
          <w:sz w:val="28"/>
          <w:szCs w:val="28"/>
        </w:rPr>
      </w:pPr>
      <w:r w:rsidRPr="00E505F3">
        <w:rPr>
          <w:rFonts w:ascii="Times New Roman" w:hAnsi="Times New Roman"/>
          <w:sz w:val="28"/>
          <w:szCs w:val="28"/>
        </w:rPr>
        <w:t>м</w:t>
      </w:r>
      <w:r w:rsidR="00CB6D0C" w:rsidRPr="00E505F3">
        <w:rPr>
          <w:rFonts w:ascii="Times New Roman" w:hAnsi="Times New Roman"/>
          <w:sz w:val="28"/>
          <w:szCs w:val="28"/>
        </w:rPr>
        <w:t>инистерством культуры Новосибирской области в ходе проведения проверок деятельности двух подведомственных учреждений была организована встреча с работниками учреждений по разъяснению мер по противодействию коррупции. Проведен</w:t>
      </w:r>
      <w:r w:rsidR="002D0739" w:rsidRPr="00E505F3">
        <w:rPr>
          <w:rFonts w:ascii="Times New Roman" w:hAnsi="Times New Roman"/>
          <w:sz w:val="28"/>
          <w:szCs w:val="28"/>
        </w:rPr>
        <w:t>о</w:t>
      </w:r>
      <w:r w:rsidR="00CB6D0C" w:rsidRPr="00E505F3">
        <w:rPr>
          <w:rFonts w:ascii="Times New Roman" w:hAnsi="Times New Roman"/>
          <w:sz w:val="28"/>
          <w:szCs w:val="28"/>
        </w:rPr>
        <w:t xml:space="preserve"> </w:t>
      </w:r>
      <w:r w:rsidR="00570D04">
        <w:rPr>
          <w:rFonts w:ascii="Times New Roman" w:hAnsi="Times New Roman"/>
          <w:sz w:val="28"/>
          <w:szCs w:val="28"/>
        </w:rPr>
        <w:t>4</w:t>
      </w:r>
      <w:r w:rsidR="00CB6D0C" w:rsidRPr="00E505F3">
        <w:rPr>
          <w:rFonts w:ascii="Times New Roman" w:hAnsi="Times New Roman"/>
          <w:sz w:val="28"/>
          <w:szCs w:val="28"/>
        </w:rPr>
        <w:t xml:space="preserve"> встречи-семинара с должностными лицами учреждений, ответственными за работу по противодействию коррупции, а также собрание руководителей учреждений на тему соблюдения законодательства о противодействии коррупции</w:t>
      </w:r>
      <w:r w:rsidRPr="00E505F3">
        <w:rPr>
          <w:rFonts w:ascii="Times New Roman" w:hAnsi="Times New Roman"/>
          <w:sz w:val="28"/>
          <w:szCs w:val="28"/>
        </w:rPr>
        <w:t>;</w:t>
      </w:r>
    </w:p>
    <w:p w:rsidR="00CB6D0C" w:rsidRPr="00E505F3" w:rsidRDefault="00A826EC" w:rsidP="00BC224A">
      <w:pPr>
        <w:spacing w:after="0" w:line="240" w:lineRule="auto"/>
        <w:ind w:firstLine="709"/>
        <w:jc w:val="both"/>
        <w:rPr>
          <w:rFonts w:ascii="Times New Roman" w:eastAsia="Times New Roman" w:hAnsi="Times New Roman"/>
          <w:sz w:val="28"/>
          <w:szCs w:val="28"/>
          <w:lang w:eastAsia="ru-RU"/>
        </w:rPr>
      </w:pPr>
      <w:r w:rsidRPr="00E505F3">
        <w:rPr>
          <w:rFonts w:ascii="Times New Roman" w:hAnsi="Times New Roman"/>
          <w:sz w:val="28"/>
          <w:szCs w:val="28"/>
        </w:rPr>
        <w:t>в</w:t>
      </w:r>
      <w:r w:rsidR="00CB6D0C" w:rsidRPr="00E505F3">
        <w:rPr>
          <w:rFonts w:ascii="Times New Roman" w:hAnsi="Times New Roman"/>
          <w:sz w:val="28"/>
          <w:szCs w:val="28"/>
        </w:rPr>
        <w:t xml:space="preserve"> учреждениях и </w:t>
      </w:r>
      <w:r w:rsidR="00570D04">
        <w:rPr>
          <w:rFonts w:ascii="Times New Roman" w:hAnsi="Times New Roman"/>
          <w:sz w:val="28"/>
          <w:szCs w:val="28"/>
        </w:rPr>
        <w:t xml:space="preserve">на </w:t>
      </w:r>
      <w:r w:rsidR="00CB6D0C" w:rsidRPr="00E505F3">
        <w:rPr>
          <w:rFonts w:ascii="Times New Roman" w:hAnsi="Times New Roman"/>
          <w:sz w:val="28"/>
          <w:szCs w:val="28"/>
        </w:rPr>
        <w:t xml:space="preserve">предприятии, подведомственных управлению информационных проектов Новосибирской области, проведены </w:t>
      </w:r>
      <w:r w:rsidR="00CB6D0C" w:rsidRPr="00E505F3">
        <w:rPr>
          <w:rFonts w:ascii="Times New Roman" w:hAnsi="Times New Roman"/>
          <w:color w:val="0070C0"/>
          <w:sz w:val="28"/>
          <w:szCs w:val="28"/>
        </w:rPr>
        <w:t>совещания</w:t>
      </w:r>
      <w:r w:rsidR="00CB6D0C" w:rsidRPr="00E505F3">
        <w:rPr>
          <w:rFonts w:ascii="Times New Roman" w:hAnsi="Times New Roman"/>
          <w:sz w:val="28"/>
          <w:szCs w:val="28"/>
        </w:rPr>
        <w:t xml:space="preserve"> по недопущению коррупционных проявлений в поведении сотрудников, формированию у </w:t>
      </w:r>
      <w:r w:rsidR="007642AD" w:rsidRPr="00E505F3">
        <w:rPr>
          <w:rFonts w:ascii="Times New Roman" w:hAnsi="Times New Roman"/>
          <w:sz w:val="28"/>
          <w:szCs w:val="28"/>
        </w:rPr>
        <w:t>них</w:t>
      </w:r>
      <w:r w:rsidR="00CB6D0C" w:rsidRPr="00E505F3">
        <w:rPr>
          <w:rFonts w:ascii="Times New Roman" w:hAnsi="Times New Roman"/>
          <w:sz w:val="28"/>
          <w:szCs w:val="28"/>
        </w:rPr>
        <w:t xml:space="preserve"> отрицательного отношения к коррупции</w:t>
      </w:r>
      <w:r w:rsidRPr="00E505F3">
        <w:rPr>
          <w:rFonts w:ascii="Times New Roman" w:hAnsi="Times New Roman"/>
          <w:sz w:val="28"/>
          <w:szCs w:val="28"/>
        </w:rPr>
        <w:t xml:space="preserve">, </w:t>
      </w:r>
      <w:r w:rsidR="00CB6D0C" w:rsidRPr="00E505F3">
        <w:rPr>
          <w:rFonts w:ascii="Times New Roman" w:hAnsi="Times New Roman"/>
          <w:color w:val="0070C0"/>
          <w:sz w:val="28"/>
          <w:szCs w:val="28"/>
        </w:rPr>
        <w:t xml:space="preserve">беседа-тренинг </w:t>
      </w:r>
      <w:r w:rsidR="00CB6D0C" w:rsidRPr="00E505F3">
        <w:rPr>
          <w:rFonts w:ascii="Times New Roman" w:hAnsi="Times New Roman"/>
          <w:sz w:val="28"/>
          <w:szCs w:val="28"/>
        </w:rPr>
        <w:t>с творческими сотрудниками редакции по предотвращению коррупционных действий в процессе подготовки и публикации</w:t>
      </w:r>
      <w:r w:rsidR="00CB6D0C" w:rsidRPr="00E505F3">
        <w:rPr>
          <w:rFonts w:ascii="Times New Roman" w:eastAsia="Times New Roman" w:hAnsi="Times New Roman"/>
          <w:sz w:val="28"/>
          <w:szCs w:val="28"/>
          <w:lang w:eastAsia="ru-RU"/>
        </w:rPr>
        <w:t xml:space="preserve"> материалов (скрыт</w:t>
      </w:r>
      <w:r w:rsidR="00570D04">
        <w:rPr>
          <w:rFonts w:ascii="Times New Roman" w:eastAsia="Times New Roman" w:hAnsi="Times New Roman"/>
          <w:sz w:val="28"/>
          <w:szCs w:val="28"/>
          <w:lang w:eastAsia="ru-RU"/>
        </w:rPr>
        <w:t>ой</w:t>
      </w:r>
      <w:r w:rsidR="00CB6D0C" w:rsidRPr="00E505F3">
        <w:rPr>
          <w:rFonts w:ascii="Times New Roman" w:eastAsia="Times New Roman" w:hAnsi="Times New Roman"/>
          <w:sz w:val="28"/>
          <w:szCs w:val="28"/>
          <w:lang w:eastAsia="ru-RU"/>
        </w:rPr>
        <w:t xml:space="preserve"> реклам</w:t>
      </w:r>
      <w:r w:rsidR="00570D04">
        <w:rPr>
          <w:rFonts w:ascii="Times New Roman" w:eastAsia="Times New Roman" w:hAnsi="Times New Roman"/>
          <w:sz w:val="28"/>
          <w:szCs w:val="28"/>
          <w:lang w:eastAsia="ru-RU"/>
        </w:rPr>
        <w:t>ы</w:t>
      </w:r>
      <w:r w:rsidR="00CB6D0C" w:rsidRPr="00E505F3">
        <w:rPr>
          <w:rFonts w:ascii="Times New Roman" w:eastAsia="Times New Roman" w:hAnsi="Times New Roman"/>
          <w:sz w:val="28"/>
          <w:szCs w:val="28"/>
          <w:lang w:eastAsia="ru-RU"/>
        </w:rPr>
        <w:t>, возможны</w:t>
      </w:r>
      <w:r w:rsidR="00570D04">
        <w:rPr>
          <w:rFonts w:ascii="Times New Roman" w:eastAsia="Times New Roman" w:hAnsi="Times New Roman"/>
          <w:sz w:val="28"/>
          <w:szCs w:val="28"/>
          <w:lang w:eastAsia="ru-RU"/>
        </w:rPr>
        <w:t>х</w:t>
      </w:r>
      <w:r w:rsidR="00CB6D0C" w:rsidRPr="00E505F3">
        <w:rPr>
          <w:rFonts w:ascii="Times New Roman" w:eastAsia="Times New Roman" w:hAnsi="Times New Roman"/>
          <w:sz w:val="28"/>
          <w:szCs w:val="28"/>
          <w:lang w:eastAsia="ru-RU"/>
        </w:rPr>
        <w:t xml:space="preserve"> предложени</w:t>
      </w:r>
      <w:r w:rsidR="00570D04">
        <w:rPr>
          <w:rFonts w:ascii="Times New Roman" w:eastAsia="Times New Roman" w:hAnsi="Times New Roman"/>
          <w:sz w:val="28"/>
          <w:szCs w:val="28"/>
          <w:lang w:eastAsia="ru-RU"/>
        </w:rPr>
        <w:t>й</w:t>
      </w:r>
      <w:r w:rsidR="00CB6D0C" w:rsidRPr="00E505F3">
        <w:rPr>
          <w:rFonts w:ascii="Times New Roman" w:eastAsia="Times New Roman" w:hAnsi="Times New Roman"/>
          <w:sz w:val="28"/>
          <w:szCs w:val="28"/>
          <w:lang w:eastAsia="ru-RU"/>
        </w:rPr>
        <w:t xml:space="preserve"> вознаграждения и т.д.)</w:t>
      </w:r>
      <w:r w:rsidR="000740D2" w:rsidRPr="00E505F3">
        <w:rPr>
          <w:rFonts w:ascii="Times New Roman" w:eastAsia="Times New Roman" w:hAnsi="Times New Roman"/>
          <w:sz w:val="28"/>
          <w:szCs w:val="28"/>
          <w:lang w:eastAsia="ru-RU"/>
        </w:rPr>
        <w:t>,</w:t>
      </w:r>
      <w:r w:rsidR="00CB6D0C" w:rsidRPr="00E505F3">
        <w:rPr>
          <w:rFonts w:ascii="Times New Roman" w:eastAsia="Times New Roman" w:hAnsi="Times New Roman"/>
          <w:sz w:val="28"/>
          <w:szCs w:val="28"/>
          <w:lang w:eastAsia="ru-RU"/>
        </w:rPr>
        <w:t xml:space="preserve"> </w:t>
      </w:r>
      <w:r w:rsidR="00CB6D0C" w:rsidRPr="00E505F3">
        <w:rPr>
          <w:rFonts w:ascii="Times New Roman" w:eastAsia="Times New Roman" w:hAnsi="Times New Roman"/>
          <w:color w:val="0070C0"/>
          <w:sz w:val="28"/>
          <w:szCs w:val="28"/>
          <w:lang w:eastAsia="ru-RU"/>
        </w:rPr>
        <w:t xml:space="preserve">встречи с </w:t>
      </w:r>
      <w:r w:rsidR="007642AD" w:rsidRPr="00E505F3">
        <w:rPr>
          <w:rFonts w:ascii="Times New Roman" w:eastAsia="Times New Roman" w:hAnsi="Times New Roman"/>
          <w:color w:val="0070C0"/>
          <w:sz w:val="28"/>
          <w:szCs w:val="28"/>
          <w:lang w:eastAsia="ru-RU"/>
        </w:rPr>
        <w:t xml:space="preserve">представителями </w:t>
      </w:r>
      <w:r w:rsidR="00CB6D0C" w:rsidRPr="00E505F3">
        <w:rPr>
          <w:rFonts w:ascii="Times New Roman" w:eastAsia="Times New Roman" w:hAnsi="Times New Roman"/>
          <w:color w:val="0070C0"/>
          <w:sz w:val="28"/>
          <w:szCs w:val="28"/>
          <w:lang w:eastAsia="ru-RU"/>
        </w:rPr>
        <w:t>правоохранительных органов</w:t>
      </w:r>
      <w:r w:rsidR="00CB6D0C" w:rsidRPr="00E505F3">
        <w:rPr>
          <w:rFonts w:ascii="Times New Roman" w:eastAsia="Times New Roman" w:hAnsi="Times New Roman"/>
          <w:sz w:val="28"/>
          <w:szCs w:val="28"/>
          <w:lang w:eastAsia="ru-RU"/>
        </w:rPr>
        <w:t>;</w:t>
      </w:r>
    </w:p>
    <w:p w:rsidR="00CB6D0C" w:rsidRPr="00E505F3" w:rsidRDefault="00CB6D0C" w:rsidP="00BC224A">
      <w:pPr>
        <w:spacing w:after="0" w:line="240" w:lineRule="auto"/>
        <w:ind w:firstLine="709"/>
        <w:jc w:val="both"/>
        <w:rPr>
          <w:rFonts w:ascii="Times New Roman" w:hAnsi="Times New Roman"/>
          <w:sz w:val="28"/>
          <w:szCs w:val="28"/>
        </w:rPr>
      </w:pPr>
      <w:r w:rsidRPr="00E505F3">
        <w:rPr>
          <w:rFonts w:ascii="Times New Roman" w:hAnsi="Times New Roman"/>
          <w:sz w:val="28"/>
          <w:szCs w:val="28"/>
        </w:rPr>
        <w:t>г) </w:t>
      </w:r>
      <w:r w:rsidRPr="00E505F3">
        <w:rPr>
          <w:rFonts w:ascii="Times New Roman" w:eastAsia="Times New Roman" w:hAnsi="Times New Roman"/>
          <w:color w:val="00B0F0"/>
          <w:sz w:val="28"/>
          <w:szCs w:val="28"/>
          <w:lang w:eastAsia="ru-RU"/>
        </w:rPr>
        <w:t xml:space="preserve">мониторинг принятия учреждениями </w:t>
      </w:r>
      <w:r w:rsidRPr="00E505F3">
        <w:rPr>
          <w:rFonts w:ascii="Times New Roman" w:hAnsi="Times New Roman"/>
          <w:color w:val="00B0F0"/>
          <w:sz w:val="28"/>
          <w:szCs w:val="28"/>
        </w:rPr>
        <w:t>антикоррупционных мер</w:t>
      </w:r>
      <w:r w:rsidR="00A71F17" w:rsidRPr="00E505F3">
        <w:rPr>
          <w:rFonts w:ascii="Times New Roman" w:hAnsi="Times New Roman"/>
          <w:color w:val="00B0F0"/>
          <w:sz w:val="28"/>
          <w:szCs w:val="28"/>
        </w:rPr>
        <w:t xml:space="preserve">, подготовка по его итогам </w:t>
      </w:r>
      <w:r w:rsidRPr="00E505F3">
        <w:rPr>
          <w:rFonts w:ascii="Times New Roman" w:hAnsi="Times New Roman"/>
          <w:color w:val="00B0F0"/>
          <w:sz w:val="28"/>
          <w:szCs w:val="28"/>
        </w:rPr>
        <w:t>рекомендаций</w:t>
      </w:r>
      <w:r w:rsidR="000740D2" w:rsidRPr="00E505F3">
        <w:rPr>
          <w:rFonts w:ascii="Times New Roman" w:hAnsi="Times New Roman"/>
          <w:color w:val="00B0F0"/>
          <w:sz w:val="28"/>
          <w:szCs w:val="28"/>
        </w:rPr>
        <w:t>:</w:t>
      </w:r>
      <w:r w:rsidRPr="00E505F3">
        <w:rPr>
          <w:rFonts w:ascii="Times New Roman" w:hAnsi="Times New Roman"/>
          <w:color w:val="00B0F0"/>
          <w:sz w:val="28"/>
          <w:szCs w:val="28"/>
        </w:rPr>
        <w:t xml:space="preserve"> </w:t>
      </w:r>
    </w:p>
    <w:p w:rsidR="00CB6D0C" w:rsidRPr="00E505F3" w:rsidRDefault="000740D2" w:rsidP="00BC224A">
      <w:pPr>
        <w:spacing w:after="0" w:line="240" w:lineRule="auto"/>
        <w:ind w:firstLine="709"/>
        <w:jc w:val="both"/>
        <w:rPr>
          <w:rFonts w:ascii="Times New Roman" w:hAnsi="Times New Roman"/>
          <w:sz w:val="28"/>
          <w:szCs w:val="28"/>
        </w:rPr>
      </w:pPr>
      <w:r w:rsidRPr="00E505F3">
        <w:rPr>
          <w:rFonts w:ascii="Times New Roman" w:hAnsi="Times New Roman"/>
          <w:sz w:val="28"/>
          <w:szCs w:val="28"/>
        </w:rPr>
        <w:t>м</w:t>
      </w:r>
      <w:r w:rsidR="00EF0E0A" w:rsidRPr="00E505F3">
        <w:rPr>
          <w:rFonts w:ascii="Times New Roman" w:hAnsi="Times New Roman"/>
          <w:sz w:val="28"/>
          <w:szCs w:val="28"/>
        </w:rPr>
        <w:t>инистерством транспорта и дорожного хозяйства Новосибирской области по итогам мониторинга</w:t>
      </w:r>
      <w:r w:rsidR="00CB6D0C" w:rsidRPr="00E505F3">
        <w:rPr>
          <w:rFonts w:ascii="Times New Roman" w:hAnsi="Times New Roman"/>
          <w:sz w:val="28"/>
          <w:szCs w:val="28"/>
        </w:rPr>
        <w:t xml:space="preserve"> в подведомственные учреждения направлены письма о </w:t>
      </w:r>
      <w:r w:rsidR="00E505F3">
        <w:rPr>
          <w:rFonts w:ascii="Times New Roman" w:hAnsi="Times New Roman"/>
          <w:sz w:val="28"/>
          <w:szCs w:val="28"/>
        </w:rPr>
        <w:t xml:space="preserve">наполнении </w:t>
      </w:r>
      <w:r w:rsidR="00CB6D0C" w:rsidRPr="00E505F3">
        <w:rPr>
          <w:rFonts w:ascii="Times New Roman" w:hAnsi="Times New Roman"/>
          <w:sz w:val="28"/>
          <w:szCs w:val="28"/>
        </w:rPr>
        <w:t>официальных сайтов учреждений информаци</w:t>
      </w:r>
      <w:r w:rsidR="00E505F3">
        <w:rPr>
          <w:rFonts w:ascii="Times New Roman" w:hAnsi="Times New Roman"/>
          <w:sz w:val="28"/>
          <w:szCs w:val="28"/>
        </w:rPr>
        <w:t>ей</w:t>
      </w:r>
      <w:r w:rsidR="00CB6D0C" w:rsidRPr="00E505F3">
        <w:rPr>
          <w:rFonts w:ascii="Times New Roman" w:hAnsi="Times New Roman"/>
          <w:sz w:val="28"/>
          <w:szCs w:val="28"/>
        </w:rPr>
        <w:t xml:space="preserve"> антикоррупционной </w:t>
      </w:r>
      <w:r w:rsidR="002D0739" w:rsidRPr="00E505F3">
        <w:rPr>
          <w:rFonts w:ascii="Times New Roman" w:hAnsi="Times New Roman"/>
          <w:sz w:val="28"/>
          <w:szCs w:val="28"/>
        </w:rPr>
        <w:t>тематики</w:t>
      </w:r>
      <w:r w:rsidRPr="00E505F3">
        <w:rPr>
          <w:rFonts w:ascii="Times New Roman" w:hAnsi="Times New Roman"/>
          <w:sz w:val="28"/>
          <w:szCs w:val="28"/>
        </w:rPr>
        <w:t>;</w:t>
      </w:r>
    </w:p>
    <w:p w:rsidR="00CB6D0C" w:rsidRPr="00E505F3" w:rsidRDefault="00E505F3" w:rsidP="00BC224A">
      <w:pPr>
        <w:spacing w:after="0" w:line="240" w:lineRule="auto"/>
        <w:ind w:firstLine="709"/>
        <w:jc w:val="both"/>
        <w:rPr>
          <w:rFonts w:ascii="Times New Roman" w:eastAsiaTheme="minorHAnsi" w:hAnsi="Times New Roman"/>
          <w:sz w:val="28"/>
          <w:szCs w:val="28"/>
        </w:rPr>
      </w:pPr>
      <w:r>
        <w:rPr>
          <w:rFonts w:ascii="Times New Roman" w:eastAsiaTheme="minorHAnsi" w:hAnsi="Times New Roman"/>
          <w:sz w:val="28"/>
          <w:szCs w:val="28"/>
        </w:rPr>
        <w:t xml:space="preserve">по </w:t>
      </w:r>
      <w:r w:rsidR="000740D2" w:rsidRPr="00E505F3">
        <w:rPr>
          <w:rFonts w:ascii="Times New Roman" w:eastAsiaTheme="minorHAnsi" w:hAnsi="Times New Roman"/>
          <w:sz w:val="28"/>
          <w:szCs w:val="28"/>
        </w:rPr>
        <w:t>и</w:t>
      </w:r>
      <w:r w:rsidR="00EF0E0A" w:rsidRPr="00E505F3">
        <w:rPr>
          <w:rFonts w:ascii="Times New Roman" w:eastAsiaTheme="minorHAnsi" w:hAnsi="Times New Roman"/>
          <w:sz w:val="28"/>
          <w:szCs w:val="28"/>
        </w:rPr>
        <w:t>тог</w:t>
      </w:r>
      <w:r>
        <w:rPr>
          <w:rFonts w:ascii="Times New Roman" w:eastAsiaTheme="minorHAnsi" w:hAnsi="Times New Roman"/>
          <w:sz w:val="28"/>
          <w:szCs w:val="28"/>
        </w:rPr>
        <w:t>ам</w:t>
      </w:r>
      <w:r w:rsidR="00EF0E0A" w:rsidRPr="00E505F3">
        <w:rPr>
          <w:rFonts w:ascii="Times New Roman" w:eastAsiaTheme="minorHAnsi" w:hAnsi="Times New Roman"/>
          <w:sz w:val="28"/>
          <w:szCs w:val="28"/>
        </w:rPr>
        <w:t xml:space="preserve"> </w:t>
      </w:r>
      <w:r w:rsidR="00CB6D0C" w:rsidRPr="00E505F3">
        <w:rPr>
          <w:rFonts w:ascii="Times New Roman" w:eastAsiaTheme="minorHAnsi" w:hAnsi="Times New Roman"/>
          <w:sz w:val="28"/>
          <w:szCs w:val="28"/>
        </w:rPr>
        <w:t xml:space="preserve">мониторинга принятия антикоррупционных мер учреждением, подведомственным управлению государственной архивной службы Новосибирской области, </w:t>
      </w:r>
      <w:r>
        <w:rPr>
          <w:rFonts w:ascii="Times New Roman" w:eastAsiaTheme="minorHAnsi" w:hAnsi="Times New Roman"/>
          <w:sz w:val="28"/>
          <w:szCs w:val="28"/>
        </w:rPr>
        <w:t>у</w:t>
      </w:r>
      <w:r w:rsidR="00CB6D0C" w:rsidRPr="00E505F3">
        <w:rPr>
          <w:rFonts w:ascii="Times New Roman" w:eastAsiaTheme="minorHAnsi" w:hAnsi="Times New Roman"/>
          <w:sz w:val="28"/>
          <w:szCs w:val="28"/>
        </w:rPr>
        <w:t>чреждению даны рекомендации о проведении анализа коррупционных рисков и мер, предусмотренных для их минимизации, об активизации работы по выявлению конфликта интересов в деятельности учреждения и е</w:t>
      </w:r>
      <w:r w:rsidR="003B5DE8" w:rsidRPr="00E505F3">
        <w:rPr>
          <w:rFonts w:ascii="Times New Roman" w:eastAsiaTheme="minorHAnsi" w:hAnsi="Times New Roman"/>
          <w:sz w:val="28"/>
          <w:szCs w:val="28"/>
        </w:rPr>
        <w:t>го</w:t>
      </w:r>
      <w:r w:rsidR="00CB6D0C" w:rsidRPr="00E505F3">
        <w:rPr>
          <w:rFonts w:ascii="Times New Roman" w:eastAsiaTheme="minorHAnsi" w:hAnsi="Times New Roman"/>
          <w:sz w:val="28"/>
          <w:szCs w:val="28"/>
        </w:rPr>
        <w:t xml:space="preserve"> работников, о доработке Плана мероприятий по противо</w:t>
      </w:r>
      <w:r w:rsidR="002D0739" w:rsidRPr="00E505F3">
        <w:rPr>
          <w:rFonts w:ascii="Times New Roman" w:eastAsiaTheme="minorHAnsi" w:hAnsi="Times New Roman"/>
          <w:sz w:val="28"/>
          <w:szCs w:val="28"/>
        </w:rPr>
        <w:t>действию коррупции в учреждении</w:t>
      </w:r>
      <w:r w:rsidR="000740D2" w:rsidRPr="00E505F3">
        <w:rPr>
          <w:rFonts w:ascii="Times New Roman" w:eastAsiaTheme="minorHAnsi" w:hAnsi="Times New Roman"/>
          <w:sz w:val="28"/>
          <w:szCs w:val="28"/>
        </w:rPr>
        <w:t>;</w:t>
      </w:r>
    </w:p>
    <w:p w:rsidR="00CB6D0C" w:rsidRPr="00E505F3" w:rsidRDefault="000740D2" w:rsidP="00BC224A">
      <w:pPr>
        <w:autoSpaceDE w:val="0"/>
        <w:autoSpaceDN w:val="0"/>
        <w:spacing w:after="0" w:line="240" w:lineRule="auto"/>
        <w:ind w:firstLine="709"/>
        <w:contextualSpacing/>
        <w:jc w:val="both"/>
        <w:rPr>
          <w:rFonts w:ascii="Times New Roman" w:eastAsia="Times New Roman" w:hAnsi="Times New Roman"/>
          <w:sz w:val="28"/>
          <w:szCs w:val="28"/>
        </w:rPr>
      </w:pPr>
      <w:r w:rsidRPr="00E505F3">
        <w:rPr>
          <w:rFonts w:ascii="Times New Roman" w:eastAsia="Times New Roman" w:hAnsi="Times New Roman"/>
          <w:sz w:val="28"/>
          <w:szCs w:val="28"/>
        </w:rPr>
        <w:t>д</w:t>
      </w:r>
      <w:r w:rsidR="001A3A68" w:rsidRPr="00E505F3">
        <w:rPr>
          <w:rFonts w:ascii="Times New Roman" w:eastAsia="Times New Roman" w:hAnsi="Times New Roman"/>
          <w:sz w:val="28"/>
          <w:szCs w:val="28"/>
        </w:rPr>
        <w:t>епартаментом имущества и земельных отношений Новосибирской области п</w:t>
      </w:r>
      <w:r w:rsidR="00CB6D0C" w:rsidRPr="00E505F3">
        <w:rPr>
          <w:rFonts w:ascii="Times New Roman" w:eastAsia="Times New Roman" w:hAnsi="Times New Roman"/>
          <w:sz w:val="28"/>
          <w:szCs w:val="28"/>
        </w:rPr>
        <w:t xml:space="preserve">о итогам мониторинга принятия антикоррупционных мер в </w:t>
      </w:r>
      <w:r w:rsidR="001A3A68" w:rsidRPr="00E505F3">
        <w:rPr>
          <w:rFonts w:ascii="Times New Roman" w:eastAsia="Times New Roman" w:hAnsi="Times New Roman"/>
          <w:sz w:val="28"/>
          <w:szCs w:val="28"/>
        </w:rPr>
        <w:t xml:space="preserve">подведомственном </w:t>
      </w:r>
      <w:r w:rsidR="00CB6D0C" w:rsidRPr="00E505F3">
        <w:rPr>
          <w:rFonts w:ascii="Times New Roman" w:eastAsia="Times New Roman" w:hAnsi="Times New Roman"/>
          <w:sz w:val="28"/>
          <w:szCs w:val="28"/>
        </w:rPr>
        <w:t xml:space="preserve">учреждении </w:t>
      </w:r>
      <w:r w:rsidR="00134A52" w:rsidRPr="00E505F3">
        <w:rPr>
          <w:rFonts w:ascii="Times New Roman" w:eastAsia="Times New Roman" w:hAnsi="Times New Roman"/>
          <w:sz w:val="28"/>
          <w:szCs w:val="28"/>
        </w:rPr>
        <w:t>выработаны</w:t>
      </w:r>
      <w:r w:rsidR="00CB6D0C" w:rsidRPr="00E505F3">
        <w:rPr>
          <w:rFonts w:ascii="Times New Roman" w:eastAsia="Times New Roman" w:hAnsi="Times New Roman"/>
          <w:sz w:val="28"/>
          <w:szCs w:val="28"/>
        </w:rPr>
        <w:t xml:space="preserve"> рекомендации о необходимости разработки и утверждения </w:t>
      </w:r>
      <w:r w:rsidR="00CB6D0C" w:rsidRPr="00E505F3">
        <w:rPr>
          <w:rFonts w:ascii="Times New Roman" w:eastAsia="Times New Roman" w:hAnsi="Times New Roman"/>
          <w:sz w:val="28"/>
          <w:szCs w:val="28"/>
          <w:lang w:eastAsia="ru-RU"/>
        </w:rPr>
        <w:t xml:space="preserve">плана антикоррупционной работы на 2018 год и </w:t>
      </w:r>
      <w:r w:rsidR="00152D60" w:rsidRPr="00E505F3">
        <w:rPr>
          <w:rFonts w:ascii="Times New Roman" w:eastAsia="Times New Roman" w:hAnsi="Times New Roman"/>
          <w:sz w:val="28"/>
          <w:szCs w:val="28"/>
          <w:lang w:eastAsia="ru-RU"/>
        </w:rPr>
        <w:t>создан</w:t>
      </w:r>
      <w:r w:rsidR="00CB6D0C" w:rsidRPr="00E505F3">
        <w:rPr>
          <w:rFonts w:ascii="Times New Roman" w:eastAsia="Times New Roman" w:hAnsi="Times New Roman"/>
          <w:sz w:val="28"/>
          <w:szCs w:val="28"/>
          <w:lang w:eastAsia="ru-RU"/>
        </w:rPr>
        <w:t>ия подраздела «Противодействие коррупции» на официальном сайте учреждения;</w:t>
      </w:r>
    </w:p>
    <w:p w:rsidR="0018202C" w:rsidRPr="00E505F3" w:rsidRDefault="00CB6D0C" w:rsidP="00BC224A">
      <w:pPr>
        <w:spacing w:after="0" w:line="240" w:lineRule="auto"/>
        <w:ind w:firstLine="709"/>
        <w:jc w:val="both"/>
        <w:rPr>
          <w:rFonts w:ascii="Times New Roman" w:hAnsi="Times New Roman"/>
          <w:sz w:val="28"/>
          <w:szCs w:val="28"/>
        </w:rPr>
      </w:pPr>
      <w:r w:rsidRPr="00E505F3">
        <w:rPr>
          <w:rFonts w:ascii="Times New Roman" w:hAnsi="Times New Roman"/>
          <w:sz w:val="28"/>
          <w:szCs w:val="28"/>
        </w:rPr>
        <w:t>д) </w:t>
      </w:r>
      <w:r w:rsidRPr="00E505F3">
        <w:rPr>
          <w:rFonts w:ascii="Times New Roman" w:hAnsi="Times New Roman"/>
          <w:color w:val="00B0F0"/>
          <w:sz w:val="28"/>
          <w:szCs w:val="28"/>
        </w:rPr>
        <w:t xml:space="preserve">принятие мер по исключению случаев трудоустройства в подведомственные учреждения граждан, имеющих родственные и иные близкие отношения с руководителем областного исполнительного органа или с лицами, замещающими в таком органе должности гражданской службы, исполнение обязанностей по которым непосредственно связано с принятием решений в отношении </w:t>
      </w:r>
      <w:r w:rsidR="00134A52" w:rsidRPr="00E505F3">
        <w:rPr>
          <w:rFonts w:ascii="Times New Roman" w:hAnsi="Times New Roman"/>
          <w:color w:val="00B0F0"/>
          <w:sz w:val="28"/>
          <w:szCs w:val="28"/>
        </w:rPr>
        <w:t>таких подведомственных</w:t>
      </w:r>
      <w:r w:rsidRPr="00E505F3">
        <w:rPr>
          <w:rFonts w:ascii="Times New Roman" w:hAnsi="Times New Roman"/>
          <w:color w:val="00B0F0"/>
          <w:sz w:val="28"/>
          <w:szCs w:val="28"/>
        </w:rPr>
        <w:t xml:space="preserve"> учреждений</w:t>
      </w:r>
      <w:r w:rsidR="006056A2" w:rsidRPr="00E505F3">
        <w:rPr>
          <w:rStyle w:val="ac"/>
          <w:rFonts w:ascii="Times New Roman" w:hAnsi="Times New Roman"/>
          <w:color w:val="0070C0"/>
          <w:sz w:val="28"/>
          <w:szCs w:val="28"/>
        </w:rPr>
        <w:footnoteReference w:id="46"/>
      </w:r>
      <w:r w:rsidRPr="00E505F3">
        <w:rPr>
          <w:rFonts w:ascii="Times New Roman" w:hAnsi="Times New Roman"/>
          <w:sz w:val="28"/>
          <w:szCs w:val="28"/>
        </w:rPr>
        <w:t xml:space="preserve">. </w:t>
      </w:r>
    </w:p>
    <w:p w:rsidR="00CB6D0C" w:rsidRPr="00E505F3" w:rsidRDefault="0018202C" w:rsidP="00C536DF">
      <w:pPr>
        <w:spacing w:after="0" w:line="240" w:lineRule="auto"/>
        <w:ind w:firstLine="709"/>
        <w:jc w:val="both"/>
        <w:rPr>
          <w:rFonts w:ascii="Times New Roman" w:eastAsia="Times New Roman" w:hAnsi="Times New Roman"/>
          <w:sz w:val="28"/>
          <w:szCs w:val="28"/>
        </w:rPr>
      </w:pPr>
      <w:r w:rsidRPr="00E505F3">
        <w:rPr>
          <w:rFonts w:ascii="Times New Roman" w:hAnsi="Times New Roman"/>
          <w:sz w:val="28"/>
          <w:szCs w:val="28"/>
        </w:rPr>
        <w:t>И</w:t>
      </w:r>
      <w:r w:rsidR="00CB6D0C" w:rsidRPr="00E505F3">
        <w:rPr>
          <w:rFonts w:ascii="Times New Roman" w:hAnsi="Times New Roman"/>
          <w:sz w:val="28"/>
          <w:szCs w:val="28"/>
        </w:rPr>
        <w:t xml:space="preserve">нформация о необходимости исключения таких случаев доведена </w:t>
      </w:r>
      <w:r w:rsidR="00441A78" w:rsidRPr="00E505F3">
        <w:rPr>
          <w:rFonts w:ascii="Times New Roman" w:hAnsi="Times New Roman"/>
          <w:sz w:val="28"/>
          <w:szCs w:val="28"/>
        </w:rPr>
        <w:t xml:space="preserve">всеми областными исполнительными органами, имеющими подведомственные учреждения, </w:t>
      </w:r>
      <w:r w:rsidR="00CB6D0C" w:rsidRPr="00E505F3">
        <w:rPr>
          <w:rFonts w:ascii="Times New Roman" w:hAnsi="Times New Roman"/>
          <w:sz w:val="28"/>
          <w:szCs w:val="28"/>
        </w:rPr>
        <w:t xml:space="preserve">до сведения руководителей </w:t>
      </w:r>
      <w:r w:rsidR="00441A78" w:rsidRPr="00E505F3">
        <w:rPr>
          <w:rFonts w:ascii="Times New Roman" w:hAnsi="Times New Roman"/>
          <w:sz w:val="28"/>
          <w:szCs w:val="28"/>
        </w:rPr>
        <w:t xml:space="preserve">таких </w:t>
      </w:r>
      <w:r w:rsidR="00CB6D0C" w:rsidRPr="00E505F3">
        <w:rPr>
          <w:rFonts w:ascii="Times New Roman" w:hAnsi="Times New Roman"/>
          <w:sz w:val="28"/>
          <w:szCs w:val="28"/>
        </w:rPr>
        <w:t>учреждений</w:t>
      </w:r>
      <w:r w:rsidR="00CB6D0C" w:rsidRPr="00E505F3">
        <w:rPr>
          <w:rFonts w:ascii="Times New Roman" w:eastAsia="Times New Roman" w:hAnsi="Times New Roman"/>
          <w:sz w:val="28"/>
          <w:szCs w:val="28"/>
        </w:rPr>
        <w:t xml:space="preserve">; </w:t>
      </w:r>
    </w:p>
    <w:p w:rsidR="00CB6D0C" w:rsidRPr="00677978" w:rsidRDefault="00CB6D0C" w:rsidP="00BC224A">
      <w:pPr>
        <w:spacing w:after="0" w:line="240" w:lineRule="auto"/>
        <w:ind w:firstLine="709"/>
        <w:contextualSpacing/>
        <w:jc w:val="both"/>
        <w:rPr>
          <w:rFonts w:ascii="Times New Roman" w:hAnsi="Times New Roman"/>
          <w:sz w:val="28"/>
          <w:szCs w:val="28"/>
        </w:rPr>
      </w:pPr>
      <w:r w:rsidRPr="00E505F3">
        <w:rPr>
          <w:rFonts w:ascii="Times New Roman" w:hAnsi="Times New Roman"/>
          <w:sz w:val="28"/>
          <w:szCs w:val="28"/>
        </w:rPr>
        <w:t>е) </w:t>
      </w:r>
      <w:r w:rsidRPr="00E505F3">
        <w:rPr>
          <w:rFonts w:ascii="Times New Roman" w:hAnsi="Times New Roman"/>
          <w:color w:val="00B0F0"/>
          <w:sz w:val="28"/>
          <w:szCs w:val="28"/>
        </w:rPr>
        <w:t>создан</w:t>
      </w:r>
      <w:r w:rsidR="003B5DE8" w:rsidRPr="00E505F3">
        <w:rPr>
          <w:rFonts w:ascii="Times New Roman" w:hAnsi="Times New Roman"/>
          <w:color w:val="00B0F0"/>
          <w:sz w:val="28"/>
          <w:szCs w:val="28"/>
        </w:rPr>
        <w:t>ие</w:t>
      </w:r>
      <w:r w:rsidRPr="00E505F3">
        <w:rPr>
          <w:rFonts w:ascii="Times New Roman" w:hAnsi="Times New Roman"/>
          <w:color w:val="00B0F0"/>
          <w:sz w:val="28"/>
          <w:szCs w:val="28"/>
        </w:rPr>
        <w:t xml:space="preserve"> правовы</w:t>
      </w:r>
      <w:r w:rsidR="003B5DE8" w:rsidRPr="00E505F3">
        <w:rPr>
          <w:rFonts w:ascii="Times New Roman" w:hAnsi="Times New Roman"/>
          <w:color w:val="00B0F0"/>
          <w:sz w:val="28"/>
          <w:szCs w:val="28"/>
        </w:rPr>
        <w:t>х</w:t>
      </w:r>
      <w:r w:rsidRPr="00E505F3">
        <w:rPr>
          <w:rFonts w:ascii="Times New Roman" w:hAnsi="Times New Roman"/>
          <w:color w:val="00B0F0"/>
          <w:sz w:val="28"/>
          <w:szCs w:val="28"/>
        </w:rPr>
        <w:t xml:space="preserve"> и организационны</w:t>
      </w:r>
      <w:r w:rsidR="003B5DE8" w:rsidRPr="00E505F3">
        <w:rPr>
          <w:rFonts w:ascii="Times New Roman" w:hAnsi="Times New Roman"/>
          <w:color w:val="00B0F0"/>
          <w:sz w:val="28"/>
          <w:szCs w:val="28"/>
        </w:rPr>
        <w:t>х основ</w:t>
      </w:r>
      <w:r w:rsidRPr="00E505F3">
        <w:rPr>
          <w:rFonts w:ascii="Times New Roman" w:hAnsi="Times New Roman"/>
          <w:color w:val="00B0F0"/>
          <w:sz w:val="28"/>
          <w:szCs w:val="28"/>
        </w:rPr>
        <w:t xml:space="preserve"> по обеспечению передачи на рассмотрение комиссии</w:t>
      </w:r>
      <w:r w:rsidRPr="00E505F3">
        <w:rPr>
          <w:rFonts w:ascii="Times New Roman" w:hAnsi="Times New Roman"/>
          <w:sz w:val="28"/>
          <w:szCs w:val="28"/>
        </w:rPr>
        <w:t xml:space="preserve"> по соблюдению требований к служебному поведению гражданских служащих и урегулированию конфликта интересов, созданной в соответствующем органе, </w:t>
      </w:r>
      <w:r w:rsidRPr="00E505F3">
        <w:rPr>
          <w:rFonts w:ascii="Times New Roman" w:hAnsi="Times New Roman"/>
          <w:color w:val="00B0F0"/>
          <w:sz w:val="28"/>
          <w:szCs w:val="28"/>
        </w:rPr>
        <w:t xml:space="preserve">уведомлений гражданских служащих о намерении выполнять иную оплачиваемую работу </w:t>
      </w:r>
      <w:r w:rsidRPr="00E505F3">
        <w:rPr>
          <w:rFonts w:ascii="Times New Roman" w:hAnsi="Times New Roman"/>
          <w:sz w:val="28"/>
          <w:szCs w:val="28"/>
        </w:rPr>
        <w:t>в</w:t>
      </w:r>
      <w:r w:rsidRPr="003D7ABA">
        <w:rPr>
          <w:rFonts w:ascii="Times New Roman" w:hAnsi="Times New Roman"/>
          <w:sz w:val="28"/>
          <w:szCs w:val="28"/>
        </w:rPr>
        <w:t xml:space="preserve"> подведомственном данному органу учреждении (со второго полугодия 2017 года).</w:t>
      </w:r>
      <w:r>
        <w:rPr>
          <w:rFonts w:ascii="Times New Roman" w:hAnsi="Times New Roman"/>
          <w:sz w:val="28"/>
          <w:szCs w:val="28"/>
        </w:rPr>
        <w:t xml:space="preserve"> </w:t>
      </w:r>
      <w:r w:rsidRPr="00677978">
        <w:rPr>
          <w:rFonts w:ascii="Times New Roman" w:hAnsi="Times New Roman"/>
          <w:sz w:val="28"/>
          <w:szCs w:val="28"/>
        </w:rPr>
        <w:t>Таких уведомлений не зафиксировано</w:t>
      </w:r>
      <w:r>
        <w:rPr>
          <w:rFonts w:ascii="Times New Roman" w:hAnsi="Times New Roman"/>
          <w:sz w:val="28"/>
          <w:szCs w:val="28"/>
        </w:rPr>
        <w:t>;</w:t>
      </w:r>
    </w:p>
    <w:p w:rsidR="00CB6D0C" w:rsidRPr="00677978" w:rsidRDefault="00CB6D0C" w:rsidP="00BC224A">
      <w:pPr>
        <w:spacing w:after="0" w:line="240" w:lineRule="auto"/>
        <w:ind w:firstLine="709"/>
        <w:jc w:val="both"/>
        <w:rPr>
          <w:rFonts w:ascii="Times New Roman" w:hAnsi="Times New Roman"/>
          <w:i/>
          <w:sz w:val="28"/>
          <w:szCs w:val="28"/>
        </w:rPr>
      </w:pPr>
      <w:r w:rsidRPr="003B5DE8">
        <w:rPr>
          <w:rFonts w:ascii="Times New Roman" w:eastAsia="Times New Roman" w:hAnsi="Times New Roman"/>
          <w:b/>
          <w:i/>
          <w:color w:val="0070C0"/>
          <w:sz w:val="28"/>
          <w:szCs w:val="28"/>
          <w:lang w:eastAsia="ru-RU"/>
        </w:rPr>
        <w:t>2) </w:t>
      </w:r>
      <w:r w:rsidR="00C2781C" w:rsidRPr="003B5DE8">
        <w:rPr>
          <w:rFonts w:ascii="Times New Roman" w:eastAsia="Times New Roman" w:hAnsi="Times New Roman"/>
          <w:b/>
          <w:i/>
          <w:color w:val="0070C0"/>
          <w:sz w:val="28"/>
          <w:szCs w:val="28"/>
          <w:lang w:eastAsia="ru-RU"/>
        </w:rPr>
        <w:t xml:space="preserve">областными исполнительными </w:t>
      </w:r>
      <w:r w:rsidRPr="003B5DE8">
        <w:rPr>
          <w:rFonts w:ascii="Times New Roman" w:hAnsi="Times New Roman"/>
          <w:b/>
          <w:i/>
          <w:color w:val="0070C0"/>
          <w:sz w:val="28"/>
          <w:szCs w:val="28"/>
        </w:rPr>
        <w:t xml:space="preserve">органами, в ведении которых имеются государственные учреждения, изданы нормативные правовые акты по вопросам о порядке сообщения руководителями </w:t>
      </w:r>
      <w:r w:rsidR="00DB2A07">
        <w:rPr>
          <w:rFonts w:ascii="Times New Roman" w:hAnsi="Times New Roman"/>
          <w:b/>
          <w:i/>
          <w:color w:val="0070C0"/>
          <w:sz w:val="28"/>
          <w:szCs w:val="28"/>
        </w:rPr>
        <w:t>подведомственных</w:t>
      </w:r>
      <w:r w:rsidRPr="003B5DE8">
        <w:rPr>
          <w:rFonts w:ascii="Times New Roman" w:hAnsi="Times New Roman"/>
          <w:b/>
          <w:i/>
          <w:color w:val="0070C0"/>
          <w:sz w:val="28"/>
          <w:szCs w:val="28"/>
        </w:rPr>
        <w:t xml:space="preserve"> учреждений о личной заинтересованности при исполнении должностных обязанностей, которая приводит или может привести к конфликту интересов, а также о порядке принятия решений о согласовании (одобрении) сделок с участием таких учреждений, в которых имеется заинтересованность</w:t>
      </w:r>
      <w:r w:rsidRPr="001245C1">
        <w:rPr>
          <w:rFonts w:ascii="Times New Roman" w:hAnsi="Times New Roman"/>
          <w:sz w:val="28"/>
          <w:szCs w:val="28"/>
        </w:rPr>
        <w:t xml:space="preserve"> </w:t>
      </w:r>
      <w:r>
        <w:rPr>
          <w:rFonts w:ascii="Times New Roman" w:hAnsi="Times New Roman"/>
          <w:sz w:val="28"/>
          <w:szCs w:val="28"/>
        </w:rPr>
        <w:t xml:space="preserve">(Приложения </w:t>
      </w:r>
      <w:r w:rsidR="00C536DF" w:rsidRPr="00C536DF">
        <w:rPr>
          <w:rFonts w:ascii="Times New Roman" w:hAnsi="Times New Roman"/>
          <w:sz w:val="28"/>
          <w:szCs w:val="28"/>
        </w:rPr>
        <w:t>4 и 5</w:t>
      </w:r>
      <w:r w:rsidRPr="00C536DF">
        <w:rPr>
          <w:rFonts w:ascii="Times New Roman" w:hAnsi="Times New Roman"/>
          <w:sz w:val="28"/>
          <w:szCs w:val="28"/>
        </w:rPr>
        <w:t>).</w:t>
      </w:r>
      <w:r w:rsidR="00C536DF">
        <w:rPr>
          <w:rFonts w:ascii="Times New Roman" w:hAnsi="Times New Roman"/>
          <w:sz w:val="28"/>
          <w:szCs w:val="28"/>
        </w:rPr>
        <w:t xml:space="preserve"> </w:t>
      </w:r>
      <w:r>
        <w:rPr>
          <w:rFonts w:ascii="Times New Roman" w:eastAsia="Times New Roman" w:hAnsi="Times New Roman"/>
          <w:sz w:val="28"/>
          <w:szCs w:val="28"/>
          <w:lang w:eastAsia="ru-RU"/>
        </w:rPr>
        <w:t>Об издании таких приказов руководители государственных учреждений</w:t>
      </w:r>
      <w:r w:rsidRPr="008B4DB8">
        <w:rPr>
          <w:rFonts w:ascii="Times New Roman" w:eastAsia="Times New Roman" w:hAnsi="Times New Roman"/>
          <w:sz w:val="28"/>
          <w:szCs w:val="28"/>
          <w:lang w:eastAsia="ru-RU"/>
        </w:rPr>
        <w:t xml:space="preserve"> </w:t>
      </w:r>
      <w:r>
        <w:rPr>
          <w:rFonts w:ascii="Times New Roman" w:eastAsia="Times New Roman" w:hAnsi="Times New Roman"/>
          <w:sz w:val="28"/>
          <w:szCs w:val="28"/>
          <w:lang w:eastAsia="ru-RU"/>
        </w:rPr>
        <w:t>проинформированы областными исполнительными органами.</w:t>
      </w:r>
      <w:r w:rsidR="00C2781C">
        <w:rPr>
          <w:rFonts w:ascii="Times New Roman" w:eastAsia="Times New Roman" w:hAnsi="Times New Roman"/>
          <w:sz w:val="28"/>
          <w:szCs w:val="28"/>
          <w:lang w:eastAsia="ru-RU"/>
        </w:rPr>
        <w:t xml:space="preserve"> </w:t>
      </w:r>
      <w:r>
        <w:rPr>
          <w:rFonts w:ascii="Times New Roman" w:hAnsi="Times New Roman"/>
          <w:sz w:val="28"/>
          <w:szCs w:val="28"/>
        </w:rPr>
        <w:t>Сообщений от руководителей учреждений о личной заинтересованности, которая приводила или могла привести к конфликту интересов, в 2017 году не поступало.</w:t>
      </w:r>
    </w:p>
    <w:p w:rsidR="00CB6D0C" w:rsidRPr="00E355FD" w:rsidRDefault="00134A52" w:rsidP="00BC224A">
      <w:pPr>
        <w:spacing w:after="0" w:line="240" w:lineRule="auto"/>
        <w:ind w:firstLine="709"/>
        <w:jc w:val="both"/>
        <w:rPr>
          <w:rFonts w:ascii="Times New Roman" w:eastAsia="Times New Roman" w:hAnsi="Times New Roman"/>
          <w:b/>
          <w:i/>
          <w:sz w:val="28"/>
          <w:szCs w:val="28"/>
          <w:lang w:eastAsia="ru-RU"/>
        </w:rPr>
      </w:pPr>
      <w:r>
        <w:rPr>
          <w:rFonts w:ascii="Times New Roman" w:eastAsia="Times New Roman" w:hAnsi="Times New Roman"/>
          <w:b/>
          <w:i/>
          <w:color w:val="002060"/>
          <w:sz w:val="28"/>
          <w:szCs w:val="28"/>
          <w:lang w:eastAsia="ru-RU"/>
        </w:rPr>
        <w:t>2</w:t>
      </w:r>
      <w:r w:rsidR="00CB6D0C" w:rsidRPr="00590068">
        <w:rPr>
          <w:rFonts w:ascii="Times New Roman" w:eastAsia="Times New Roman" w:hAnsi="Times New Roman"/>
          <w:b/>
          <w:i/>
          <w:color w:val="002060"/>
          <w:sz w:val="28"/>
          <w:szCs w:val="28"/>
          <w:lang w:eastAsia="ru-RU"/>
        </w:rPr>
        <w:t>. В государственных учреждениях разраб</w:t>
      </w:r>
      <w:r w:rsidR="00590068">
        <w:rPr>
          <w:rFonts w:ascii="Times New Roman" w:eastAsia="Times New Roman" w:hAnsi="Times New Roman"/>
          <w:b/>
          <w:i/>
          <w:color w:val="002060"/>
          <w:sz w:val="28"/>
          <w:szCs w:val="28"/>
          <w:lang w:eastAsia="ru-RU"/>
        </w:rPr>
        <w:t>отаны</w:t>
      </w:r>
      <w:r w:rsidR="00CB6D0C" w:rsidRPr="00590068">
        <w:rPr>
          <w:rFonts w:ascii="Times New Roman" w:eastAsia="Times New Roman" w:hAnsi="Times New Roman"/>
          <w:b/>
          <w:i/>
          <w:color w:val="002060"/>
          <w:sz w:val="28"/>
          <w:szCs w:val="28"/>
          <w:lang w:eastAsia="ru-RU"/>
        </w:rPr>
        <w:t xml:space="preserve"> и прин</w:t>
      </w:r>
      <w:r w:rsidR="00590068">
        <w:rPr>
          <w:rFonts w:ascii="Times New Roman" w:eastAsia="Times New Roman" w:hAnsi="Times New Roman"/>
          <w:b/>
          <w:i/>
          <w:color w:val="002060"/>
          <w:sz w:val="28"/>
          <w:szCs w:val="28"/>
          <w:lang w:eastAsia="ru-RU"/>
        </w:rPr>
        <w:t>яты</w:t>
      </w:r>
      <w:r w:rsidR="00CB6D0C" w:rsidRPr="00590068">
        <w:rPr>
          <w:rFonts w:ascii="Times New Roman" w:eastAsia="Times New Roman" w:hAnsi="Times New Roman"/>
          <w:b/>
          <w:i/>
          <w:color w:val="002060"/>
          <w:sz w:val="28"/>
          <w:szCs w:val="28"/>
          <w:lang w:eastAsia="ru-RU"/>
        </w:rPr>
        <w:t xml:space="preserve"> следующие меры по противодействию коррупции:</w:t>
      </w:r>
    </w:p>
    <w:p w:rsidR="00CB6D0C" w:rsidRPr="00590068" w:rsidRDefault="00CB6D0C" w:rsidP="00BC224A">
      <w:pPr>
        <w:spacing w:after="0" w:line="240" w:lineRule="auto"/>
        <w:ind w:firstLine="709"/>
        <w:jc w:val="both"/>
        <w:rPr>
          <w:rFonts w:ascii="Times New Roman" w:eastAsia="Times New Roman" w:hAnsi="Times New Roman"/>
          <w:i/>
          <w:color w:val="0070C0"/>
          <w:sz w:val="28"/>
          <w:szCs w:val="28"/>
          <w:lang w:eastAsia="ru-RU"/>
        </w:rPr>
      </w:pPr>
      <w:r w:rsidRPr="00DB2A07">
        <w:rPr>
          <w:rFonts w:ascii="Times New Roman" w:eastAsia="Times New Roman" w:hAnsi="Times New Roman"/>
          <w:b/>
          <w:i/>
          <w:color w:val="0070C0"/>
          <w:sz w:val="28"/>
          <w:szCs w:val="28"/>
          <w:lang w:eastAsia="ru-RU"/>
        </w:rPr>
        <w:t>1) осуществлялся анализ коррупционных рисков</w:t>
      </w:r>
      <w:r w:rsidRPr="00DB2A07">
        <w:rPr>
          <w:rFonts w:ascii="Times New Roman" w:eastAsia="Times New Roman" w:hAnsi="Times New Roman"/>
          <w:b/>
          <w:color w:val="0070C0"/>
          <w:sz w:val="28"/>
          <w:szCs w:val="28"/>
          <w:lang w:eastAsia="ru-RU"/>
        </w:rPr>
        <w:t xml:space="preserve">, </w:t>
      </w:r>
      <w:r w:rsidRPr="00DB2A07">
        <w:rPr>
          <w:rFonts w:ascii="Times New Roman" w:hAnsi="Times New Roman"/>
          <w:b/>
          <w:i/>
          <w:color w:val="0070C0"/>
          <w:sz w:val="28"/>
          <w:szCs w:val="28"/>
        </w:rPr>
        <w:t xml:space="preserve">определялись бизнес-процессы и деловые операции в деятельности учреждений, при реализации которых наиболее высока вероятность совершения работниками коррупционных правонарушений, разработаны карты коррупционных рисков, </w:t>
      </w:r>
      <w:r w:rsidRPr="00DB2A07">
        <w:rPr>
          <w:rFonts w:ascii="Times New Roman" w:eastAsia="Times New Roman" w:hAnsi="Times New Roman"/>
          <w:b/>
          <w:i/>
          <w:color w:val="0070C0"/>
          <w:sz w:val="28"/>
          <w:szCs w:val="28"/>
          <w:lang w:eastAsia="ru-RU"/>
        </w:rPr>
        <w:t>итоги указанного анализа учитывались при утверждении (актуализации) планов мероприятий по противодействию коррупции на 2017 год, а также на 2018 год</w:t>
      </w:r>
      <w:r w:rsidRPr="00590068">
        <w:rPr>
          <w:rFonts w:ascii="Times New Roman" w:eastAsia="Times New Roman" w:hAnsi="Times New Roman"/>
          <w:i/>
          <w:color w:val="0070C0"/>
          <w:sz w:val="28"/>
          <w:szCs w:val="28"/>
          <w:lang w:eastAsia="ru-RU"/>
        </w:rPr>
        <w:t>.</w:t>
      </w:r>
    </w:p>
    <w:p w:rsidR="00CB6D0C" w:rsidRPr="005B52EF" w:rsidRDefault="00CB6D0C" w:rsidP="00BC224A">
      <w:pPr>
        <w:spacing w:after="0" w:line="240" w:lineRule="auto"/>
        <w:ind w:firstLine="709"/>
        <w:jc w:val="both"/>
        <w:rPr>
          <w:rFonts w:ascii="Times New Roman" w:hAnsi="Times New Roman"/>
          <w:sz w:val="28"/>
          <w:szCs w:val="28"/>
        </w:rPr>
      </w:pPr>
      <w:r>
        <w:rPr>
          <w:rFonts w:ascii="Times New Roman" w:eastAsia="Times New Roman" w:hAnsi="Times New Roman"/>
          <w:sz w:val="28"/>
          <w:szCs w:val="28"/>
          <w:lang w:eastAsia="ru-RU"/>
        </w:rPr>
        <w:t>В частности, в государственном казенном учреждении Новосибирской области «Управление контрактной системы», подведомственном контрольному управлению Новосибирской области, в результате анализа коррупционных рисков, возникающих в деятельности учреждения решен вопрос о декларировании сотрудниками учреждения отсутствия конфликта интересов</w:t>
      </w:r>
      <w:r>
        <w:rPr>
          <w:rFonts w:ascii="Times New Roman" w:hAnsi="Times New Roman"/>
          <w:sz w:val="28"/>
          <w:szCs w:val="28"/>
        </w:rPr>
        <w:t>;</w:t>
      </w:r>
    </w:p>
    <w:p w:rsidR="00CB6D0C" w:rsidRPr="0085489E" w:rsidRDefault="00CB6D0C" w:rsidP="00BC224A">
      <w:pPr>
        <w:autoSpaceDE w:val="0"/>
        <w:autoSpaceDN w:val="0"/>
        <w:adjustRightInd w:val="0"/>
        <w:spacing w:after="0" w:line="240" w:lineRule="auto"/>
        <w:ind w:firstLine="709"/>
        <w:jc w:val="both"/>
        <w:rPr>
          <w:rFonts w:ascii="Times New Roman" w:hAnsi="Times New Roman"/>
          <w:i/>
          <w:sz w:val="28"/>
          <w:szCs w:val="28"/>
        </w:rPr>
      </w:pPr>
      <w:r w:rsidRPr="00DB2A07">
        <w:rPr>
          <w:rFonts w:ascii="Times New Roman" w:hAnsi="Times New Roman"/>
          <w:b/>
          <w:i/>
          <w:color w:val="0070C0"/>
          <w:sz w:val="28"/>
          <w:szCs w:val="28"/>
        </w:rPr>
        <w:t>2) разрабатывались планы антикоррупционных мероприятий на 2017 год, осуществлялась реализация предусмотренных ими мероприятий</w:t>
      </w:r>
      <w:r>
        <w:rPr>
          <w:rFonts w:ascii="Times New Roman" w:hAnsi="Times New Roman"/>
          <w:i/>
          <w:sz w:val="28"/>
          <w:szCs w:val="28"/>
        </w:rPr>
        <w:t xml:space="preserve">, </w:t>
      </w:r>
      <w:r w:rsidR="009650BC">
        <w:rPr>
          <w:rFonts w:ascii="Times New Roman" w:hAnsi="Times New Roman"/>
          <w:i/>
          <w:sz w:val="28"/>
          <w:szCs w:val="28"/>
        </w:rPr>
        <w:t>в том числе</w:t>
      </w:r>
      <w:r>
        <w:rPr>
          <w:rFonts w:ascii="Times New Roman" w:hAnsi="Times New Roman"/>
          <w:i/>
          <w:sz w:val="28"/>
          <w:szCs w:val="28"/>
        </w:rPr>
        <w:t>:</w:t>
      </w:r>
    </w:p>
    <w:p w:rsidR="00CB6D0C" w:rsidRDefault="009650BC" w:rsidP="00BC224A">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а</w:t>
      </w:r>
      <w:r w:rsidR="00CB6D0C">
        <w:rPr>
          <w:rFonts w:ascii="Times New Roman" w:hAnsi="Times New Roman"/>
          <w:color w:val="000000"/>
          <w:sz w:val="28"/>
          <w:szCs w:val="28"/>
        </w:rPr>
        <w:t>) проводились обучающие совещания и семинары с работниками учреждений, индивидуальное консультирование, беседы, в ходе которых до сведения работников доводилась информация об антикоррупционных стандартах и нормах законодательства.</w:t>
      </w:r>
    </w:p>
    <w:p w:rsidR="00CB6D0C" w:rsidRDefault="00CB6D0C" w:rsidP="00BC224A">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В образовательных учреждениях проводились классные часы, круглые столы, деловые игры. </w:t>
      </w:r>
    </w:p>
    <w:p w:rsidR="00CB6D0C" w:rsidRPr="00DE1640" w:rsidRDefault="00CB6D0C" w:rsidP="00BC224A">
      <w:pPr>
        <w:spacing w:after="0" w:line="240" w:lineRule="auto"/>
        <w:ind w:firstLine="709"/>
        <w:jc w:val="both"/>
        <w:rPr>
          <w:rFonts w:ascii="Times New Roman" w:hAnsi="Times New Roman"/>
          <w:sz w:val="28"/>
          <w:szCs w:val="28"/>
          <w:shd w:val="clear" w:color="auto" w:fill="FFFFFF"/>
        </w:rPr>
      </w:pPr>
      <w:r>
        <w:rPr>
          <w:rFonts w:ascii="Times New Roman" w:hAnsi="Times New Roman"/>
          <w:color w:val="000000"/>
          <w:sz w:val="28"/>
          <w:szCs w:val="28"/>
        </w:rPr>
        <w:t>У</w:t>
      </w:r>
      <w:r w:rsidRPr="00AF0050">
        <w:rPr>
          <w:rFonts w:ascii="Times New Roman" w:hAnsi="Times New Roman"/>
          <w:color w:val="000000"/>
          <w:sz w:val="28"/>
          <w:szCs w:val="28"/>
        </w:rPr>
        <w:t xml:space="preserve">чебным центром </w:t>
      </w:r>
      <w:r>
        <w:rPr>
          <w:rFonts w:ascii="Times New Roman" w:hAnsi="Times New Roman"/>
          <w:color w:val="000000"/>
          <w:sz w:val="28"/>
          <w:szCs w:val="28"/>
        </w:rPr>
        <w:t>подведомственного контрольному управлению Новосибирской области государственного казенного учреждения «Управление контрактной системы»</w:t>
      </w:r>
      <w:r w:rsidRPr="00AF0050">
        <w:rPr>
          <w:rFonts w:ascii="Times New Roman" w:hAnsi="Times New Roman"/>
          <w:color w:val="000000"/>
          <w:sz w:val="28"/>
          <w:szCs w:val="28"/>
        </w:rPr>
        <w:t xml:space="preserve"> было организовано участие</w:t>
      </w:r>
      <w:r w:rsidRPr="00DE1640">
        <w:rPr>
          <w:rFonts w:ascii="Times New Roman" w:hAnsi="Times New Roman"/>
          <w:sz w:val="28"/>
          <w:szCs w:val="28"/>
        </w:rPr>
        <w:t xml:space="preserve"> </w:t>
      </w:r>
      <w:r w:rsidR="00EF4A08">
        <w:rPr>
          <w:rFonts w:ascii="Times New Roman" w:hAnsi="Times New Roman"/>
          <w:color w:val="000000"/>
          <w:sz w:val="28"/>
          <w:szCs w:val="28"/>
        </w:rPr>
        <w:t>3</w:t>
      </w:r>
      <w:r w:rsidR="00EF4A08" w:rsidRPr="00AF0050">
        <w:rPr>
          <w:rFonts w:ascii="Times New Roman" w:hAnsi="Times New Roman"/>
          <w:color w:val="000000"/>
          <w:sz w:val="28"/>
          <w:szCs w:val="28"/>
        </w:rPr>
        <w:t xml:space="preserve"> сотрудник</w:t>
      </w:r>
      <w:r w:rsidR="00EF4A08">
        <w:rPr>
          <w:rFonts w:ascii="Times New Roman" w:hAnsi="Times New Roman"/>
          <w:color w:val="000000"/>
          <w:sz w:val="28"/>
          <w:szCs w:val="28"/>
        </w:rPr>
        <w:t>ов</w:t>
      </w:r>
      <w:r w:rsidR="00EF4A08" w:rsidRPr="00AF0050">
        <w:rPr>
          <w:rFonts w:ascii="Times New Roman" w:hAnsi="Times New Roman"/>
          <w:color w:val="000000"/>
          <w:sz w:val="28"/>
          <w:szCs w:val="28"/>
        </w:rPr>
        <w:t xml:space="preserve"> </w:t>
      </w:r>
      <w:r w:rsidRPr="00DE1640">
        <w:rPr>
          <w:rFonts w:ascii="Times New Roman" w:hAnsi="Times New Roman"/>
          <w:sz w:val="28"/>
          <w:szCs w:val="28"/>
        </w:rPr>
        <w:t>во Всероссийском практическом семинаре по вопросам осуществления закупок товаров, работ и услуг для обеспечения государственных нужд, 1 сотрудник</w:t>
      </w:r>
      <w:r w:rsidR="00EF4A08">
        <w:rPr>
          <w:rFonts w:ascii="Times New Roman" w:hAnsi="Times New Roman"/>
          <w:sz w:val="28"/>
          <w:szCs w:val="28"/>
        </w:rPr>
        <w:t>а</w:t>
      </w:r>
      <w:r w:rsidR="00DB2A07">
        <w:rPr>
          <w:rFonts w:ascii="Times New Roman" w:hAnsi="Times New Roman"/>
          <w:sz w:val="28"/>
          <w:szCs w:val="28"/>
        </w:rPr>
        <w:t xml:space="preserve"> –</w:t>
      </w:r>
      <w:r w:rsidRPr="00DE1640">
        <w:rPr>
          <w:rFonts w:ascii="Times New Roman" w:hAnsi="Times New Roman"/>
          <w:sz w:val="28"/>
          <w:szCs w:val="28"/>
        </w:rPr>
        <w:t xml:space="preserve"> в Х</w:t>
      </w:r>
      <w:r w:rsidRPr="00DE1640">
        <w:rPr>
          <w:rFonts w:ascii="Times New Roman" w:hAnsi="Times New Roman"/>
          <w:sz w:val="28"/>
          <w:szCs w:val="28"/>
          <w:lang w:val="en-US"/>
        </w:rPr>
        <w:t>II</w:t>
      </w:r>
      <w:r w:rsidRPr="00DE1640">
        <w:rPr>
          <w:rFonts w:ascii="Times New Roman" w:hAnsi="Times New Roman"/>
          <w:sz w:val="28"/>
          <w:szCs w:val="28"/>
        </w:rPr>
        <w:t xml:space="preserve"> Всероссийской практической конференции-семинаре «Государственные и муниципальные закупки – 2017» (г. Москва), 4 сотрудник</w:t>
      </w:r>
      <w:r w:rsidR="0098591C">
        <w:rPr>
          <w:rFonts w:ascii="Times New Roman" w:hAnsi="Times New Roman"/>
          <w:sz w:val="28"/>
          <w:szCs w:val="28"/>
        </w:rPr>
        <w:t>ов</w:t>
      </w:r>
      <w:r w:rsidRPr="00DE1640">
        <w:rPr>
          <w:rFonts w:ascii="Times New Roman" w:hAnsi="Times New Roman"/>
          <w:sz w:val="28"/>
          <w:szCs w:val="28"/>
        </w:rPr>
        <w:t xml:space="preserve"> </w:t>
      </w:r>
      <w:r>
        <w:rPr>
          <w:rFonts w:ascii="Times New Roman" w:hAnsi="Times New Roman"/>
          <w:sz w:val="28"/>
          <w:szCs w:val="28"/>
        </w:rPr>
        <w:t>–</w:t>
      </w:r>
      <w:r w:rsidRPr="00DE1640">
        <w:rPr>
          <w:rFonts w:ascii="Times New Roman" w:hAnsi="Times New Roman"/>
          <w:sz w:val="28"/>
          <w:szCs w:val="28"/>
        </w:rPr>
        <w:t xml:space="preserve"> в </w:t>
      </w:r>
      <w:r w:rsidRPr="00DE1640">
        <w:rPr>
          <w:rFonts w:ascii="Times New Roman" w:hAnsi="Times New Roman"/>
          <w:sz w:val="28"/>
          <w:szCs w:val="28"/>
          <w:shd w:val="clear" w:color="auto" w:fill="FFFFFF"/>
        </w:rPr>
        <w:t>антикоррупционном форуме Общероссийского народного фронта «За честные закупки» в Новосибирской области.</w:t>
      </w:r>
    </w:p>
    <w:p w:rsidR="00CB6D0C" w:rsidRPr="00AF0050" w:rsidRDefault="00CB6D0C" w:rsidP="00BC224A">
      <w:pPr>
        <w:spacing w:after="0" w:line="240" w:lineRule="auto"/>
        <w:ind w:firstLine="709"/>
        <w:jc w:val="both"/>
        <w:rPr>
          <w:rFonts w:ascii="Times New Roman" w:hAnsi="Times New Roman"/>
          <w:sz w:val="28"/>
          <w:szCs w:val="28"/>
        </w:rPr>
      </w:pPr>
      <w:r w:rsidRPr="00DE1640">
        <w:rPr>
          <w:rFonts w:ascii="Times New Roman" w:hAnsi="Times New Roman"/>
          <w:sz w:val="28"/>
          <w:szCs w:val="28"/>
        </w:rPr>
        <w:t>В ходе антикоррупционного просвещения работников учреждений, подведомственных министерству труда, занятости и трудовых ресурсов Новосибирской области, проведено 32 мероприятия по вопросам противодействия коррупции с участием работников органов прокуратуры в форме обучающих семинаров, лекций, «круглых столов»</w:t>
      </w:r>
      <w:r>
        <w:rPr>
          <w:rFonts w:ascii="Times New Roman" w:hAnsi="Times New Roman"/>
          <w:sz w:val="28"/>
          <w:szCs w:val="28"/>
        </w:rPr>
        <w:t>;</w:t>
      </w:r>
      <w:r w:rsidRPr="00AF0050">
        <w:rPr>
          <w:rFonts w:ascii="Times New Roman" w:hAnsi="Times New Roman"/>
          <w:sz w:val="28"/>
          <w:szCs w:val="28"/>
        </w:rPr>
        <w:t xml:space="preserve"> </w:t>
      </w:r>
    </w:p>
    <w:p w:rsidR="00CB6D0C" w:rsidRDefault="009650BC" w:rsidP="00BC224A">
      <w:pPr>
        <w:spacing w:after="0" w:line="240" w:lineRule="auto"/>
        <w:ind w:firstLine="709"/>
        <w:jc w:val="both"/>
        <w:rPr>
          <w:rFonts w:ascii="Times New Roman" w:hAnsi="Times New Roman"/>
          <w:sz w:val="28"/>
          <w:szCs w:val="28"/>
        </w:rPr>
      </w:pPr>
      <w:r>
        <w:rPr>
          <w:rFonts w:ascii="Times New Roman" w:eastAsia="Times New Roman" w:hAnsi="Times New Roman"/>
          <w:sz w:val="28"/>
          <w:szCs w:val="28"/>
          <w:lang w:eastAsia="ru-RU"/>
        </w:rPr>
        <w:t>б</w:t>
      </w:r>
      <w:r w:rsidR="00CB6D0C">
        <w:rPr>
          <w:rFonts w:ascii="Times New Roman" w:eastAsia="Times New Roman" w:hAnsi="Times New Roman"/>
          <w:sz w:val="28"/>
          <w:szCs w:val="28"/>
          <w:lang w:eastAsia="ru-RU"/>
        </w:rPr>
        <w:t>) в</w:t>
      </w:r>
      <w:r w:rsidR="00CB6D0C" w:rsidRPr="00AF0050">
        <w:rPr>
          <w:rFonts w:ascii="Times New Roman" w:hAnsi="Times New Roman"/>
          <w:sz w:val="28"/>
          <w:szCs w:val="28"/>
        </w:rPr>
        <w:t xml:space="preserve"> трудовые договоры работник</w:t>
      </w:r>
      <w:r w:rsidR="00DC7EC9">
        <w:rPr>
          <w:rFonts w:ascii="Times New Roman" w:hAnsi="Times New Roman"/>
          <w:sz w:val="28"/>
          <w:szCs w:val="28"/>
        </w:rPr>
        <w:t>ов</w:t>
      </w:r>
      <w:r w:rsidR="00CB6D0C" w:rsidRPr="00AF0050">
        <w:rPr>
          <w:rFonts w:ascii="Times New Roman" w:hAnsi="Times New Roman"/>
          <w:sz w:val="28"/>
          <w:szCs w:val="28"/>
        </w:rPr>
        <w:t xml:space="preserve"> учреждений</w:t>
      </w:r>
      <w:r w:rsidR="00CB6D0C">
        <w:rPr>
          <w:rFonts w:ascii="Times New Roman" w:hAnsi="Times New Roman"/>
          <w:sz w:val="28"/>
          <w:szCs w:val="28"/>
        </w:rPr>
        <w:t xml:space="preserve">, подведомственных министерству труда и социального развития Новосибирской области, введены антикоррупционные положения, в частности, о том, что </w:t>
      </w:r>
      <w:r w:rsidR="00CB6D0C" w:rsidRPr="00AF0050">
        <w:rPr>
          <w:rFonts w:ascii="Times New Roman" w:hAnsi="Times New Roman"/>
          <w:sz w:val="28"/>
          <w:szCs w:val="28"/>
        </w:rPr>
        <w:t xml:space="preserve">работник обязан </w:t>
      </w:r>
      <w:r w:rsidR="00CB6D0C" w:rsidRPr="00AF0050">
        <w:rPr>
          <w:rFonts w:ascii="Times New Roman" w:hAnsi="Times New Roman"/>
          <w:color w:val="000000"/>
          <w:sz w:val="28"/>
          <w:szCs w:val="28"/>
        </w:rPr>
        <w:t>воздерживаться от совершения и (или) участия в совершении коррупционных правонарушений</w:t>
      </w:r>
      <w:r w:rsidR="00DC7D73">
        <w:rPr>
          <w:rFonts w:ascii="Times New Roman" w:hAnsi="Times New Roman"/>
          <w:color w:val="000000"/>
          <w:sz w:val="28"/>
          <w:szCs w:val="28"/>
        </w:rPr>
        <w:t>,</w:t>
      </w:r>
      <w:r w:rsidR="00CB6D0C" w:rsidRPr="00AF0050">
        <w:rPr>
          <w:rFonts w:ascii="Times New Roman" w:hAnsi="Times New Roman"/>
          <w:color w:val="000000"/>
          <w:sz w:val="28"/>
          <w:szCs w:val="28"/>
        </w:rPr>
        <w:t xml:space="preserve"> от поведения, которое может быть истолковано как готовность к совершению или участию в совершени</w:t>
      </w:r>
      <w:r w:rsidR="00DC7EC9">
        <w:rPr>
          <w:rFonts w:ascii="Times New Roman" w:hAnsi="Times New Roman"/>
          <w:color w:val="000000"/>
          <w:sz w:val="28"/>
          <w:szCs w:val="28"/>
        </w:rPr>
        <w:t>и коррупционного правонарушения</w:t>
      </w:r>
      <w:r w:rsidR="00CB6D0C">
        <w:rPr>
          <w:rFonts w:ascii="Times New Roman" w:hAnsi="Times New Roman"/>
          <w:sz w:val="28"/>
          <w:szCs w:val="28"/>
        </w:rPr>
        <w:t>;</w:t>
      </w:r>
    </w:p>
    <w:p w:rsidR="0080286D" w:rsidRDefault="009650BC" w:rsidP="009650BC">
      <w:pPr>
        <w:autoSpaceDE w:val="0"/>
        <w:autoSpaceDN w:val="0"/>
        <w:adjustRightInd w:val="0"/>
        <w:spacing w:after="0" w:line="240" w:lineRule="auto"/>
        <w:ind w:firstLine="709"/>
        <w:jc w:val="both"/>
        <w:rPr>
          <w:rFonts w:ascii="Times New Roman" w:hAnsi="Times New Roman"/>
          <w:color w:val="000000"/>
          <w:sz w:val="28"/>
          <w:szCs w:val="28"/>
        </w:rPr>
      </w:pPr>
      <w:r>
        <w:rPr>
          <w:rFonts w:ascii="Times New Roman" w:hAnsi="Times New Roman"/>
          <w:sz w:val="28"/>
          <w:szCs w:val="28"/>
        </w:rPr>
        <w:t>в</w:t>
      </w:r>
      <w:r w:rsidR="00CB6D0C" w:rsidRPr="00AA6431">
        <w:rPr>
          <w:rFonts w:ascii="Times New Roman" w:hAnsi="Times New Roman"/>
          <w:sz w:val="28"/>
          <w:szCs w:val="28"/>
        </w:rPr>
        <w:t>) разрабатывались локальные правовые акты</w:t>
      </w:r>
      <w:r w:rsidR="00DC7EC9">
        <w:rPr>
          <w:rFonts w:ascii="Times New Roman" w:hAnsi="Times New Roman"/>
          <w:sz w:val="28"/>
          <w:szCs w:val="28"/>
        </w:rPr>
        <w:t xml:space="preserve">, в том числе по </w:t>
      </w:r>
      <w:r w:rsidR="00CB6D0C">
        <w:rPr>
          <w:rFonts w:ascii="Times New Roman" w:hAnsi="Times New Roman"/>
          <w:sz w:val="28"/>
          <w:szCs w:val="28"/>
        </w:rPr>
        <w:t>актуализаци</w:t>
      </w:r>
      <w:r w:rsidR="00DC7EC9">
        <w:rPr>
          <w:rFonts w:ascii="Times New Roman" w:hAnsi="Times New Roman"/>
          <w:sz w:val="28"/>
          <w:szCs w:val="28"/>
        </w:rPr>
        <w:t xml:space="preserve">и актов, принятых в </w:t>
      </w:r>
      <w:r w:rsidR="00DC7D73">
        <w:rPr>
          <w:rFonts w:ascii="Times New Roman" w:hAnsi="Times New Roman"/>
          <w:sz w:val="28"/>
          <w:szCs w:val="28"/>
        </w:rPr>
        <w:t>201</w:t>
      </w:r>
      <w:r w:rsidR="00DC7EC9">
        <w:rPr>
          <w:rFonts w:ascii="Times New Roman" w:hAnsi="Times New Roman"/>
          <w:sz w:val="28"/>
          <w:szCs w:val="28"/>
        </w:rPr>
        <w:t>6 году</w:t>
      </w:r>
      <w:r>
        <w:rPr>
          <w:rFonts w:ascii="Times New Roman" w:hAnsi="Times New Roman"/>
          <w:sz w:val="28"/>
          <w:szCs w:val="28"/>
        </w:rPr>
        <w:t>;</w:t>
      </w:r>
      <w:r w:rsidR="00DC7D73">
        <w:rPr>
          <w:rFonts w:ascii="Times New Roman" w:hAnsi="Times New Roman"/>
          <w:sz w:val="28"/>
          <w:szCs w:val="28"/>
        </w:rPr>
        <w:t xml:space="preserve"> </w:t>
      </w:r>
    </w:p>
    <w:p w:rsidR="00CB6D0C" w:rsidRDefault="009650BC" w:rsidP="00BC224A">
      <w:pPr>
        <w:tabs>
          <w:tab w:val="left" w:pos="-1560"/>
        </w:tabs>
        <w:spacing w:after="0" w:line="240" w:lineRule="auto"/>
        <w:ind w:firstLine="709"/>
        <w:jc w:val="both"/>
        <w:rPr>
          <w:rFonts w:ascii="Times New Roman" w:hAnsi="Times New Roman"/>
          <w:color w:val="000000"/>
          <w:sz w:val="28"/>
          <w:szCs w:val="28"/>
        </w:rPr>
      </w:pPr>
      <w:r>
        <w:rPr>
          <w:rFonts w:ascii="Times New Roman" w:hAnsi="Times New Roman"/>
          <w:sz w:val="28"/>
          <w:szCs w:val="28"/>
        </w:rPr>
        <w:t>г</w:t>
      </w:r>
      <w:r w:rsidRPr="00AA6431">
        <w:rPr>
          <w:rFonts w:ascii="Times New Roman" w:hAnsi="Times New Roman"/>
          <w:sz w:val="28"/>
          <w:szCs w:val="28"/>
        </w:rPr>
        <w:t>) </w:t>
      </w:r>
      <w:r w:rsidR="00E34FB0">
        <w:rPr>
          <w:rFonts w:ascii="Times New Roman" w:eastAsia="Times New Roman" w:hAnsi="Times New Roman"/>
          <w:sz w:val="28"/>
          <w:szCs w:val="28"/>
          <w:lang w:eastAsia="ru-RU"/>
        </w:rPr>
        <w:t>в</w:t>
      </w:r>
      <w:r w:rsidR="00CB6D0C">
        <w:rPr>
          <w:rFonts w:ascii="Times New Roman" w:hAnsi="Times New Roman"/>
          <w:color w:val="000000"/>
          <w:sz w:val="28"/>
          <w:szCs w:val="28"/>
        </w:rPr>
        <w:t xml:space="preserve"> созданных в 2017 году учреждениях разработаны и утверждены локальные правовые акты антикоррупционной тематики:</w:t>
      </w:r>
    </w:p>
    <w:p w:rsidR="00CB6D0C" w:rsidRDefault="00CB6D0C" w:rsidP="00BC224A">
      <w:pPr>
        <w:tabs>
          <w:tab w:val="left" w:pos="-1560"/>
        </w:tabs>
        <w:spacing w:after="0" w:line="240" w:lineRule="auto"/>
        <w:ind w:firstLine="709"/>
        <w:jc w:val="both"/>
        <w:rPr>
          <w:rFonts w:ascii="Times New Roman" w:hAnsi="Times New Roman"/>
          <w:bCs/>
          <w:color w:val="000000"/>
          <w:sz w:val="28"/>
          <w:szCs w:val="28"/>
        </w:rPr>
      </w:pPr>
      <w:r>
        <w:rPr>
          <w:rFonts w:ascii="Times New Roman" w:hAnsi="Times New Roman"/>
          <w:color w:val="000000"/>
          <w:sz w:val="28"/>
          <w:szCs w:val="28"/>
        </w:rPr>
        <w:t xml:space="preserve">в государственном бюджетном учреждении Новосибирской области «Фонд пространственных данных Новосибирской области», подведомственном министерству строительства Новосибирской области: </w:t>
      </w:r>
      <w:r w:rsidRPr="00AF0050">
        <w:rPr>
          <w:rFonts w:ascii="Times New Roman" w:hAnsi="Times New Roman"/>
          <w:color w:val="000000"/>
          <w:sz w:val="28"/>
          <w:szCs w:val="28"/>
        </w:rPr>
        <w:t>План мероприятий по прот</w:t>
      </w:r>
      <w:r>
        <w:rPr>
          <w:rFonts w:ascii="Times New Roman" w:hAnsi="Times New Roman"/>
          <w:color w:val="000000"/>
          <w:sz w:val="28"/>
          <w:szCs w:val="28"/>
        </w:rPr>
        <w:t xml:space="preserve">иводействию коррупции, </w:t>
      </w:r>
      <w:r w:rsidRPr="00AF0050">
        <w:rPr>
          <w:rFonts w:ascii="Times New Roman" w:hAnsi="Times New Roman"/>
          <w:color w:val="000000"/>
          <w:sz w:val="28"/>
          <w:szCs w:val="28"/>
        </w:rPr>
        <w:t>Кодекс этики и служебного поведения со</w:t>
      </w:r>
      <w:r>
        <w:rPr>
          <w:rFonts w:ascii="Times New Roman" w:hAnsi="Times New Roman"/>
          <w:color w:val="000000"/>
          <w:sz w:val="28"/>
          <w:szCs w:val="28"/>
        </w:rPr>
        <w:t xml:space="preserve">трудников, </w:t>
      </w:r>
      <w:r w:rsidRPr="00AF0050">
        <w:rPr>
          <w:rFonts w:ascii="Times New Roman" w:hAnsi="Times New Roman"/>
          <w:color w:val="000000"/>
          <w:sz w:val="28"/>
          <w:szCs w:val="28"/>
        </w:rPr>
        <w:t>Положение о конфликте интересов со</w:t>
      </w:r>
      <w:r>
        <w:rPr>
          <w:rFonts w:ascii="Times New Roman" w:hAnsi="Times New Roman"/>
          <w:color w:val="000000"/>
          <w:sz w:val="28"/>
          <w:szCs w:val="28"/>
        </w:rPr>
        <w:t xml:space="preserve">трудников, </w:t>
      </w:r>
      <w:r w:rsidRPr="00AF0050">
        <w:rPr>
          <w:rFonts w:ascii="Times New Roman" w:hAnsi="Times New Roman"/>
          <w:bCs/>
          <w:color w:val="000000"/>
          <w:sz w:val="28"/>
          <w:szCs w:val="28"/>
        </w:rPr>
        <w:t xml:space="preserve">Положение о процедуре информирования о случаях </w:t>
      </w:r>
      <w:r w:rsidR="00DB2A07">
        <w:rPr>
          <w:rFonts w:ascii="Times New Roman" w:hAnsi="Times New Roman"/>
          <w:bCs/>
          <w:color w:val="000000"/>
          <w:sz w:val="28"/>
          <w:szCs w:val="28"/>
        </w:rPr>
        <w:t xml:space="preserve">склонения </w:t>
      </w:r>
      <w:r w:rsidRPr="00AF0050">
        <w:rPr>
          <w:rFonts w:ascii="Times New Roman" w:hAnsi="Times New Roman"/>
          <w:bCs/>
          <w:color w:val="000000"/>
          <w:sz w:val="28"/>
          <w:szCs w:val="28"/>
        </w:rPr>
        <w:t>к совершению коррупционных нарушений и порядке рассмотрения таких сообщений в</w:t>
      </w:r>
      <w:r>
        <w:rPr>
          <w:rFonts w:ascii="Times New Roman" w:hAnsi="Times New Roman"/>
          <w:bCs/>
          <w:color w:val="000000"/>
          <w:sz w:val="28"/>
          <w:szCs w:val="28"/>
        </w:rPr>
        <w:t xml:space="preserve"> учреждении</w:t>
      </w:r>
      <w:r>
        <w:rPr>
          <w:rFonts w:ascii="Times New Roman" w:hAnsi="Times New Roman"/>
          <w:color w:val="000000"/>
          <w:sz w:val="28"/>
          <w:szCs w:val="28"/>
        </w:rPr>
        <w:t xml:space="preserve">, </w:t>
      </w:r>
      <w:r w:rsidR="00C524B9">
        <w:rPr>
          <w:rFonts w:ascii="Times New Roman" w:hAnsi="Times New Roman"/>
          <w:color w:val="000000"/>
          <w:sz w:val="28"/>
          <w:szCs w:val="28"/>
        </w:rPr>
        <w:t xml:space="preserve">а также </w:t>
      </w:r>
      <w:r>
        <w:rPr>
          <w:rFonts w:ascii="Times New Roman" w:hAnsi="Times New Roman"/>
          <w:color w:val="000000"/>
          <w:sz w:val="28"/>
          <w:szCs w:val="28"/>
        </w:rPr>
        <w:t>по вопросу о</w:t>
      </w:r>
      <w:r w:rsidRPr="00AF0050">
        <w:rPr>
          <w:rFonts w:ascii="Times New Roman" w:hAnsi="Times New Roman"/>
          <w:bCs/>
          <w:color w:val="000000"/>
          <w:sz w:val="28"/>
          <w:szCs w:val="28"/>
        </w:rPr>
        <w:t xml:space="preserve"> назначении ответственного</w:t>
      </w:r>
      <w:r w:rsidRPr="00AF0050">
        <w:rPr>
          <w:rFonts w:ascii="Times New Roman" w:hAnsi="Times New Roman"/>
          <w:color w:val="000000"/>
          <w:sz w:val="28"/>
          <w:szCs w:val="28"/>
        </w:rPr>
        <w:t xml:space="preserve"> </w:t>
      </w:r>
      <w:r w:rsidRPr="00AF0050">
        <w:rPr>
          <w:rFonts w:ascii="Times New Roman" w:hAnsi="Times New Roman"/>
          <w:bCs/>
          <w:color w:val="000000"/>
          <w:sz w:val="28"/>
          <w:szCs w:val="28"/>
        </w:rPr>
        <w:t>за работу по профилактике коррупционных правонарушений</w:t>
      </w:r>
      <w:r>
        <w:rPr>
          <w:rFonts w:ascii="Times New Roman" w:hAnsi="Times New Roman"/>
          <w:bCs/>
          <w:color w:val="000000"/>
          <w:sz w:val="28"/>
          <w:szCs w:val="28"/>
        </w:rPr>
        <w:t>;</w:t>
      </w:r>
    </w:p>
    <w:p w:rsidR="00CB6D0C" w:rsidRPr="005A12DA" w:rsidRDefault="00CB6D0C" w:rsidP="00523F91">
      <w:pPr>
        <w:tabs>
          <w:tab w:val="left" w:pos="-1560"/>
        </w:tabs>
        <w:spacing w:after="0" w:line="240" w:lineRule="auto"/>
        <w:ind w:firstLine="709"/>
        <w:jc w:val="both"/>
        <w:rPr>
          <w:rFonts w:ascii="Times New Roman" w:eastAsia="Times New Roman" w:hAnsi="Times New Roman"/>
          <w:sz w:val="28"/>
          <w:szCs w:val="28"/>
          <w:lang w:eastAsia="ru-RU"/>
        </w:rPr>
      </w:pPr>
      <w:r>
        <w:rPr>
          <w:rFonts w:ascii="Times New Roman" w:hAnsi="Times New Roman"/>
          <w:bCs/>
          <w:color w:val="000000"/>
          <w:sz w:val="28"/>
          <w:szCs w:val="28"/>
        </w:rPr>
        <w:t>в государственном казенном учреждении Новосибирской области «Мост», подведомственном министерству транспорта и дорожного хозяйства Новосибирской области</w:t>
      </w:r>
      <w:r w:rsidR="00475C65">
        <w:rPr>
          <w:rFonts w:ascii="Times New Roman" w:hAnsi="Times New Roman"/>
          <w:bCs/>
          <w:color w:val="000000"/>
          <w:sz w:val="28"/>
          <w:szCs w:val="28"/>
        </w:rPr>
        <w:t>:</w:t>
      </w:r>
      <w:r>
        <w:rPr>
          <w:rFonts w:ascii="Times New Roman" w:hAnsi="Times New Roman"/>
          <w:bCs/>
          <w:color w:val="000000"/>
          <w:sz w:val="28"/>
          <w:szCs w:val="28"/>
        </w:rPr>
        <w:t xml:space="preserve"> акты по вопросам урегулирования (предотвращения) конфликта интересов работников учреждения, о порядке уведомления о фактах обращения работников учреждения к совершению коррупционных правонарушений в учреждении</w:t>
      </w:r>
      <w:r w:rsidR="00523F91">
        <w:rPr>
          <w:rFonts w:ascii="Times New Roman" w:hAnsi="Times New Roman"/>
          <w:bCs/>
          <w:color w:val="000000"/>
          <w:sz w:val="28"/>
          <w:szCs w:val="28"/>
        </w:rPr>
        <w:t>;</w:t>
      </w:r>
    </w:p>
    <w:p w:rsidR="00CB6D0C" w:rsidRDefault="00CB6D0C" w:rsidP="00BC224A">
      <w:pPr>
        <w:spacing w:after="0" w:line="240" w:lineRule="auto"/>
        <w:ind w:firstLine="709"/>
        <w:jc w:val="both"/>
        <w:rPr>
          <w:rFonts w:ascii="Times New Roman" w:hAnsi="Times New Roman"/>
          <w:i/>
          <w:sz w:val="28"/>
          <w:szCs w:val="28"/>
        </w:rPr>
      </w:pPr>
      <w:r w:rsidRPr="00DB2A07">
        <w:rPr>
          <w:rFonts w:ascii="Times New Roman" w:eastAsia="Times New Roman" w:hAnsi="Times New Roman"/>
          <w:b/>
          <w:i/>
          <w:color w:val="0070C0"/>
          <w:sz w:val="28"/>
          <w:szCs w:val="28"/>
          <w:lang w:eastAsia="ru-RU"/>
        </w:rPr>
        <w:t>3) в целях реализации</w:t>
      </w:r>
      <w:r w:rsidRPr="00DB2A07">
        <w:rPr>
          <w:rFonts w:ascii="Times New Roman" w:hAnsi="Times New Roman"/>
          <w:b/>
          <w:i/>
          <w:color w:val="0070C0"/>
          <w:sz w:val="28"/>
          <w:szCs w:val="28"/>
        </w:rPr>
        <w:t xml:space="preserve"> мероприятий программы «Антикоррупционное просвещение в Новосибирской области на 2017-2018 годы</w:t>
      </w:r>
      <w:r w:rsidR="00DB2A07" w:rsidRPr="00DB2A07">
        <w:rPr>
          <w:rFonts w:ascii="Times New Roman" w:hAnsi="Times New Roman"/>
          <w:b/>
          <w:i/>
          <w:color w:val="0070C0"/>
          <w:sz w:val="28"/>
          <w:szCs w:val="28"/>
        </w:rPr>
        <w:t>»</w:t>
      </w:r>
      <w:r w:rsidRPr="00DB2A07">
        <w:rPr>
          <w:rFonts w:ascii="Times New Roman" w:hAnsi="Times New Roman"/>
          <w:i/>
          <w:color w:val="0070C0"/>
          <w:sz w:val="28"/>
          <w:szCs w:val="28"/>
        </w:rPr>
        <w:t>:</w:t>
      </w:r>
    </w:p>
    <w:p w:rsidR="00CB6D0C" w:rsidRDefault="00E34FB0" w:rsidP="00BC224A">
      <w:pPr>
        <w:spacing w:after="0" w:line="240" w:lineRule="auto"/>
        <w:ind w:firstLine="709"/>
        <w:jc w:val="both"/>
        <w:rPr>
          <w:rFonts w:ascii="Times New Roman" w:hAnsi="Times New Roman"/>
          <w:sz w:val="28"/>
          <w:szCs w:val="28"/>
        </w:rPr>
      </w:pPr>
      <w:r>
        <w:rPr>
          <w:rFonts w:ascii="Times New Roman" w:eastAsia="MS Mincho" w:hAnsi="Times New Roman"/>
          <w:sz w:val="28"/>
          <w:szCs w:val="28"/>
          <w:lang w:eastAsia="ru-RU"/>
        </w:rPr>
        <w:t>а)</w:t>
      </w:r>
      <w:r w:rsidR="00CB6D0C">
        <w:rPr>
          <w:rFonts w:ascii="Times New Roman" w:eastAsia="MS Mincho" w:hAnsi="Times New Roman"/>
          <w:sz w:val="28"/>
          <w:szCs w:val="28"/>
          <w:lang w:eastAsia="ru-RU"/>
        </w:rPr>
        <w:t> </w:t>
      </w:r>
      <w:r w:rsidR="00CB6D0C" w:rsidRPr="00D762D4">
        <w:rPr>
          <w:rFonts w:ascii="Times New Roman" w:hAnsi="Times New Roman"/>
          <w:sz w:val="28"/>
          <w:szCs w:val="28"/>
        </w:rPr>
        <w:t xml:space="preserve">в государственных учреждениях и организациях проводились мероприятия по антикоррупционному просвещению, </w:t>
      </w:r>
      <w:r w:rsidR="00CB6D0C">
        <w:rPr>
          <w:rFonts w:ascii="Times New Roman" w:hAnsi="Times New Roman"/>
          <w:sz w:val="28"/>
          <w:szCs w:val="28"/>
        </w:rPr>
        <w:t>информация о которых представлена в разделе 6 настоящего доклада;</w:t>
      </w:r>
    </w:p>
    <w:p w:rsidR="00CB6D0C" w:rsidRPr="005B2F5F" w:rsidRDefault="00E34FB0" w:rsidP="005B2F5F">
      <w:pPr>
        <w:autoSpaceDE w:val="0"/>
        <w:autoSpaceDN w:val="0"/>
        <w:spacing w:after="0" w:line="240" w:lineRule="auto"/>
        <w:ind w:firstLine="709"/>
        <w:contextualSpacing/>
        <w:jc w:val="both"/>
        <w:rPr>
          <w:rFonts w:ascii="Times New Roman" w:eastAsia="Times New Roman" w:hAnsi="Times New Roman"/>
          <w:sz w:val="28"/>
          <w:szCs w:val="28"/>
        </w:rPr>
      </w:pPr>
      <w:r>
        <w:rPr>
          <w:rFonts w:ascii="Times New Roman" w:eastAsia="MS Mincho" w:hAnsi="Times New Roman"/>
          <w:sz w:val="28"/>
          <w:szCs w:val="28"/>
          <w:lang w:eastAsia="ru-RU"/>
        </w:rPr>
        <w:t>б)</w:t>
      </w:r>
      <w:r w:rsidR="00CB6D0C">
        <w:rPr>
          <w:rFonts w:ascii="Times New Roman" w:eastAsia="MS Mincho" w:hAnsi="Times New Roman"/>
          <w:sz w:val="28"/>
          <w:szCs w:val="28"/>
          <w:lang w:eastAsia="ru-RU"/>
        </w:rPr>
        <w:t> в</w:t>
      </w:r>
      <w:r w:rsidR="00CB6D0C" w:rsidRPr="005D632A">
        <w:rPr>
          <w:rFonts w:ascii="Times New Roman" w:hAnsi="Times New Roman"/>
          <w:sz w:val="28"/>
          <w:szCs w:val="28"/>
        </w:rPr>
        <w:t xml:space="preserve"> целях исключени</w:t>
      </w:r>
      <w:r w:rsidR="009650BC">
        <w:rPr>
          <w:rFonts w:ascii="Times New Roman" w:hAnsi="Times New Roman"/>
          <w:sz w:val="28"/>
          <w:szCs w:val="28"/>
        </w:rPr>
        <w:t>я</w:t>
      </w:r>
      <w:r w:rsidR="00CB6D0C" w:rsidRPr="005D632A">
        <w:rPr>
          <w:rFonts w:ascii="Times New Roman" w:hAnsi="Times New Roman"/>
          <w:sz w:val="28"/>
          <w:szCs w:val="28"/>
        </w:rPr>
        <w:t xml:space="preserve"> фактов нецелевого использования бюджетных средств в подведомственных учреждениях, департамент</w:t>
      </w:r>
      <w:r w:rsidR="00CB6D0C">
        <w:rPr>
          <w:rFonts w:ascii="Times New Roman" w:hAnsi="Times New Roman"/>
          <w:sz w:val="28"/>
          <w:szCs w:val="28"/>
        </w:rPr>
        <w:t>ом</w:t>
      </w:r>
      <w:r w:rsidR="00CB6D0C" w:rsidRPr="005D632A">
        <w:rPr>
          <w:rFonts w:ascii="Times New Roman" w:hAnsi="Times New Roman"/>
          <w:sz w:val="28"/>
          <w:szCs w:val="28"/>
        </w:rPr>
        <w:t xml:space="preserve"> организации управления и государственной гражданской службы администрации </w:t>
      </w:r>
      <w:r w:rsidR="00CB6D0C">
        <w:rPr>
          <w:rFonts w:ascii="Times New Roman" w:hAnsi="Times New Roman"/>
          <w:sz w:val="28"/>
          <w:szCs w:val="28"/>
        </w:rPr>
        <w:t xml:space="preserve">изучалась </w:t>
      </w:r>
      <w:r w:rsidR="00CB6D0C" w:rsidRPr="005D632A">
        <w:rPr>
          <w:rFonts w:ascii="Times New Roman" w:hAnsi="Times New Roman"/>
          <w:sz w:val="28"/>
          <w:szCs w:val="28"/>
        </w:rPr>
        <w:t xml:space="preserve">информация </w:t>
      </w:r>
      <w:r w:rsidR="00CB6D0C">
        <w:rPr>
          <w:rFonts w:ascii="Times New Roman" w:hAnsi="Times New Roman"/>
          <w:sz w:val="28"/>
          <w:szCs w:val="28"/>
        </w:rPr>
        <w:t xml:space="preserve">областных исполнительных органов </w:t>
      </w:r>
      <w:r w:rsidR="00CB6D0C" w:rsidRPr="005D632A">
        <w:rPr>
          <w:rFonts w:ascii="Times New Roman" w:hAnsi="Times New Roman"/>
          <w:sz w:val="28"/>
          <w:szCs w:val="28"/>
        </w:rPr>
        <w:t xml:space="preserve">с указанием </w:t>
      </w:r>
      <w:r w:rsidR="00CB6D0C">
        <w:rPr>
          <w:rFonts w:ascii="Times New Roman" w:hAnsi="Times New Roman"/>
          <w:sz w:val="28"/>
          <w:szCs w:val="28"/>
        </w:rPr>
        <w:t xml:space="preserve">реализуемых </w:t>
      </w:r>
      <w:r w:rsidR="00CB6D0C" w:rsidRPr="005D632A">
        <w:rPr>
          <w:rFonts w:ascii="Times New Roman" w:hAnsi="Times New Roman"/>
          <w:sz w:val="28"/>
          <w:szCs w:val="28"/>
        </w:rPr>
        <w:t>мер по усилению контроля за использованием государственными учреждениями фонда оплаты труда, а также средств областного бюджета Новосибирской области</w:t>
      </w:r>
      <w:r w:rsidR="00CB6D0C">
        <w:rPr>
          <w:rFonts w:ascii="Times New Roman" w:hAnsi="Times New Roman"/>
          <w:sz w:val="28"/>
          <w:szCs w:val="28"/>
        </w:rPr>
        <w:t>.</w:t>
      </w:r>
    </w:p>
    <w:p w:rsidR="00C86F56" w:rsidRPr="00B8647B" w:rsidRDefault="00C86F56" w:rsidP="00C86F56">
      <w:pPr>
        <w:spacing w:after="0" w:line="240" w:lineRule="auto"/>
        <w:ind w:firstLine="709"/>
        <w:jc w:val="both"/>
        <w:rPr>
          <w:rFonts w:ascii="Times New Roman" w:eastAsiaTheme="minorHAnsi" w:hAnsi="Times New Roman"/>
          <w:sz w:val="28"/>
          <w:szCs w:val="28"/>
        </w:rPr>
      </w:pPr>
      <w:r w:rsidRPr="00B8647B">
        <w:rPr>
          <w:rFonts w:ascii="Times New Roman" w:eastAsiaTheme="minorHAnsi" w:hAnsi="Times New Roman"/>
          <w:sz w:val="28"/>
          <w:szCs w:val="28"/>
        </w:rPr>
        <w:t>Также была продолжена работа по принятию муниципальными учреждениями мер по предупреждению коррупции в соответствии с требованиями статьи 13.3 Федерального закона «О противодействии коррупции».</w:t>
      </w:r>
    </w:p>
    <w:p w:rsidR="00C86F56" w:rsidRDefault="00C86F56" w:rsidP="00B8647B">
      <w:pPr>
        <w:spacing w:after="0" w:line="240" w:lineRule="auto"/>
        <w:ind w:firstLine="709"/>
        <w:jc w:val="both"/>
        <w:rPr>
          <w:rFonts w:ascii="Times New Roman" w:eastAsiaTheme="minorHAnsi" w:hAnsi="Times New Roman"/>
          <w:sz w:val="28"/>
          <w:szCs w:val="28"/>
        </w:rPr>
      </w:pPr>
      <w:r w:rsidRPr="00B8647B">
        <w:rPr>
          <w:rFonts w:ascii="Times New Roman" w:eastAsiaTheme="minorHAnsi" w:hAnsi="Times New Roman"/>
          <w:sz w:val="28"/>
          <w:szCs w:val="28"/>
        </w:rPr>
        <w:t>Так, в Карасевском сельсовете Болотнинского района была проведена лекция по осуществлению антикоррупционной работы для работников подведомственных учреждений главой</w:t>
      </w:r>
      <w:r w:rsidRPr="00B8647B">
        <w:rPr>
          <w:rFonts w:asciiTheme="minorHAnsi" w:eastAsiaTheme="minorHAnsi" w:hAnsiTheme="minorHAnsi" w:cstheme="minorBidi"/>
        </w:rPr>
        <w:t xml:space="preserve"> </w:t>
      </w:r>
      <w:r w:rsidRPr="00B8647B">
        <w:rPr>
          <w:rFonts w:ascii="Times New Roman" w:eastAsiaTheme="minorHAnsi" w:hAnsi="Times New Roman"/>
          <w:sz w:val="28"/>
          <w:szCs w:val="28"/>
        </w:rPr>
        <w:t>сельсовета. В г. Искитиме проводилась разъяснительная работа среди руководителей учреждений по вопросам организации работы по противодействию коррупции в учреждении, в 59 муниципальных учреждениях разработаны Положения о конфликте интересов, Положения об антикоррупционной политике в учреждении и Кодексы этики работников учреждений. Представители общественных организаций города принима</w:t>
      </w:r>
      <w:r w:rsidR="00E34FB0">
        <w:rPr>
          <w:rFonts w:ascii="Times New Roman" w:eastAsiaTheme="minorHAnsi" w:hAnsi="Times New Roman"/>
          <w:sz w:val="28"/>
          <w:szCs w:val="28"/>
        </w:rPr>
        <w:t>ли</w:t>
      </w:r>
      <w:r w:rsidRPr="00B8647B">
        <w:rPr>
          <w:rFonts w:ascii="Times New Roman" w:eastAsiaTheme="minorHAnsi" w:hAnsi="Times New Roman"/>
          <w:sz w:val="28"/>
          <w:szCs w:val="28"/>
        </w:rPr>
        <w:t xml:space="preserve"> участие в работе «круглых столов» по вопросам </w:t>
      </w:r>
      <w:r w:rsidRPr="003D0671">
        <w:rPr>
          <w:rFonts w:ascii="Times New Roman" w:eastAsiaTheme="minorHAnsi" w:hAnsi="Times New Roman"/>
          <w:sz w:val="28"/>
          <w:szCs w:val="28"/>
        </w:rPr>
        <w:t>противодействия коррупции, ежеквартальных встречах с главой города.</w:t>
      </w:r>
    </w:p>
    <w:p w:rsidR="007152BB" w:rsidRDefault="007152BB" w:rsidP="007152BB">
      <w:pPr>
        <w:spacing w:after="0" w:line="240" w:lineRule="auto"/>
        <w:ind w:firstLine="709"/>
        <w:jc w:val="both"/>
        <w:rPr>
          <w:rFonts w:ascii="Times New Roman" w:eastAsiaTheme="minorHAnsi" w:hAnsi="Times New Roman"/>
          <w:sz w:val="28"/>
          <w:szCs w:val="28"/>
        </w:rPr>
      </w:pPr>
      <w:r>
        <w:rPr>
          <w:rFonts w:ascii="Times New Roman" w:eastAsiaTheme="minorHAnsi" w:hAnsi="Times New Roman"/>
          <w:sz w:val="28"/>
          <w:szCs w:val="28"/>
        </w:rPr>
        <w:t xml:space="preserve">В целях реализации норм федерального законодательства осуществлялись </w:t>
      </w:r>
      <w:r w:rsidRPr="00173C97">
        <w:rPr>
          <w:rFonts w:ascii="Times New Roman" w:eastAsia="Times New Roman" w:hAnsi="Times New Roman"/>
          <w:b/>
          <w:i/>
          <w:color w:val="002060"/>
          <w:sz w:val="28"/>
          <w:szCs w:val="28"/>
          <w:lang w:eastAsia="ru-RU"/>
        </w:rPr>
        <w:t xml:space="preserve">мероприятия </w:t>
      </w:r>
      <w:r>
        <w:rPr>
          <w:rFonts w:ascii="Times New Roman" w:eastAsia="Times New Roman" w:hAnsi="Times New Roman"/>
          <w:b/>
          <w:i/>
          <w:color w:val="002060"/>
          <w:sz w:val="28"/>
          <w:szCs w:val="28"/>
          <w:lang w:eastAsia="ru-RU"/>
        </w:rPr>
        <w:t xml:space="preserve">и </w:t>
      </w:r>
      <w:r w:rsidRPr="00173C97">
        <w:rPr>
          <w:rFonts w:ascii="Times New Roman" w:eastAsia="Times New Roman" w:hAnsi="Times New Roman"/>
          <w:b/>
          <w:i/>
          <w:color w:val="002060"/>
          <w:sz w:val="28"/>
          <w:szCs w:val="28"/>
          <w:lang w:eastAsia="ru-RU"/>
        </w:rPr>
        <w:t>в ресурсоснабжающих организациях</w:t>
      </w:r>
      <w:r w:rsidRPr="00173C97">
        <w:rPr>
          <w:rFonts w:ascii="Times New Roman" w:eastAsia="Times New Roman" w:hAnsi="Times New Roman"/>
          <w:color w:val="002060"/>
          <w:sz w:val="28"/>
          <w:szCs w:val="28"/>
          <w:lang w:eastAsia="ru-RU"/>
        </w:rPr>
        <w:t xml:space="preserve"> </w:t>
      </w:r>
      <w:r>
        <w:rPr>
          <w:rFonts w:ascii="Times New Roman" w:eastAsia="Times New Roman" w:hAnsi="Times New Roman"/>
          <w:sz w:val="28"/>
          <w:szCs w:val="28"/>
          <w:lang w:eastAsia="ru-RU"/>
        </w:rPr>
        <w:t xml:space="preserve">(АО «СИБЭКО», АО «РЭС», МУП «Горводоканал»), </w:t>
      </w:r>
      <w:r w:rsidRPr="00173C97">
        <w:rPr>
          <w:rFonts w:ascii="Times New Roman" w:eastAsia="Times New Roman" w:hAnsi="Times New Roman"/>
          <w:b/>
          <w:i/>
          <w:color w:val="002060"/>
          <w:sz w:val="28"/>
          <w:szCs w:val="28"/>
          <w:lang w:eastAsia="ru-RU"/>
        </w:rPr>
        <w:t>торговых сетевых компаниях</w:t>
      </w:r>
      <w:r w:rsidRPr="00173C97">
        <w:rPr>
          <w:rFonts w:ascii="Times New Roman" w:eastAsia="Times New Roman" w:hAnsi="Times New Roman"/>
          <w:color w:val="002060"/>
          <w:sz w:val="28"/>
          <w:szCs w:val="28"/>
          <w:lang w:eastAsia="ru-RU"/>
        </w:rPr>
        <w:t xml:space="preserve"> </w:t>
      </w:r>
      <w:r>
        <w:rPr>
          <w:rFonts w:ascii="Times New Roman" w:eastAsia="Times New Roman" w:hAnsi="Times New Roman"/>
          <w:sz w:val="28"/>
          <w:szCs w:val="28"/>
          <w:lang w:eastAsia="ru-RU"/>
        </w:rPr>
        <w:t>(«Магнит», «Метро», Сибирский Гигант»). Такие мероприятия были направлены на выявление фактов коррупционных правонарушений в хозяйственной деятельности и во взаимоотношениях с деловыми партнерами. Для этих целей в АО «СИБЭКО» осуществлялось коммуникационное сопровождение посредством «телефона доверия», в АО «РЭС» функционируют подразделения по выявлению коррупционных фактов, а в МУП «Горводоканал» разработана памятка «Что нужно знать о коррупции», в торговых сетевых компаниях работает «Антикоррупционная горячая линия».</w:t>
      </w:r>
    </w:p>
    <w:p w:rsidR="00992DAA" w:rsidRDefault="00992DAA" w:rsidP="00BC224A">
      <w:pPr>
        <w:spacing w:after="0" w:line="240" w:lineRule="auto"/>
        <w:rPr>
          <w:rFonts w:ascii="Times New Roman" w:eastAsiaTheme="minorHAnsi" w:hAnsi="Times New Roman"/>
          <w:sz w:val="28"/>
          <w:szCs w:val="28"/>
        </w:rPr>
      </w:pPr>
      <w:r>
        <w:rPr>
          <w:rFonts w:ascii="Times New Roman" w:eastAsiaTheme="minorHAnsi" w:hAnsi="Times New Roman"/>
          <w:sz w:val="28"/>
          <w:szCs w:val="28"/>
        </w:rPr>
        <w:br w:type="page"/>
      </w:r>
    </w:p>
    <w:p w:rsidR="00921C9C" w:rsidRPr="00921C9C" w:rsidRDefault="00992DAA" w:rsidP="006C1BC0">
      <w:pPr>
        <w:spacing w:after="0" w:line="240" w:lineRule="auto"/>
        <w:jc w:val="center"/>
        <w:rPr>
          <w:rFonts w:ascii="Times New Roman" w:eastAsia="Times New Roman" w:hAnsi="Times New Roman"/>
          <w:color w:val="000000"/>
          <w:sz w:val="28"/>
          <w:szCs w:val="28"/>
          <w:lang w:eastAsia="ru-RU"/>
        </w:rPr>
      </w:pPr>
      <w:r w:rsidRPr="006C1BC0">
        <w:rPr>
          <w:rFonts w:ascii="Times New Roman" w:eastAsiaTheme="minorHAnsi" w:hAnsi="Times New Roman"/>
          <w:b/>
          <w:sz w:val="28"/>
          <w:szCs w:val="28"/>
        </w:rPr>
        <w:t>5.</w:t>
      </w:r>
      <w:r w:rsidR="000B6BB7" w:rsidRPr="00B8647B">
        <w:rPr>
          <w:rFonts w:ascii="Times New Roman" w:eastAsiaTheme="minorHAnsi" w:hAnsi="Times New Roman"/>
          <w:sz w:val="28"/>
          <w:szCs w:val="28"/>
        </w:rPr>
        <w:t> </w:t>
      </w:r>
      <w:r w:rsidR="00921C9C" w:rsidRPr="006C1BC0">
        <w:rPr>
          <w:rFonts w:ascii="Times New Roman" w:eastAsia="Times New Roman" w:hAnsi="Times New Roman"/>
          <w:b/>
          <w:sz w:val="28"/>
          <w:szCs w:val="28"/>
          <w:lang w:eastAsia="ru-RU"/>
        </w:rPr>
        <w:t>О фактах совершения на территории Новосибирской области правонарушений коррупционного</w:t>
      </w:r>
      <w:r w:rsidR="00921C9C" w:rsidRPr="00921C9C">
        <w:rPr>
          <w:rFonts w:ascii="Times New Roman" w:eastAsia="Times New Roman" w:hAnsi="Times New Roman"/>
          <w:b/>
          <w:sz w:val="28"/>
          <w:szCs w:val="28"/>
          <w:lang w:eastAsia="ru-RU"/>
        </w:rPr>
        <w:t xml:space="preserve"> характера</w:t>
      </w:r>
    </w:p>
    <w:p w:rsidR="00921C9C" w:rsidRPr="00921C9C" w:rsidRDefault="00921C9C" w:rsidP="00921C9C">
      <w:pPr>
        <w:spacing w:after="0" w:line="240" w:lineRule="auto"/>
        <w:ind w:right="-19" w:firstLine="700"/>
        <w:jc w:val="both"/>
        <w:rPr>
          <w:rFonts w:ascii="Times New Roman" w:eastAsia="Times New Roman" w:hAnsi="Times New Roman"/>
          <w:color w:val="000000"/>
          <w:sz w:val="28"/>
          <w:szCs w:val="28"/>
          <w:lang w:eastAsia="ru-RU"/>
        </w:rPr>
      </w:pPr>
    </w:p>
    <w:p w:rsidR="00921C9C" w:rsidRPr="00921C9C" w:rsidRDefault="00921C9C" w:rsidP="00921C9C">
      <w:pPr>
        <w:spacing w:after="0" w:line="240" w:lineRule="auto"/>
        <w:ind w:right="-19" w:firstLine="700"/>
        <w:jc w:val="both"/>
        <w:rPr>
          <w:rFonts w:ascii="Times New Roman" w:eastAsia="Times New Roman" w:hAnsi="Times New Roman"/>
          <w:color w:val="000000"/>
          <w:sz w:val="28"/>
          <w:szCs w:val="28"/>
          <w:lang w:eastAsia="ru-RU"/>
        </w:rPr>
      </w:pPr>
      <w:r w:rsidRPr="00921C9C">
        <w:rPr>
          <w:rFonts w:ascii="Times New Roman" w:eastAsia="Times New Roman" w:hAnsi="Times New Roman"/>
          <w:color w:val="000000"/>
          <w:sz w:val="28"/>
          <w:szCs w:val="28"/>
          <w:lang w:eastAsia="ru-RU"/>
        </w:rPr>
        <w:t xml:space="preserve">Согласно сведениям Информационного центра Главного управления Министерства внутренних дел России по Новосибирской области (далее </w:t>
      </w:r>
      <w:r w:rsidR="006C1BC0">
        <w:rPr>
          <w:rFonts w:ascii="Times New Roman" w:eastAsia="Times New Roman" w:hAnsi="Times New Roman"/>
          <w:color w:val="000000"/>
          <w:sz w:val="28"/>
          <w:szCs w:val="28"/>
          <w:lang w:eastAsia="ru-RU"/>
        </w:rPr>
        <w:t>–</w:t>
      </w:r>
      <w:r w:rsidRPr="00921C9C">
        <w:rPr>
          <w:rFonts w:ascii="Times New Roman" w:eastAsia="Times New Roman" w:hAnsi="Times New Roman"/>
          <w:color w:val="000000"/>
          <w:sz w:val="28"/>
          <w:szCs w:val="28"/>
          <w:lang w:eastAsia="ru-RU"/>
        </w:rPr>
        <w:t xml:space="preserve"> ГУ МВД России по Новосибирской области) за 2017 год правоохранительными органами области выявлено 554 преступления коррупционной направленности, что на 151 преступление меньше, чем в аналогичном периоде </w:t>
      </w:r>
      <w:r w:rsidR="003327FF" w:rsidRPr="00921C9C">
        <w:rPr>
          <w:rFonts w:ascii="Times New Roman" w:eastAsia="Times New Roman" w:hAnsi="Times New Roman"/>
          <w:color w:val="000000"/>
          <w:sz w:val="28"/>
          <w:szCs w:val="28"/>
          <w:lang w:eastAsia="ru-RU"/>
        </w:rPr>
        <w:t>2016 года (далее – 2016</w:t>
      </w:r>
      <w:r w:rsidR="003327FF">
        <w:rPr>
          <w:rFonts w:ascii="Times New Roman" w:eastAsia="Times New Roman" w:hAnsi="Times New Roman"/>
          <w:color w:val="000000"/>
          <w:sz w:val="28"/>
          <w:szCs w:val="28"/>
          <w:lang w:eastAsia="ru-RU"/>
        </w:rPr>
        <w:t xml:space="preserve"> </w:t>
      </w:r>
      <w:r w:rsidR="003327FF" w:rsidRPr="00921C9C">
        <w:rPr>
          <w:rFonts w:ascii="Times New Roman" w:eastAsia="Times New Roman" w:hAnsi="Times New Roman"/>
          <w:color w:val="000000"/>
          <w:sz w:val="28"/>
          <w:szCs w:val="28"/>
          <w:lang w:eastAsia="ru-RU"/>
        </w:rPr>
        <w:t xml:space="preserve">г.) </w:t>
      </w:r>
      <w:r w:rsidRPr="00921C9C">
        <w:rPr>
          <w:rFonts w:ascii="Times New Roman" w:eastAsia="Times New Roman" w:hAnsi="Times New Roman"/>
          <w:color w:val="000000"/>
          <w:sz w:val="28"/>
          <w:szCs w:val="28"/>
          <w:lang w:eastAsia="ru-RU"/>
        </w:rPr>
        <w:t xml:space="preserve">(705). </w:t>
      </w:r>
    </w:p>
    <w:p w:rsidR="00921C9C" w:rsidRPr="00921C9C" w:rsidRDefault="00921C9C" w:rsidP="00921C9C">
      <w:pPr>
        <w:spacing w:after="0" w:line="240" w:lineRule="auto"/>
        <w:ind w:right="-19" w:firstLine="700"/>
        <w:jc w:val="both"/>
        <w:rPr>
          <w:rFonts w:ascii="Times New Roman" w:eastAsia="Times New Roman" w:hAnsi="Times New Roman"/>
          <w:color w:val="000000"/>
          <w:sz w:val="28"/>
          <w:szCs w:val="28"/>
          <w:lang w:eastAsia="ru-RU"/>
        </w:rPr>
      </w:pPr>
      <w:r w:rsidRPr="00921C9C">
        <w:rPr>
          <w:rFonts w:ascii="Times New Roman" w:eastAsia="Times New Roman" w:hAnsi="Times New Roman"/>
          <w:color w:val="000000"/>
          <w:sz w:val="28"/>
          <w:szCs w:val="28"/>
          <w:lang w:eastAsia="ru-RU"/>
        </w:rPr>
        <w:t>Против государственной власти, интересов государственной службы и службы в органах местного самоуправления совершено 208 преступлений (2016 г</w:t>
      </w:r>
      <w:r w:rsidR="003327FF">
        <w:rPr>
          <w:rFonts w:ascii="Times New Roman" w:eastAsia="Times New Roman" w:hAnsi="Times New Roman"/>
          <w:color w:val="000000"/>
          <w:sz w:val="28"/>
          <w:szCs w:val="28"/>
          <w:lang w:eastAsia="ru-RU"/>
        </w:rPr>
        <w:t>.</w:t>
      </w:r>
      <w:r w:rsidRPr="00921C9C">
        <w:rPr>
          <w:rFonts w:ascii="Times New Roman" w:eastAsia="Times New Roman" w:hAnsi="Times New Roman"/>
          <w:color w:val="000000"/>
          <w:sz w:val="28"/>
          <w:szCs w:val="28"/>
          <w:lang w:eastAsia="ru-RU"/>
        </w:rPr>
        <w:t xml:space="preserve"> – 204). По результатам расследования в суд направлены уголовные дела по 123 преступлениям (2016 г</w:t>
      </w:r>
      <w:r w:rsidR="003327FF">
        <w:rPr>
          <w:rFonts w:ascii="Times New Roman" w:eastAsia="Times New Roman" w:hAnsi="Times New Roman"/>
          <w:color w:val="000000"/>
          <w:sz w:val="28"/>
          <w:szCs w:val="28"/>
          <w:lang w:eastAsia="ru-RU"/>
        </w:rPr>
        <w:t>.</w:t>
      </w:r>
      <w:r w:rsidRPr="00921C9C">
        <w:rPr>
          <w:rFonts w:ascii="Times New Roman" w:eastAsia="Times New Roman" w:hAnsi="Times New Roman"/>
          <w:color w:val="000000"/>
          <w:sz w:val="28"/>
          <w:szCs w:val="28"/>
          <w:lang w:eastAsia="ru-RU"/>
        </w:rPr>
        <w:t xml:space="preserve"> – 185).</w:t>
      </w:r>
    </w:p>
    <w:p w:rsidR="00921C9C" w:rsidRPr="001505E2" w:rsidRDefault="00921C9C" w:rsidP="00921C9C">
      <w:pPr>
        <w:spacing w:after="0" w:line="240" w:lineRule="auto"/>
        <w:ind w:right="-19" w:firstLine="700"/>
        <w:jc w:val="both"/>
        <w:rPr>
          <w:rFonts w:ascii="Times New Roman" w:eastAsia="Times New Roman" w:hAnsi="Times New Roman"/>
          <w:color w:val="000000"/>
          <w:sz w:val="28"/>
          <w:szCs w:val="28"/>
          <w:lang w:eastAsia="ru-RU"/>
        </w:rPr>
      </w:pPr>
      <w:r w:rsidRPr="00921C9C">
        <w:rPr>
          <w:rFonts w:ascii="Times New Roman" w:eastAsia="Times New Roman" w:hAnsi="Times New Roman"/>
          <w:color w:val="000000"/>
          <w:sz w:val="28"/>
          <w:szCs w:val="28"/>
          <w:lang w:eastAsia="ru-RU"/>
        </w:rPr>
        <w:t xml:space="preserve">Количество выявленных преступлений по составам </w:t>
      </w:r>
      <w:r w:rsidR="00C524B9">
        <w:rPr>
          <w:rFonts w:ascii="Times New Roman" w:eastAsia="Times New Roman" w:hAnsi="Times New Roman"/>
          <w:color w:val="000000"/>
          <w:sz w:val="28"/>
          <w:szCs w:val="28"/>
          <w:lang w:eastAsia="ru-RU"/>
        </w:rPr>
        <w:t>отражено</w:t>
      </w:r>
      <w:r w:rsidRPr="00921C9C">
        <w:rPr>
          <w:rFonts w:ascii="Times New Roman" w:eastAsia="Times New Roman" w:hAnsi="Times New Roman"/>
          <w:color w:val="000000"/>
          <w:sz w:val="28"/>
          <w:szCs w:val="28"/>
          <w:lang w:eastAsia="ru-RU"/>
        </w:rPr>
        <w:t xml:space="preserve"> в </w:t>
      </w:r>
      <w:r w:rsidRPr="001505E2">
        <w:rPr>
          <w:rFonts w:ascii="Times New Roman" w:eastAsia="Times New Roman" w:hAnsi="Times New Roman"/>
          <w:color w:val="000000"/>
          <w:sz w:val="28"/>
          <w:szCs w:val="28"/>
          <w:lang w:eastAsia="ru-RU"/>
        </w:rPr>
        <w:t xml:space="preserve">таблице </w:t>
      </w:r>
      <w:r w:rsidR="001505E2" w:rsidRPr="001505E2">
        <w:rPr>
          <w:rFonts w:ascii="Times New Roman" w:eastAsia="Times New Roman" w:hAnsi="Times New Roman"/>
          <w:color w:val="000000"/>
          <w:sz w:val="28"/>
          <w:szCs w:val="28"/>
          <w:lang w:eastAsia="ru-RU"/>
        </w:rPr>
        <w:t>2</w:t>
      </w:r>
      <w:r w:rsidRPr="001505E2">
        <w:rPr>
          <w:rFonts w:ascii="Times New Roman" w:eastAsia="Times New Roman" w:hAnsi="Times New Roman"/>
          <w:color w:val="000000"/>
          <w:sz w:val="28"/>
          <w:szCs w:val="28"/>
          <w:lang w:eastAsia="ru-RU"/>
        </w:rPr>
        <w:t>.</w:t>
      </w:r>
    </w:p>
    <w:p w:rsidR="00921C9C" w:rsidRPr="001505E2" w:rsidRDefault="00921C9C" w:rsidP="00921C9C">
      <w:pPr>
        <w:spacing w:after="0" w:line="240" w:lineRule="auto"/>
        <w:ind w:right="-19" w:firstLine="700"/>
        <w:jc w:val="both"/>
        <w:rPr>
          <w:rFonts w:ascii="Times New Roman" w:eastAsia="Times New Roman" w:hAnsi="Times New Roman"/>
          <w:color w:val="000000"/>
          <w:sz w:val="28"/>
          <w:szCs w:val="28"/>
          <w:lang w:eastAsia="ru-RU"/>
        </w:rPr>
      </w:pPr>
    </w:p>
    <w:p w:rsidR="00921C9C" w:rsidRPr="00921C9C" w:rsidRDefault="00921C9C" w:rsidP="00921C9C">
      <w:pPr>
        <w:spacing w:after="0" w:line="240" w:lineRule="auto"/>
        <w:ind w:right="-19" w:firstLine="700"/>
        <w:jc w:val="right"/>
        <w:rPr>
          <w:rFonts w:ascii="Times New Roman" w:eastAsia="Times New Roman" w:hAnsi="Times New Roman"/>
          <w:color w:val="000000"/>
          <w:sz w:val="28"/>
          <w:szCs w:val="28"/>
          <w:lang w:eastAsia="ru-RU"/>
        </w:rPr>
      </w:pPr>
      <w:r w:rsidRPr="001505E2">
        <w:rPr>
          <w:rFonts w:ascii="Times New Roman" w:eastAsia="Times New Roman" w:hAnsi="Times New Roman"/>
          <w:color w:val="000000"/>
          <w:sz w:val="28"/>
          <w:szCs w:val="28"/>
          <w:lang w:eastAsia="ru-RU"/>
        </w:rPr>
        <w:t xml:space="preserve">Таблица </w:t>
      </w:r>
      <w:r w:rsidR="001505E2" w:rsidRPr="001505E2">
        <w:rPr>
          <w:rFonts w:ascii="Times New Roman" w:eastAsia="Times New Roman" w:hAnsi="Times New Roman"/>
          <w:color w:val="000000"/>
          <w:sz w:val="28"/>
          <w:szCs w:val="28"/>
          <w:lang w:eastAsia="ru-RU"/>
        </w:rPr>
        <w:t>2</w:t>
      </w:r>
    </w:p>
    <w:tbl>
      <w:tblPr>
        <w:tblStyle w:val="2"/>
        <w:tblW w:w="10201" w:type="dxa"/>
        <w:tblLook w:val="04A0" w:firstRow="1" w:lastRow="0" w:firstColumn="1" w:lastColumn="0" w:noHBand="0" w:noVBand="1"/>
      </w:tblPr>
      <w:tblGrid>
        <w:gridCol w:w="6941"/>
        <w:gridCol w:w="1701"/>
        <w:gridCol w:w="1559"/>
      </w:tblGrid>
      <w:tr w:rsidR="00921C9C" w:rsidRPr="00921C9C" w:rsidTr="00375556">
        <w:tc>
          <w:tcPr>
            <w:tcW w:w="6941" w:type="dxa"/>
            <w:vMerge w:val="restart"/>
          </w:tcPr>
          <w:p w:rsidR="00E17E3C" w:rsidRDefault="00921C9C" w:rsidP="00921C9C">
            <w:pPr>
              <w:spacing w:after="0" w:line="240" w:lineRule="auto"/>
              <w:ind w:right="-19"/>
              <w:jc w:val="center"/>
              <w:rPr>
                <w:rFonts w:ascii="Times New Roman" w:eastAsia="Times New Roman" w:hAnsi="Times New Roman"/>
                <w:b/>
                <w:color w:val="000000"/>
                <w:sz w:val="24"/>
                <w:szCs w:val="24"/>
                <w:lang w:eastAsia="ru-RU"/>
              </w:rPr>
            </w:pPr>
            <w:r w:rsidRPr="00921C9C">
              <w:rPr>
                <w:rFonts w:ascii="Times New Roman" w:eastAsia="Times New Roman" w:hAnsi="Times New Roman"/>
                <w:b/>
                <w:color w:val="000000"/>
                <w:sz w:val="24"/>
                <w:szCs w:val="24"/>
                <w:lang w:eastAsia="ru-RU"/>
              </w:rPr>
              <w:t xml:space="preserve">Состав преступления </w:t>
            </w:r>
          </w:p>
          <w:p w:rsidR="00921C9C" w:rsidRPr="00921C9C" w:rsidRDefault="00921C9C" w:rsidP="00921C9C">
            <w:pPr>
              <w:spacing w:after="0" w:line="240" w:lineRule="auto"/>
              <w:ind w:right="-19"/>
              <w:jc w:val="center"/>
              <w:rPr>
                <w:rFonts w:ascii="Times New Roman" w:eastAsia="Times New Roman" w:hAnsi="Times New Roman"/>
                <w:b/>
                <w:color w:val="000000"/>
                <w:sz w:val="24"/>
                <w:szCs w:val="24"/>
                <w:lang w:eastAsia="ru-RU"/>
              </w:rPr>
            </w:pPr>
            <w:r w:rsidRPr="00921C9C">
              <w:rPr>
                <w:rFonts w:ascii="Times New Roman" w:eastAsia="Times New Roman" w:hAnsi="Times New Roman"/>
                <w:b/>
                <w:color w:val="000000"/>
                <w:sz w:val="24"/>
                <w:szCs w:val="24"/>
                <w:lang w:eastAsia="ru-RU"/>
              </w:rPr>
              <w:t>(статья Уголовного кодекса Российской Федерации)</w:t>
            </w:r>
          </w:p>
        </w:tc>
        <w:tc>
          <w:tcPr>
            <w:tcW w:w="3260" w:type="dxa"/>
            <w:gridSpan w:val="2"/>
          </w:tcPr>
          <w:p w:rsidR="00921C9C" w:rsidRPr="00921C9C" w:rsidRDefault="00921C9C" w:rsidP="00921C9C">
            <w:pPr>
              <w:spacing w:after="0" w:line="240" w:lineRule="auto"/>
              <w:ind w:right="-19"/>
              <w:jc w:val="center"/>
              <w:rPr>
                <w:rFonts w:ascii="Times New Roman" w:eastAsia="Times New Roman" w:hAnsi="Times New Roman"/>
                <w:b/>
                <w:color w:val="000000"/>
                <w:sz w:val="24"/>
                <w:szCs w:val="24"/>
                <w:lang w:eastAsia="ru-RU"/>
              </w:rPr>
            </w:pPr>
            <w:r w:rsidRPr="00921C9C">
              <w:rPr>
                <w:rFonts w:ascii="Times New Roman" w:eastAsia="Times New Roman" w:hAnsi="Times New Roman"/>
                <w:b/>
                <w:color w:val="000000"/>
                <w:sz w:val="24"/>
                <w:szCs w:val="24"/>
                <w:lang w:eastAsia="ru-RU"/>
              </w:rPr>
              <w:t>Количество выявленных преступлений</w:t>
            </w:r>
          </w:p>
        </w:tc>
      </w:tr>
      <w:tr w:rsidR="00921C9C" w:rsidRPr="00921C9C" w:rsidTr="00375556">
        <w:tc>
          <w:tcPr>
            <w:tcW w:w="6941" w:type="dxa"/>
            <w:vMerge/>
          </w:tcPr>
          <w:p w:rsidR="00921C9C" w:rsidRPr="00921C9C" w:rsidRDefault="00921C9C" w:rsidP="00921C9C">
            <w:pPr>
              <w:spacing w:after="0" w:line="240" w:lineRule="auto"/>
              <w:ind w:right="-19"/>
              <w:jc w:val="both"/>
              <w:rPr>
                <w:rFonts w:ascii="Times New Roman" w:eastAsia="Times New Roman" w:hAnsi="Times New Roman"/>
                <w:color w:val="000000"/>
                <w:sz w:val="24"/>
                <w:szCs w:val="24"/>
                <w:lang w:eastAsia="ru-RU"/>
              </w:rPr>
            </w:pPr>
          </w:p>
        </w:tc>
        <w:tc>
          <w:tcPr>
            <w:tcW w:w="1701" w:type="dxa"/>
          </w:tcPr>
          <w:p w:rsidR="00921C9C" w:rsidRPr="00921C9C" w:rsidRDefault="00921C9C" w:rsidP="00921C9C">
            <w:pPr>
              <w:spacing w:after="0" w:line="240" w:lineRule="auto"/>
              <w:ind w:right="-19"/>
              <w:jc w:val="center"/>
              <w:rPr>
                <w:rFonts w:ascii="Times New Roman" w:eastAsia="Times New Roman" w:hAnsi="Times New Roman"/>
                <w:b/>
                <w:color w:val="000000"/>
                <w:sz w:val="24"/>
                <w:szCs w:val="24"/>
                <w:lang w:eastAsia="ru-RU"/>
              </w:rPr>
            </w:pPr>
            <w:r w:rsidRPr="00921C9C">
              <w:rPr>
                <w:rFonts w:ascii="Times New Roman" w:eastAsia="Times New Roman" w:hAnsi="Times New Roman"/>
                <w:b/>
                <w:color w:val="000000"/>
                <w:sz w:val="24"/>
                <w:szCs w:val="24"/>
                <w:lang w:eastAsia="ru-RU"/>
              </w:rPr>
              <w:t>2016</w:t>
            </w:r>
          </w:p>
        </w:tc>
        <w:tc>
          <w:tcPr>
            <w:tcW w:w="1559" w:type="dxa"/>
          </w:tcPr>
          <w:p w:rsidR="00921C9C" w:rsidRPr="00921C9C" w:rsidRDefault="00921C9C" w:rsidP="00921C9C">
            <w:pPr>
              <w:spacing w:after="0" w:line="240" w:lineRule="auto"/>
              <w:ind w:right="-19"/>
              <w:jc w:val="center"/>
              <w:rPr>
                <w:rFonts w:ascii="Times New Roman" w:eastAsia="Times New Roman" w:hAnsi="Times New Roman"/>
                <w:b/>
                <w:color w:val="000000"/>
                <w:sz w:val="24"/>
                <w:szCs w:val="24"/>
                <w:lang w:eastAsia="ru-RU"/>
              </w:rPr>
            </w:pPr>
            <w:r w:rsidRPr="00921C9C">
              <w:rPr>
                <w:rFonts w:ascii="Times New Roman" w:eastAsia="Times New Roman" w:hAnsi="Times New Roman"/>
                <w:b/>
                <w:color w:val="000000"/>
                <w:sz w:val="24"/>
                <w:szCs w:val="24"/>
                <w:lang w:eastAsia="ru-RU"/>
              </w:rPr>
              <w:t>2017</w:t>
            </w:r>
          </w:p>
        </w:tc>
      </w:tr>
      <w:tr w:rsidR="00921C9C" w:rsidRPr="00921C9C" w:rsidTr="00375556">
        <w:tc>
          <w:tcPr>
            <w:tcW w:w="6941" w:type="dxa"/>
          </w:tcPr>
          <w:p w:rsidR="00921C9C" w:rsidRPr="00921C9C" w:rsidRDefault="00921C9C" w:rsidP="00921C9C">
            <w:pPr>
              <w:spacing w:after="0" w:line="240" w:lineRule="auto"/>
              <w:ind w:right="-19"/>
              <w:jc w:val="both"/>
              <w:rPr>
                <w:rFonts w:ascii="Times New Roman" w:eastAsia="Times New Roman" w:hAnsi="Times New Roman"/>
                <w:color w:val="000000"/>
                <w:sz w:val="24"/>
                <w:szCs w:val="24"/>
                <w:lang w:eastAsia="ru-RU"/>
              </w:rPr>
            </w:pPr>
            <w:r w:rsidRPr="00921C9C">
              <w:rPr>
                <w:rFonts w:ascii="Times New Roman" w:eastAsia="Times New Roman" w:hAnsi="Times New Roman"/>
                <w:color w:val="000000"/>
                <w:sz w:val="24"/>
                <w:szCs w:val="24"/>
                <w:lang w:eastAsia="ru-RU"/>
              </w:rPr>
              <w:t>Получение взятки (ст.</w:t>
            </w:r>
            <w:r w:rsidR="005B2F5F">
              <w:rPr>
                <w:rFonts w:ascii="Times New Roman" w:eastAsia="Times New Roman" w:hAnsi="Times New Roman"/>
                <w:color w:val="000000"/>
                <w:sz w:val="24"/>
                <w:szCs w:val="24"/>
                <w:lang w:eastAsia="ru-RU"/>
              </w:rPr>
              <w:t xml:space="preserve"> </w:t>
            </w:r>
            <w:r w:rsidRPr="00921C9C">
              <w:rPr>
                <w:rFonts w:ascii="Times New Roman" w:eastAsia="Times New Roman" w:hAnsi="Times New Roman"/>
                <w:color w:val="000000"/>
                <w:sz w:val="24"/>
                <w:szCs w:val="24"/>
                <w:lang w:eastAsia="ru-RU"/>
              </w:rPr>
              <w:t>290)</w:t>
            </w:r>
          </w:p>
        </w:tc>
        <w:tc>
          <w:tcPr>
            <w:tcW w:w="1701" w:type="dxa"/>
          </w:tcPr>
          <w:p w:rsidR="00921C9C" w:rsidRPr="00921C9C" w:rsidRDefault="00921C9C" w:rsidP="00921C9C">
            <w:pPr>
              <w:spacing w:after="0" w:line="240" w:lineRule="auto"/>
              <w:ind w:right="-19"/>
              <w:jc w:val="center"/>
              <w:rPr>
                <w:rFonts w:ascii="Times New Roman" w:eastAsia="Times New Roman" w:hAnsi="Times New Roman"/>
                <w:color w:val="000000"/>
                <w:sz w:val="24"/>
                <w:szCs w:val="24"/>
                <w:lang w:eastAsia="ru-RU"/>
              </w:rPr>
            </w:pPr>
            <w:r w:rsidRPr="00921C9C">
              <w:rPr>
                <w:rFonts w:ascii="Times New Roman" w:eastAsia="Times New Roman" w:hAnsi="Times New Roman"/>
                <w:color w:val="000000"/>
                <w:sz w:val="24"/>
                <w:szCs w:val="24"/>
                <w:lang w:eastAsia="ru-RU"/>
              </w:rPr>
              <w:t>57</w:t>
            </w:r>
          </w:p>
        </w:tc>
        <w:tc>
          <w:tcPr>
            <w:tcW w:w="1559" w:type="dxa"/>
          </w:tcPr>
          <w:p w:rsidR="00921C9C" w:rsidRPr="00921C9C" w:rsidRDefault="00921C9C" w:rsidP="00921C9C">
            <w:pPr>
              <w:spacing w:after="0" w:line="240" w:lineRule="auto"/>
              <w:ind w:right="-19"/>
              <w:jc w:val="center"/>
              <w:rPr>
                <w:rFonts w:ascii="Times New Roman" w:eastAsia="Times New Roman" w:hAnsi="Times New Roman"/>
                <w:color w:val="000000"/>
                <w:sz w:val="24"/>
                <w:szCs w:val="24"/>
                <w:lang w:eastAsia="ru-RU"/>
              </w:rPr>
            </w:pPr>
            <w:r w:rsidRPr="00921C9C">
              <w:rPr>
                <w:rFonts w:ascii="Times New Roman" w:eastAsia="Times New Roman" w:hAnsi="Times New Roman"/>
                <w:color w:val="000000"/>
                <w:sz w:val="24"/>
                <w:szCs w:val="24"/>
                <w:lang w:eastAsia="ru-RU"/>
              </w:rPr>
              <w:t>67</w:t>
            </w:r>
          </w:p>
        </w:tc>
      </w:tr>
      <w:tr w:rsidR="00921C9C" w:rsidRPr="00921C9C" w:rsidTr="00375556">
        <w:tc>
          <w:tcPr>
            <w:tcW w:w="6941" w:type="dxa"/>
          </w:tcPr>
          <w:p w:rsidR="00921C9C" w:rsidRPr="00921C9C" w:rsidRDefault="00921C9C" w:rsidP="009667DF">
            <w:pPr>
              <w:spacing w:after="0" w:line="240" w:lineRule="auto"/>
              <w:ind w:right="-19"/>
              <w:jc w:val="both"/>
              <w:rPr>
                <w:rFonts w:ascii="Times New Roman" w:eastAsia="Times New Roman" w:hAnsi="Times New Roman"/>
                <w:color w:val="000000"/>
                <w:sz w:val="24"/>
                <w:szCs w:val="24"/>
                <w:lang w:eastAsia="ru-RU"/>
              </w:rPr>
            </w:pPr>
            <w:r w:rsidRPr="00921C9C">
              <w:rPr>
                <w:rFonts w:ascii="Times New Roman" w:eastAsia="Times New Roman" w:hAnsi="Times New Roman"/>
                <w:color w:val="000000"/>
                <w:sz w:val="24"/>
                <w:szCs w:val="24"/>
                <w:lang w:eastAsia="ru-RU"/>
              </w:rPr>
              <w:t>Дача взятки (ст. 29</w:t>
            </w:r>
            <w:r w:rsidR="009667DF">
              <w:rPr>
                <w:rFonts w:ascii="Times New Roman" w:eastAsia="Times New Roman" w:hAnsi="Times New Roman"/>
                <w:color w:val="000000"/>
                <w:sz w:val="24"/>
                <w:szCs w:val="24"/>
                <w:lang w:eastAsia="ru-RU"/>
              </w:rPr>
              <w:t>1</w:t>
            </w:r>
            <w:r w:rsidRPr="00921C9C">
              <w:rPr>
                <w:rFonts w:ascii="Times New Roman" w:eastAsia="Times New Roman" w:hAnsi="Times New Roman"/>
                <w:color w:val="000000"/>
                <w:sz w:val="24"/>
                <w:szCs w:val="24"/>
                <w:lang w:eastAsia="ru-RU"/>
              </w:rPr>
              <w:t>)</w:t>
            </w:r>
          </w:p>
        </w:tc>
        <w:tc>
          <w:tcPr>
            <w:tcW w:w="1701" w:type="dxa"/>
          </w:tcPr>
          <w:p w:rsidR="00921C9C" w:rsidRPr="00921C9C" w:rsidRDefault="00921C9C" w:rsidP="00921C9C">
            <w:pPr>
              <w:spacing w:after="0" w:line="240" w:lineRule="auto"/>
              <w:ind w:right="-19"/>
              <w:jc w:val="center"/>
              <w:rPr>
                <w:rFonts w:ascii="Times New Roman" w:eastAsia="Times New Roman" w:hAnsi="Times New Roman"/>
                <w:color w:val="000000"/>
                <w:sz w:val="24"/>
                <w:szCs w:val="24"/>
                <w:lang w:eastAsia="ru-RU"/>
              </w:rPr>
            </w:pPr>
            <w:r w:rsidRPr="00921C9C">
              <w:rPr>
                <w:rFonts w:ascii="Times New Roman" w:eastAsia="Times New Roman" w:hAnsi="Times New Roman"/>
                <w:color w:val="000000"/>
                <w:sz w:val="24"/>
                <w:szCs w:val="24"/>
                <w:lang w:eastAsia="ru-RU"/>
              </w:rPr>
              <w:t>62</w:t>
            </w:r>
          </w:p>
        </w:tc>
        <w:tc>
          <w:tcPr>
            <w:tcW w:w="1559" w:type="dxa"/>
          </w:tcPr>
          <w:p w:rsidR="00921C9C" w:rsidRPr="00921C9C" w:rsidRDefault="00921C9C" w:rsidP="00921C9C">
            <w:pPr>
              <w:spacing w:after="0" w:line="240" w:lineRule="auto"/>
              <w:ind w:right="-19"/>
              <w:jc w:val="center"/>
              <w:rPr>
                <w:rFonts w:ascii="Times New Roman" w:eastAsia="Times New Roman" w:hAnsi="Times New Roman"/>
                <w:color w:val="000000"/>
                <w:sz w:val="24"/>
                <w:szCs w:val="24"/>
                <w:lang w:eastAsia="ru-RU"/>
              </w:rPr>
            </w:pPr>
            <w:r w:rsidRPr="00921C9C">
              <w:rPr>
                <w:rFonts w:ascii="Times New Roman" w:eastAsia="Times New Roman" w:hAnsi="Times New Roman"/>
                <w:color w:val="000000"/>
                <w:sz w:val="24"/>
                <w:szCs w:val="24"/>
                <w:lang w:eastAsia="ru-RU"/>
              </w:rPr>
              <w:t>21</w:t>
            </w:r>
          </w:p>
        </w:tc>
      </w:tr>
      <w:tr w:rsidR="00921C9C" w:rsidRPr="00921C9C" w:rsidTr="00375556">
        <w:tc>
          <w:tcPr>
            <w:tcW w:w="6941" w:type="dxa"/>
          </w:tcPr>
          <w:p w:rsidR="00921C9C" w:rsidRPr="00921C9C" w:rsidRDefault="00921C9C" w:rsidP="00921C9C">
            <w:pPr>
              <w:spacing w:after="0" w:line="240" w:lineRule="auto"/>
              <w:ind w:right="-19"/>
              <w:jc w:val="both"/>
              <w:rPr>
                <w:rFonts w:ascii="Times New Roman" w:eastAsia="Times New Roman" w:hAnsi="Times New Roman"/>
                <w:color w:val="000000"/>
                <w:sz w:val="24"/>
                <w:szCs w:val="24"/>
                <w:lang w:eastAsia="ru-RU"/>
              </w:rPr>
            </w:pPr>
            <w:r w:rsidRPr="00921C9C">
              <w:rPr>
                <w:rFonts w:ascii="Times New Roman" w:eastAsia="Times New Roman" w:hAnsi="Times New Roman"/>
                <w:color w:val="000000"/>
                <w:sz w:val="24"/>
                <w:szCs w:val="24"/>
                <w:lang w:eastAsia="ru-RU"/>
              </w:rPr>
              <w:t>Посредничество во взяточничестве (ст. 291.1)</w:t>
            </w:r>
          </w:p>
        </w:tc>
        <w:tc>
          <w:tcPr>
            <w:tcW w:w="1701" w:type="dxa"/>
          </w:tcPr>
          <w:p w:rsidR="00921C9C" w:rsidRPr="00921C9C" w:rsidRDefault="00921C9C" w:rsidP="00921C9C">
            <w:pPr>
              <w:spacing w:after="0" w:line="240" w:lineRule="auto"/>
              <w:ind w:right="-19"/>
              <w:jc w:val="center"/>
              <w:rPr>
                <w:rFonts w:ascii="Times New Roman" w:eastAsia="Times New Roman" w:hAnsi="Times New Roman"/>
                <w:color w:val="000000"/>
                <w:sz w:val="24"/>
                <w:szCs w:val="24"/>
                <w:lang w:eastAsia="ru-RU"/>
              </w:rPr>
            </w:pPr>
            <w:r w:rsidRPr="00921C9C">
              <w:rPr>
                <w:rFonts w:ascii="Times New Roman" w:eastAsia="Times New Roman" w:hAnsi="Times New Roman"/>
                <w:color w:val="000000"/>
                <w:sz w:val="24"/>
                <w:szCs w:val="24"/>
                <w:lang w:eastAsia="ru-RU"/>
              </w:rPr>
              <w:t>4</w:t>
            </w:r>
          </w:p>
        </w:tc>
        <w:tc>
          <w:tcPr>
            <w:tcW w:w="1559" w:type="dxa"/>
          </w:tcPr>
          <w:p w:rsidR="00921C9C" w:rsidRPr="00921C9C" w:rsidRDefault="00921C9C" w:rsidP="00921C9C">
            <w:pPr>
              <w:spacing w:after="0" w:line="240" w:lineRule="auto"/>
              <w:ind w:right="-19"/>
              <w:jc w:val="center"/>
              <w:rPr>
                <w:rFonts w:ascii="Times New Roman" w:eastAsia="Times New Roman" w:hAnsi="Times New Roman"/>
                <w:color w:val="000000"/>
                <w:sz w:val="24"/>
                <w:szCs w:val="24"/>
                <w:lang w:eastAsia="ru-RU"/>
              </w:rPr>
            </w:pPr>
            <w:r w:rsidRPr="00921C9C">
              <w:rPr>
                <w:rFonts w:ascii="Times New Roman" w:eastAsia="Times New Roman" w:hAnsi="Times New Roman"/>
                <w:color w:val="000000"/>
                <w:sz w:val="24"/>
                <w:szCs w:val="24"/>
                <w:lang w:eastAsia="ru-RU"/>
              </w:rPr>
              <w:t>1</w:t>
            </w:r>
          </w:p>
        </w:tc>
      </w:tr>
      <w:tr w:rsidR="00921C9C" w:rsidRPr="00921C9C" w:rsidTr="00375556">
        <w:tc>
          <w:tcPr>
            <w:tcW w:w="6941" w:type="dxa"/>
          </w:tcPr>
          <w:p w:rsidR="00921C9C" w:rsidRPr="00921C9C" w:rsidRDefault="00921C9C" w:rsidP="00921C9C">
            <w:pPr>
              <w:spacing w:after="0" w:line="240" w:lineRule="auto"/>
              <w:ind w:right="-19"/>
              <w:jc w:val="both"/>
              <w:rPr>
                <w:rFonts w:ascii="Times New Roman" w:eastAsia="Times New Roman" w:hAnsi="Times New Roman"/>
                <w:color w:val="000000"/>
                <w:sz w:val="24"/>
                <w:szCs w:val="24"/>
                <w:lang w:eastAsia="ru-RU"/>
              </w:rPr>
            </w:pPr>
            <w:r w:rsidRPr="00921C9C">
              <w:rPr>
                <w:rFonts w:ascii="Times New Roman" w:eastAsia="Times New Roman" w:hAnsi="Times New Roman"/>
                <w:color w:val="000000"/>
                <w:sz w:val="24"/>
                <w:szCs w:val="24"/>
                <w:lang w:eastAsia="ru-RU"/>
              </w:rPr>
              <w:t>Мелкое взяточничество</w:t>
            </w:r>
            <w:r w:rsidRPr="00921C9C">
              <w:rPr>
                <w:rFonts w:ascii="Times New Roman" w:eastAsia="Times New Roman" w:hAnsi="Times New Roman"/>
                <w:color w:val="000000"/>
                <w:sz w:val="24"/>
                <w:szCs w:val="24"/>
                <w:vertAlign w:val="superscript"/>
                <w:lang w:eastAsia="ru-RU"/>
              </w:rPr>
              <w:footnoteReference w:id="47"/>
            </w:r>
            <w:r w:rsidRPr="00921C9C">
              <w:rPr>
                <w:rFonts w:ascii="Times New Roman" w:eastAsia="Times New Roman" w:hAnsi="Times New Roman"/>
                <w:color w:val="000000"/>
                <w:sz w:val="24"/>
                <w:szCs w:val="24"/>
                <w:lang w:eastAsia="ru-RU"/>
              </w:rPr>
              <w:t xml:space="preserve"> (ст. 291.2)</w:t>
            </w:r>
          </w:p>
        </w:tc>
        <w:tc>
          <w:tcPr>
            <w:tcW w:w="1701" w:type="dxa"/>
          </w:tcPr>
          <w:p w:rsidR="00921C9C" w:rsidRPr="00921C9C" w:rsidRDefault="00921C9C" w:rsidP="00921C9C">
            <w:pPr>
              <w:spacing w:after="0" w:line="240" w:lineRule="auto"/>
              <w:ind w:right="-19"/>
              <w:jc w:val="center"/>
              <w:rPr>
                <w:rFonts w:ascii="Times New Roman" w:eastAsia="Times New Roman" w:hAnsi="Times New Roman"/>
                <w:color w:val="000000"/>
                <w:sz w:val="24"/>
                <w:szCs w:val="24"/>
                <w:lang w:eastAsia="ru-RU"/>
              </w:rPr>
            </w:pPr>
            <w:r w:rsidRPr="00921C9C">
              <w:rPr>
                <w:rFonts w:ascii="Times New Roman" w:eastAsia="Times New Roman" w:hAnsi="Times New Roman"/>
                <w:color w:val="000000"/>
                <w:sz w:val="24"/>
                <w:szCs w:val="24"/>
                <w:lang w:eastAsia="ru-RU"/>
              </w:rPr>
              <w:t>25</w:t>
            </w:r>
          </w:p>
        </w:tc>
        <w:tc>
          <w:tcPr>
            <w:tcW w:w="1559" w:type="dxa"/>
          </w:tcPr>
          <w:p w:rsidR="00921C9C" w:rsidRPr="00921C9C" w:rsidRDefault="00921C9C" w:rsidP="00921C9C">
            <w:pPr>
              <w:spacing w:after="0" w:line="240" w:lineRule="auto"/>
              <w:ind w:right="-19"/>
              <w:jc w:val="center"/>
              <w:rPr>
                <w:rFonts w:ascii="Times New Roman" w:eastAsia="Times New Roman" w:hAnsi="Times New Roman"/>
                <w:color w:val="000000"/>
                <w:sz w:val="24"/>
                <w:szCs w:val="24"/>
                <w:lang w:eastAsia="ru-RU"/>
              </w:rPr>
            </w:pPr>
            <w:r w:rsidRPr="00921C9C">
              <w:rPr>
                <w:rFonts w:ascii="Times New Roman" w:eastAsia="Times New Roman" w:hAnsi="Times New Roman"/>
                <w:color w:val="000000"/>
                <w:sz w:val="24"/>
                <w:szCs w:val="24"/>
                <w:lang w:eastAsia="ru-RU"/>
              </w:rPr>
              <w:t>44</w:t>
            </w:r>
          </w:p>
        </w:tc>
      </w:tr>
    </w:tbl>
    <w:p w:rsidR="00921C9C" w:rsidRPr="00921C9C" w:rsidRDefault="00921C9C" w:rsidP="00921C9C">
      <w:pPr>
        <w:spacing w:after="0" w:line="240" w:lineRule="auto"/>
        <w:ind w:right="-19" w:firstLine="700"/>
        <w:jc w:val="both"/>
        <w:rPr>
          <w:rFonts w:ascii="Times New Roman" w:eastAsia="Times New Roman" w:hAnsi="Times New Roman"/>
          <w:color w:val="000000"/>
          <w:sz w:val="28"/>
          <w:szCs w:val="28"/>
          <w:lang w:eastAsia="ru-RU"/>
        </w:rPr>
      </w:pPr>
    </w:p>
    <w:p w:rsidR="00921C9C" w:rsidRPr="00921C9C" w:rsidRDefault="00921C9C" w:rsidP="00921C9C">
      <w:pPr>
        <w:spacing w:after="0" w:line="240" w:lineRule="auto"/>
        <w:ind w:right="-19" w:firstLine="700"/>
        <w:jc w:val="both"/>
        <w:rPr>
          <w:rFonts w:ascii="Times New Roman" w:eastAsia="Times New Roman" w:hAnsi="Times New Roman"/>
          <w:color w:val="000000"/>
          <w:sz w:val="28"/>
          <w:szCs w:val="28"/>
          <w:lang w:eastAsia="ru-RU"/>
        </w:rPr>
      </w:pPr>
      <w:r w:rsidRPr="00921C9C">
        <w:rPr>
          <w:rFonts w:ascii="Times New Roman" w:eastAsia="Times New Roman" w:hAnsi="Times New Roman"/>
          <w:color w:val="000000"/>
          <w:sz w:val="28"/>
          <w:szCs w:val="28"/>
          <w:lang w:eastAsia="ru-RU"/>
        </w:rPr>
        <w:t>Продолжена практика проведения мероприятий, направленных на выявление и пресечение преступлений в сфере закупок, товаров, работ (услуг) для государственных и муниципальных нужд.</w:t>
      </w:r>
    </w:p>
    <w:p w:rsidR="00921C9C" w:rsidRPr="00921C9C" w:rsidRDefault="00921C9C" w:rsidP="00921C9C">
      <w:pPr>
        <w:spacing w:after="0" w:line="240" w:lineRule="auto"/>
        <w:ind w:firstLine="700"/>
        <w:jc w:val="both"/>
        <w:rPr>
          <w:rFonts w:ascii="Times New Roman" w:eastAsia="Times New Roman" w:hAnsi="Times New Roman"/>
          <w:sz w:val="28"/>
          <w:szCs w:val="28"/>
          <w:lang w:eastAsia="ru-RU"/>
        </w:rPr>
      </w:pPr>
      <w:r w:rsidRPr="00921C9C">
        <w:rPr>
          <w:rFonts w:ascii="Times New Roman" w:eastAsia="Times New Roman" w:hAnsi="Times New Roman"/>
          <w:sz w:val="28"/>
          <w:szCs w:val="28"/>
          <w:lang w:eastAsia="ru-RU"/>
        </w:rPr>
        <w:t xml:space="preserve">Так, в ходе проведения мероприятий сотрудниками ГУ МВД России по Новосибирской области задокументированы факты хищения бюджетных средств в сумме более двух миллионов рублей в ходе реализации муниципального контракта на выполнение подрядных работ в сфере дорожного строительства со стороны руководителя коммерческой организации. По данному факту возбуждено уголовное дело по признакам состава преступления, предусмотренного частью 4 статьи 159 </w:t>
      </w:r>
      <w:r w:rsidR="0047167E" w:rsidRPr="0047167E">
        <w:rPr>
          <w:rFonts w:ascii="Times New Roman" w:eastAsia="Times New Roman" w:hAnsi="Times New Roman"/>
          <w:sz w:val="28"/>
          <w:szCs w:val="28"/>
          <w:lang w:eastAsia="ru-RU"/>
        </w:rPr>
        <w:t xml:space="preserve">Уголовного кодекса Российской Федерации </w:t>
      </w:r>
      <w:r w:rsidR="0047167E">
        <w:rPr>
          <w:rFonts w:ascii="Times New Roman" w:eastAsia="Times New Roman" w:hAnsi="Times New Roman"/>
          <w:sz w:val="28"/>
          <w:szCs w:val="28"/>
          <w:lang w:eastAsia="ru-RU"/>
        </w:rPr>
        <w:t xml:space="preserve">(далее – </w:t>
      </w:r>
      <w:r w:rsidRPr="00921C9C">
        <w:rPr>
          <w:rFonts w:ascii="Times New Roman" w:eastAsia="Times New Roman" w:hAnsi="Times New Roman"/>
          <w:sz w:val="28"/>
          <w:szCs w:val="28"/>
          <w:lang w:eastAsia="ru-RU"/>
        </w:rPr>
        <w:t>УК РФ</w:t>
      </w:r>
      <w:r w:rsidR="0047167E">
        <w:rPr>
          <w:rFonts w:ascii="Times New Roman" w:eastAsia="Times New Roman" w:hAnsi="Times New Roman"/>
          <w:sz w:val="28"/>
          <w:szCs w:val="28"/>
          <w:lang w:eastAsia="ru-RU"/>
        </w:rPr>
        <w:t>)</w:t>
      </w:r>
      <w:r w:rsidRPr="00921C9C">
        <w:rPr>
          <w:rFonts w:ascii="Times New Roman" w:eastAsia="Times New Roman" w:hAnsi="Times New Roman"/>
          <w:sz w:val="28"/>
          <w:szCs w:val="28"/>
          <w:lang w:eastAsia="ru-RU"/>
        </w:rPr>
        <w:t>. Ведется следствие.</w:t>
      </w:r>
    </w:p>
    <w:p w:rsidR="00921C9C" w:rsidRPr="00921C9C" w:rsidRDefault="00921C9C" w:rsidP="00921C9C">
      <w:pPr>
        <w:spacing w:after="0" w:line="240" w:lineRule="auto"/>
        <w:ind w:firstLine="700"/>
        <w:jc w:val="both"/>
        <w:rPr>
          <w:rFonts w:ascii="Times New Roman" w:eastAsia="Times New Roman" w:hAnsi="Times New Roman"/>
          <w:sz w:val="28"/>
          <w:szCs w:val="28"/>
          <w:lang w:eastAsia="ru-RU"/>
        </w:rPr>
      </w:pPr>
      <w:r w:rsidRPr="00921C9C">
        <w:rPr>
          <w:rFonts w:ascii="Times New Roman" w:eastAsia="Times New Roman" w:hAnsi="Times New Roman"/>
          <w:sz w:val="28"/>
          <w:szCs w:val="28"/>
          <w:lang w:eastAsia="ru-RU"/>
        </w:rPr>
        <w:t xml:space="preserve">По информации </w:t>
      </w:r>
      <w:r w:rsidR="00986076">
        <w:rPr>
          <w:rFonts w:ascii="Times New Roman" w:eastAsia="Times New Roman" w:hAnsi="Times New Roman"/>
          <w:sz w:val="28"/>
          <w:szCs w:val="28"/>
          <w:lang w:eastAsia="ru-RU"/>
        </w:rPr>
        <w:t>с</w:t>
      </w:r>
      <w:r w:rsidRPr="00921C9C">
        <w:rPr>
          <w:rFonts w:ascii="Times New Roman" w:eastAsia="Times New Roman" w:hAnsi="Times New Roman"/>
          <w:sz w:val="28"/>
          <w:szCs w:val="28"/>
          <w:lang w:eastAsia="ru-RU"/>
        </w:rPr>
        <w:t>ледственного управления Следственного комитета Росси</w:t>
      </w:r>
      <w:r w:rsidR="00107F65">
        <w:rPr>
          <w:rFonts w:ascii="Times New Roman" w:eastAsia="Times New Roman" w:hAnsi="Times New Roman"/>
          <w:sz w:val="28"/>
          <w:szCs w:val="28"/>
          <w:lang w:eastAsia="ru-RU"/>
        </w:rPr>
        <w:t>йской Федерации</w:t>
      </w:r>
      <w:r w:rsidRPr="00921C9C">
        <w:rPr>
          <w:rFonts w:ascii="Times New Roman" w:eastAsia="Times New Roman" w:hAnsi="Times New Roman"/>
          <w:sz w:val="28"/>
          <w:szCs w:val="28"/>
          <w:lang w:eastAsia="ru-RU"/>
        </w:rPr>
        <w:t xml:space="preserve"> по Новосибирской области </w:t>
      </w:r>
      <w:r w:rsidR="00CB552D">
        <w:rPr>
          <w:rFonts w:ascii="Times New Roman" w:eastAsia="Times New Roman" w:hAnsi="Times New Roman"/>
          <w:sz w:val="28"/>
          <w:szCs w:val="28"/>
          <w:lang w:eastAsia="ru-RU"/>
        </w:rPr>
        <w:t xml:space="preserve">(далее – Следственное управление) </w:t>
      </w:r>
      <w:r w:rsidRPr="00921C9C">
        <w:rPr>
          <w:rFonts w:ascii="Times New Roman" w:eastAsia="Times New Roman" w:hAnsi="Times New Roman"/>
          <w:sz w:val="28"/>
          <w:szCs w:val="28"/>
          <w:lang w:eastAsia="ru-RU"/>
        </w:rPr>
        <w:t xml:space="preserve">в 2017 году в следственные подразделения поступило 496 сообщений о преступлениях анализируемой категории, по результатам рассмотрения которых возбуждено 316 уголовных дел. </w:t>
      </w:r>
    </w:p>
    <w:p w:rsidR="00921C9C" w:rsidRPr="00921C9C" w:rsidRDefault="00921C9C" w:rsidP="00921C9C">
      <w:pPr>
        <w:suppressAutoHyphens/>
        <w:spacing w:after="0" w:line="240" w:lineRule="auto"/>
        <w:ind w:right="-19" w:firstLine="700"/>
        <w:jc w:val="both"/>
        <w:rPr>
          <w:rFonts w:ascii="Times New Roman" w:eastAsia="Times New Roman" w:hAnsi="Times New Roman"/>
          <w:sz w:val="28"/>
          <w:szCs w:val="28"/>
          <w:lang w:eastAsia="ru-RU"/>
        </w:rPr>
      </w:pPr>
      <w:r w:rsidRPr="00921C9C">
        <w:rPr>
          <w:rFonts w:ascii="Times New Roman" w:eastAsia="Times New Roman" w:hAnsi="Times New Roman"/>
          <w:sz w:val="28"/>
          <w:szCs w:val="28"/>
          <w:lang w:eastAsia="ru-RU"/>
        </w:rPr>
        <w:t>Общий размер ущерба, причиненного преступлениями коррупционной направленности, составил 91,2 млн. рублей. В то же время стоимость имущества, на которое наложен арест с целью обеспечения возможности исполнения имущественных взысканий – 76,4 млн. рублей, или 81,2% от размера причиненного ущерба.</w:t>
      </w:r>
    </w:p>
    <w:p w:rsidR="00921C9C" w:rsidRPr="00921C9C" w:rsidRDefault="00921C9C" w:rsidP="00921C9C">
      <w:pPr>
        <w:spacing w:after="0" w:line="240" w:lineRule="auto"/>
        <w:ind w:right="-19" w:firstLine="709"/>
        <w:jc w:val="both"/>
        <w:rPr>
          <w:rFonts w:ascii="Times New Roman" w:eastAsia="Times New Roman" w:hAnsi="Times New Roman"/>
          <w:color w:val="000000"/>
          <w:sz w:val="28"/>
          <w:szCs w:val="28"/>
          <w:lang w:eastAsia="ru-RU"/>
        </w:rPr>
      </w:pPr>
      <w:r w:rsidRPr="00921C9C">
        <w:rPr>
          <w:rFonts w:ascii="Times New Roman" w:eastAsia="Times New Roman" w:hAnsi="Times New Roman"/>
          <w:color w:val="000000"/>
          <w:sz w:val="28"/>
          <w:szCs w:val="28"/>
          <w:lang w:eastAsia="ru-RU"/>
        </w:rPr>
        <w:t>В сфере надзора за исполнением законодательства о противодействии коррупции органами прокуратуры Новосибирской области за 2017 г</w:t>
      </w:r>
      <w:r w:rsidR="00E17E3C">
        <w:rPr>
          <w:rFonts w:ascii="Times New Roman" w:eastAsia="Times New Roman" w:hAnsi="Times New Roman"/>
          <w:color w:val="000000"/>
          <w:sz w:val="28"/>
          <w:szCs w:val="28"/>
          <w:lang w:eastAsia="ru-RU"/>
        </w:rPr>
        <w:t>од</w:t>
      </w:r>
      <w:r w:rsidRPr="00921C9C">
        <w:rPr>
          <w:rFonts w:ascii="Times New Roman" w:eastAsia="Times New Roman" w:hAnsi="Times New Roman"/>
          <w:color w:val="000000"/>
          <w:sz w:val="28"/>
          <w:szCs w:val="28"/>
          <w:lang w:eastAsia="ru-RU"/>
        </w:rPr>
        <w:t xml:space="preserve"> выявлено 2835 коррупционных нарушений законодательства (</w:t>
      </w:r>
      <w:r w:rsidR="003327FF" w:rsidRPr="00921C9C">
        <w:rPr>
          <w:rFonts w:ascii="Times New Roman" w:eastAsia="Times New Roman" w:hAnsi="Times New Roman"/>
          <w:color w:val="000000"/>
          <w:sz w:val="28"/>
          <w:szCs w:val="28"/>
          <w:lang w:eastAsia="ru-RU"/>
        </w:rPr>
        <w:t>3746</w:t>
      </w:r>
      <w:r w:rsidR="003327FF">
        <w:rPr>
          <w:rFonts w:ascii="Times New Roman" w:eastAsia="Times New Roman" w:hAnsi="Times New Roman"/>
          <w:color w:val="000000"/>
          <w:sz w:val="28"/>
          <w:szCs w:val="28"/>
          <w:lang w:eastAsia="ru-RU"/>
        </w:rPr>
        <w:t xml:space="preserve"> – в </w:t>
      </w:r>
      <w:r w:rsidRPr="00921C9C">
        <w:rPr>
          <w:rFonts w:ascii="Times New Roman" w:eastAsia="Times New Roman" w:hAnsi="Times New Roman"/>
          <w:color w:val="000000"/>
          <w:sz w:val="28"/>
          <w:szCs w:val="28"/>
          <w:lang w:eastAsia="ru-RU"/>
        </w:rPr>
        <w:t>2016</w:t>
      </w:r>
      <w:r w:rsidR="003327FF">
        <w:rPr>
          <w:rFonts w:ascii="Times New Roman" w:eastAsia="Times New Roman" w:hAnsi="Times New Roman"/>
          <w:color w:val="000000"/>
          <w:sz w:val="28"/>
          <w:szCs w:val="28"/>
          <w:lang w:eastAsia="ru-RU"/>
        </w:rPr>
        <w:t xml:space="preserve"> </w:t>
      </w:r>
      <w:r w:rsidRPr="00921C9C">
        <w:rPr>
          <w:rFonts w:ascii="Times New Roman" w:eastAsia="Times New Roman" w:hAnsi="Times New Roman"/>
          <w:color w:val="000000"/>
          <w:sz w:val="28"/>
          <w:szCs w:val="28"/>
          <w:lang w:eastAsia="ru-RU"/>
        </w:rPr>
        <w:t>г.). В целях их устранения внесено 1044 (2016</w:t>
      </w:r>
      <w:r w:rsidR="00705CDA">
        <w:rPr>
          <w:rFonts w:ascii="Times New Roman" w:eastAsia="Times New Roman" w:hAnsi="Times New Roman"/>
          <w:color w:val="000000"/>
          <w:sz w:val="28"/>
          <w:szCs w:val="28"/>
          <w:lang w:eastAsia="ru-RU"/>
        </w:rPr>
        <w:t xml:space="preserve"> </w:t>
      </w:r>
      <w:r w:rsidRPr="00921C9C">
        <w:rPr>
          <w:rFonts w:ascii="Times New Roman" w:eastAsia="Times New Roman" w:hAnsi="Times New Roman"/>
          <w:color w:val="000000"/>
          <w:sz w:val="28"/>
          <w:szCs w:val="28"/>
          <w:lang w:eastAsia="ru-RU"/>
        </w:rPr>
        <w:t>г. – 1084) представления. Требования прокуроров удовлетворены. К дисциплинарной ответственности привлечено 928 (2016</w:t>
      </w:r>
      <w:r w:rsidR="00705CDA">
        <w:rPr>
          <w:rFonts w:ascii="Times New Roman" w:eastAsia="Times New Roman" w:hAnsi="Times New Roman"/>
          <w:color w:val="000000"/>
          <w:sz w:val="28"/>
          <w:szCs w:val="28"/>
          <w:lang w:eastAsia="ru-RU"/>
        </w:rPr>
        <w:t xml:space="preserve"> </w:t>
      </w:r>
      <w:r w:rsidRPr="00921C9C">
        <w:rPr>
          <w:rFonts w:ascii="Times New Roman" w:eastAsia="Times New Roman" w:hAnsi="Times New Roman"/>
          <w:color w:val="000000"/>
          <w:sz w:val="28"/>
          <w:szCs w:val="28"/>
          <w:lang w:eastAsia="ru-RU"/>
        </w:rPr>
        <w:t>г. – 983) лиц. По результатам рассмотрения принесенных 400 (2016</w:t>
      </w:r>
      <w:r w:rsidR="00705CDA">
        <w:rPr>
          <w:rFonts w:ascii="Times New Roman" w:eastAsia="Times New Roman" w:hAnsi="Times New Roman"/>
          <w:color w:val="000000"/>
          <w:sz w:val="28"/>
          <w:szCs w:val="28"/>
          <w:lang w:eastAsia="ru-RU"/>
        </w:rPr>
        <w:t xml:space="preserve"> </w:t>
      </w:r>
      <w:r w:rsidRPr="00921C9C">
        <w:rPr>
          <w:rFonts w:ascii="Times New Roman" w:eastAsia="Times New Roman" w:hAnsi="Times New Roman"/>
          <w:color w:val="000000"/>
          <w:sz w:val="28"/>
          <w:szCs w:val="28"/>
          <w:lang w:eastAsia="ru-RU"/>
        </w:rPr>
        <w:t>г. – 635) протестов 369 (2016</w:t>
      </w:r>
      <w:r w:rsidR="00705CDA">
        <w:rPr>
          <w:rFonts w:ascii="Times New Roman" w:eastAsia="Times New Roman" w:hAnsi="Times New Roman"/>
          <w:color w:val="000000"/>
          <w:sz w:val="28"/>
          <w:szCs w:val="28"/>
          <w:lang w:eastAsia="ru-RU"/>
        </w:rPr>
        <w:t xml:space="preserve"> </w:t>
      </w:r>
      <w:r w:rsidRPr="00921C9C">
        <w:rPr>
          <w:rFonts w:ascii="Times New Roman" w:eastAsia="Times New Roman" w:hAnsi="Times New Roman"/>
          <w:color w:val="000000"/>
          <w:sz w:val="28"/>
          <w:szCs w:val="28"/>
          <w:lang w:eastAsia="ru-RU"/>
        </w:rPr>
        <w:t>г. – 629) незаконных правовых актов отменено (приведено в соответствие с законом). Направлено в суд 25 (</w:t>
      </w:r>
      <w:r w:rsidR="00E17E3C">
        <w:rPr>
          <w:rFonts w:ascii="Times New Roman" w:eastAsia="Times New Roman" w:hAnsi="Times New Roman"/>
          <w:color w:val="000000"/>
          <w:sz w:val="28"/>
          <w:szCs w:val="28"/>
          <w:lang w:eastAsia="ru-RU"/>
        </w:rPr>
        <w:t>2016</w:t>
      </w:r>
      <w:r w:rsidR="00705CDA">
        <w:rPr>
          <w:rFonts w:ascii="Times New Roman" w:eastAsia="Times New Roman" w:hAnsi="Times New Roman"/>
          <w:color w:val="000000"/>
          <w:sz w:val="28"/>
          <w:szCs w:val="28"/>
          <w:lang w:eastAsia="ru-RU"/>
        </w:rPr>
        <w:t xml:space="preserve"> </w:t>
      </w:r>
      <w:r w:rsidR="00E17E3C">
        <w:rPr>
          <w:rFonts w:ascii="Times New Roman" w:eastAsia="Times New Roman" w:hAnsi="Times New Roman"/>
          <w:color w:val="000000"/>
          <w:sz w:val="28"/>
          <w:szCs w:val="28"/>
          <w:lang w:eastAsia="ru-RU"/>
        </w:rPr>
        <w:t>г.</w:t>
      </w:r>
      <w:r w:rsidRPr="00921C9C">
        <w:rPr>
          <w:rFonts w:ascii="Times New Roman" w:eastAsia="Times New Roman" w:hAnsi="Times New Roman"/>
          <w:color w:val="000000"/>
          <w:sz w:val="28"/>
          <w:szCs w:val="28"/>
          <w:lang w:eastAsia="ru-RU"/>
        </w:rPr>
        <w:t xml:space="preserve"> – 79) исков (заявлений). К административной ответственности привлечено 61 (</w:t>
      </w:r>
      <w:r w:rsidR="00E17E3C">
        <w:rPr>
          <w:rFonts w:ascii="Times New Roman" w:eastAsia="Times New Roman" w:hAnsi="Times New Roman"/>
          <w:color w:val="000000"/>
          <w:sz w:val="28"/>
          <w:szCs w:val="28"/>
          <w:lang w:eastAsia="ru-RU"/>
        </w:rPr>
        <w:t>2016</w:t>
      </w:r>
      <w:r w:rsidR="00705CDA">
        <w:rPr>
          <w:rFonts w:ascii="Times New Roman" w:eastAsia="Times New Roman" w:hAnsi="Times New Roman"/>
          <w:color w:val="000000"/>
          <w:sz w:val="28"/>
          <w:szCs w:val="28"/>
          <w:lang w:eastAsia="ru-RU"/>
        </w:rPr>
        <w:t xml:space="preserve"> </w:t>
      </w:r>
      <w:r w:rsidR="00E17E3C">
        <w:rPr>
          <w:rFonts w:ascii="Times New Roman" w:eastAsia="Times New Roman" w:hAnsi="Times New Roman"/>
          <w:color w:val="000000"/>
          <w:sz w:val="28"/>
          <w:szCs w:val="28"/>
          <w:lang w:eastAsia="ru-RU"/>
        </w:rPr>
        <w:t>г.</w:t>
      </w:r>
      <w:r w:rsidRPr="00921C9C">
        <w:rPr>
          <w:rFonts w:ascii="Times New Roman" w:eastAsia="Times New Roman" w:hAnsi="Times New Roman"/>
          <w:color w:val="000000"/>
          <w:sz w:val="28"/>
          <w:szCs w:val="28"/>
          <w:lang w:eastAsia="ru-RU"/>
        </w:rPr>
        <w:t xml:space="preserve"> – 31) лицо. Для решения вопроса об уголовном преследовании в органы предварительного расследования направлено 25 (</w:t>
      </w:r>
      <w:r w:rsidR="00E17E3C">
        <w:rPr>
          <w:rFonts w:ascii="Times New Roman" w:eastAsia="Times New Roman" w:hAnsi="Times New Roman"/>
          <w:color w:val="000000"/>
          <w:sz w:val="28"/>
          <w:szCs w:val="28"/>
          <w:lang w:eastAsia="ru-RU"/>
        </w:rPr>
        <w:t>2016</w:t>
      </w:r>
      <w:r w:rsidR="00705CDA">
        <w:rPr>
          <w:rFonts w:ascii="Times New Roman" w:eastAsia="Times New Roman" w:hAnsi="Times New Roman"/>
          <w:color w:val="000000"/>
          <w:sz w:val="28"/>
          <w:szCs w:val="28"/>
          <w:lang w:eastAsia="ru-RU"/>
        </w:rPr>
        <w:t xml:space="preserve"> </w:t>
      </w:r>
      <w:r w:rsidR="00E17E3C">
        <w:rPr>
          <w:rFonts w:ascii="Times New Roman" w:eastAsia="Times New Roman" w:hAnsi="Times New Roman"/>
          <w:color w:val="000000"/>
          <w:sz w:val="28"/>
          <w:szCs w:val="28"/>
          <w:lang w:eastAsia="ru-RU"/>
        </w:rPr>
        <w:t>г.</w:t>
      </w:r>
      <w:r w:rsidRPr="00921C9C">
        <w:rPr>
          <w:rFonts w:ascii="Times New Roman" w:eastAsia="Times New Roman" w:hAnsi="Times New Roman"/>
          <w:color w:val="000000"/>
          <w:sz w:val="28"/>
          <w:szCs w:val="28"/>
          <w:lang w:eastAsia="ru-RU"/>
        </w:rPr>
        <w:t xml:space="preserve"> – 40) материалов, возбуждено 20 (</w:t>
      </w:r>
      <w:r w:rsidR="00E17E3C">
        <w:rPr>
          <w:rFonts w:ascii="Times New Roman" w:eastAsia="Times New Roman" w:hAnsi="Times New Roman"/>
          <w:color w:val="000000"/>
          <w:sz w:val="28"/>
          <w:szCs w:val="28"/>
          <w:lang w:eastAsia="ru-RU"/>
        </w:rPr>
        <w:t>2016</w:t>
      </w:r>
      <w:r w:rsidR="00705CDA">
        <w:rPr>
          <w:rFonts w:ascii="Times New Roman" w:eastAsia="Times New Roman" w:hAnsi="Times New Roman"/>
          <w:color w:val="000000"/>
          <w:sz w:val="28"/>
          <w:szCs w:val="28"/>
          <w:lang w:eastAsia="ru-RU"/>
        </w:rPr>
        <w:t xml:space="preserve"> </w:t>
      </w:r>
      <w:r w:rsidR="00E17E3C">
        <w:rPr>
          <w:rFonts w:ascii="Times New Roman" w:eastAsia="Times New Roman" w:hAnsi="Times New Roman"/>
          <w:color w:val="000000"/>
          <w:sz w:val="28"/>
          <w:szCs w:val="28"/>
          <w:lang w:eastAsia="ru-RU"/>
        </w:rPr>
        <w:t>г.</w:t>
      </w:r>
      <w:r w:rsidRPr="00921C9C">
        <w:rPr>
          <w:rFonts w:ascii="Times New Roman" w:eastAsia="Times New Roman" w:hAnsi="Times New Roman"/>
          <w:color w:val="000000"/>
          <w:sz w:val="28"/>
          <w:szCs w:val="28"/>
          <w:lang w:eastAsia="ru-RU"/>
        </w:rPr>
        <w:t xml:space="preserve"> – 37) уголовных дел. </w:t>
      </w:r>
    </w:p>
    <w:p w:rsidR="00921C9C" w:rsidRPr="00921C9C" w:rsidRDefault="00921C9C" w:rsidP="00921C9C">
      <w:pPr>
        <w:spacing w:after="0" w:line="240" w:lineRule="auto"/>
        <w:ind w:right="-19" w:firstLine="700"/>
        <w:jc w:val="both"/>
        <w:rPr>
          <w:rFonts w:ascii="Times New Roman" w:eastAsia="Times New Roman" w:hAnsi="Times New Roman"/>
          <w:color w:val="000000"/>
          <w:sz w:val="28"/>
          <w:szCs w:val="28"/>
          <w:lang w:eastAsia="ru-RU"/>
        </w:rPr>
      </w:pPr>
      <w:r w:rsidRPr="00921C9C">
        <w:rPr>
          <w:rFonts w:ascii="Times New Roman" w:eastAsia="Times New Roman" w:hAnsi="Times New Roman"/>
          <w:color w:val="000000"/>
          <w:sz w:val="28"/>
          <w:szCs w:val="28"/>
          <w:lang w:eastAsia="ru-RU"/>
        </w:rPr>
        <w:t>Прокуратурой области, горрайспецпрокурорами на постоянной основе проводятся проверки исполнения должностными лицами установленных антикоррупционным законодательством обязанностей, запретов и ограничений.  Всего в анализируемом периоде выявлено 895 (2016</w:t>
      </w:r>
      <w:r w:rsidR="00705CDA">
        <w:rPr>
          <w:rFonts w:ascii="Times New Roman" w:eastAsia="Times New Roman" w:hAnsi="Times New Roman"/>
          <w:color w:val="000000"/>
          <w:sz w:val="28"/>
          <w:szCs w:val="28"/>
          <w:lang w:eastAsia="ru-RU"/>
        </w:rPr>
        <w:t xml:space="preserve"> </w:t>
      </w:r>
      <w:r w:rsidRPr="00921C9C">
        <w:rPr>
          <w:rFonts w:ascii="Times New Roman" w:eastAsia="Times New Roman" w:hAnsi="Times New Roman"/>
          <w:color w:val="000000"/>
          <w:sz w:val="28"/>
          <w:szCs w:val="28"/>
          <w:lang w:eastAsia="ru-RU"/>
        </w:rPr>
        <w:t>г. – 1155) таких нарушений.</w:t>
      </w:r>
    </w:p>
    <w:p w:rsidR="00921C9C" w:rsidRPr="00921C9C" w:rsidRDefault="00921C9C" w:rsidP="00921C9C">
      <w:pPr>
        <w:spacing w:after="0" w:line="240" w:lineRule="auto"/>
        <w:ind w:firstLine="709"/>
        <w:jc w:val="both"/>
        <w:rPr>
          <w:rFonts w:ascii="Times New Roman" w:eastAsia="Times New Roman" w:hAnsi="Times New Roman"/>
          <w:sz w:val="28"/>
          <w:szCs w:val="28"/>
          <w:lang w:eastAsia="ru-RU"/>
        </w:rPr>
      </w:pPr>
      <w:r w:rsidRPr="00921C9C">
        <w:rPr>
          <w:rFonts w:ascii="Times New Roman" w:eastAsia="Times New Roman" w:hAnsi="Times New Roman"/>
          <w:sz w:val="28"/>
          <w:szCs w:val="28"/>
          <w:lang w:eastAsia="ru-RU"/>
        </w:rPr>
        <w:t xml:space="preserve">Наибольшее количество преступлений коррупционной </w:t>
      </w:r>
      <w:r w:rsidR="00EA13B6">
        <w:rPr>
          <w:rFonts w:ascii="Times New Roman" w:eastAsia="Times New Roman" w:hAnsi="Times New Roman"/>
          <w:sz w:val="28"/>
          <w:szCs w:val="28"/>
          <w:lang w:eastAsia="ru-RU"/>
        </w:rPr>
        <w:t xml:space="preserve">направленности </w:t>
      </w:r>
      <w:r w:rsidRPr="00921C9C">
        <w:rPr>
          <w:rFonts w:ascii="Times New Roman" w:eastAsia="Times New Roman" w:hAnsi="Times New Roman"/>
          <w:sz w:val="28"/>
          <w:szCs w:val="28"/>
          <w:lang w:eastAsia="ru-RU"/>
        </w:rPr>
        <w:t xml:space="preserve">выявлено </w:t>
      </w:r>
      <w:r w:rsidR="00107F65">
        <w:rPr>
          <w:rFonts w:ascii="Times New Roman" w:eastAsia="Times New Roman" w:hAnsi="Times New Roman"/>
          <w:sz w:val="28"/>
          <w:szCs w:val="28"/>
          <w:lang w:eastAsia="ru-RU"/>
        </w:rPr>
        <w:t xml:space="preserve">  </w:t>
      </w:r>
      <w:r w:rsidRPr="00921C9C">
        <w:rPr>
          <w:rFonts w:ascii="Times New Roman" w:eastAsia="Times New Roman" w:hAnsi="Times New Roman"/>
          <w:sz w:val="28"/>
          <w:szCs w:val="28"/>
          <w:lang w:eastAsia="ru-RU"/>
        </w:rPr>
        <w:t xml:space="preserve">подразделениями </w:t>
      </w:r>
      <w:r w:rsidR="00107F65">
        <w:rPr>
          <w:rFonts w:ascii="Times New Roman" w:eastAsia="Times New Roman" w:hAnsi="Times New Roman"/>
          <w:sz w:val="28"/>
          <w:szCs w:val="28"/>
          <w:lang w:eastAsia="ru-RU"/>
        </w:rPr>
        <w:t xml:space="preserve">  </w:t>
      </w:r>
      <w:r w:rsidRPr="00921C9C">
        <w:rPr>
          <w:rFonts w:ascii="Times New Roman" w:eastAsia="Times New Roman" w:hAnsi="Times New Roman"/>
          <w:sz w:val="28"/>
          <w:szCs w:val="28"/>
          <w:lang w:eastAsia="ru-RU"/>
        </w:rPr>
        <w:t xml:space="preserve">ГУ </w:t>
      </w:r>
      <w:r w:rsidR="00107F65">
        <w:rPr>
          <w:rFonts w:ascii="Times New Roman" w:eastAsia="Times New Roman" w:hAnsi="Times New Roman"/>
          <w:sz w:val="28"/>
          <w:szCs w:val="28"/>
          <w:lang w:eastAsia="ru-RU"/>
        </w:rPr>
        <w:t xml:space="preserve"> </w:t>
      </w:r>
      <w:r w:rsidRPr="00921C9C">
        <w:rPr>
          <w:rFonts w:ascii="Times New Roman" w:eastAsia="Times New Roman" w:hAnsi="Times New Roman"/>
          <w:sz w:val="28"/>
          <w:szCs w:val="28"/>
          <w:lang w:eastAsia="ru-RU"/>
        </w:rPr>
        <w:t xml:space="preserve">МВД </w:t>
      </w:r>
      <w:r w:rsidR="00107F65">
        <w:rPr>
          <w:rFonts w:ascii="Times New Roman" w:eastAsia="Times New Roman" w:hAnsi="Times New Roman"/>
          <w:sz w:val="28"/>
          <w:szCs w:val="28"/>
          <w:lang w:eastAsia="ru-RU"/>
        </w:rPr>
        <w:t xml:space="preserve"> </w:t>
      </w:r>
      <w:r w:rsidRPr="00921C9C">
        <w:rPr>
          <w:rFonts w:ascii="Times New Roman" w:eastAsia="Times New Roman" w:hAnsi="Times New Roman"/>
          <w:sz w:val="28"/>
          <w:szCs w:val="28"/>
          <w:lang w:eastAsia="ru-RU"/>
        </w:rPr>
        <w:t>России по Новосибирской области – 468 (2016</w:t>
      </w:r>
      <w:r w:rsidR="00705CDA">
        <w:rPr>
          <w:rFonts w:ascii="Times New Roman" w:eastAsia="Times New Roman" w:hAnsi="Times New Roman"/>
          <w:sz w:val="28"/>
          <w:szCs w:val="28"/>
          <w:lang w:eastAsia="ru-RU"/>
        </w:rPr>
        <w:t xml:space="preserve"> </w:t>
      </w:r>
      <w:r w:rsidRPr="00921C9C">
        <w:rPr>
          <w:rFonts w:ascii="Times New Roman" w:eastAsia="Times New Roman" w:hAnsi="Times New Roman"/>
          <w:sz w:val="28"/>
          <w:szCs w:val="28"/>
          <w:lang w:eastAsia="ru-RU"/>
        </w:rPr>
        <w:t>г</w:t>
      </w:r>
      <w:r w:rsidR="00E17E3C">
        <w:rPr>
          <w:rFonts w:ascii="Times New Roman" w:eastAsia="Times New Roman" w:hAnsi="Times New Roman"/>
          <w:sz w:val="28"/>
          <w:szCs w:val="28"/>
          <w:lang w:eastAsia="ru-RU"/>
        </w:rPr>
        <w:t>.</w:t>
      </w:r>
      <w:r w:rsidRPr="00921C9C">
        <w:rPr>
          <w:rFonts w:ascii="Times New Roman" w:eastAsia="Times New Roman" w:hAnsi="Times New Roman"/>
          <w:sz w:val="28"/>
          <w:szCs w:val="28"/>
          <w:lang w:eastAsia="ru-RU"/>
        </w:rPr>
        <w:t xml:space="preserve"> – 601). Более половины преступлений этой категории (305 или 65%), выявленных органами внутренних дел</w:t>
      </w:r>
      <w:r w:rsidR="00107F65">
        <w:rPr>
          <w:rFonts w:ascii="Times New Roman" w:eastAsia="Times New Roman" w:hAnsi="Times New Roman"/>
          <w:sz w:val="28"/>
          <w:szCs w:val="28"/>
          <w:lang w:eastAsia="ru-RU"/>
        </w:rPr>
        <w:t>,</w:t>
      </w:r>
      <w:r w:rsidRPr="00921C9C">
        <w:rPr>
          <w:rFonts w:ascii="Times New Roman" w:eastAsia="Times New Roman" w:hAnsi="Times New Roman"/>
          <w:sz w:val="28"/>
          <w:szCs w:val="28"/>
          <w:lang w:eastAsia="ru-RU"/>
        </w:rPr>
        <w:t xml:space="preserve"> связаны с хищениями</w:t>
      </w:r>
      <w:r w:rsidRPr="00921C9C">
        <w:rPr>
          <w:rFonts w:ascii="Times New Roman" w:eastAsia="Times New Roman" w:hAnsi="Times New Roman"/>
          <w:sz w:val="28"/>
          <w:szCs w:val="28"/>
          <w:vertAlign w:val="superscript"/>
          <w:lang w:eastAsia="ru-RU"/>
        </w:rPr>
        <w:footnoteReference w:id="48"/>
      </w:r>
      <w:r w:rsidRPr="00921C9C">
        <w:rPr>
          <w:rFonts w:ascii="Times New Roman" w:eastAsia="Times New Roman" w:hAnsi="Times New Roman"/>
          <w:sz w:val="28"/>
          <w:szCs w:val="28"/>
          <w:lang w:eastAsia="ru-RU"/>
        </w:rPr>
        <w:t xml:space="preserve">, совершенными лицами с использованием служебного положения, более 200 из которых выявлены в ходе расследования многоэпизодных уголовных дел. </w:t>
      </w:r>
    </w:p>
    <w:p w:rsidR="00921C9C" w:rsidRPr="00921C9C" w:rsidRDefault="00921C9C" w:rsidP="00921C9C">
      <w:pPr>
        <w:spacing w:after="0" w:line="240" w:lineRule="auto"/>
        <w:ind w:right="-19" w:firstLine="700"/>
        <w:jc w:val="both"/>
        <w:rPr>
          <w:rFonts w:ascii="Times New Roman" w:eastAsia="Times New Roman" w:hAnsi="Times New Roman"/>
          <w:color w:val="000000"/>
          <w:sz w:val="28"/>
          <w:szCs w:val="28"/>
          <w:lang w:eastAsia="ru-RU"/>
        </w:rPr>
      </w:pPr>
      <w:r w:rsidRPr="00921C9C">
        <w:rPr>
          <w:rFonts w:ascii="Times New Roman" w:eastAsia="Times New Roman" w:hAnsi="Times New Roman"/>
          <w:color w:val="000000"/>
          <w:sz w:val="28"/>
          <w:szCs w:val="28"/>
          <w:lang w:eastAsia="ru-RU"/>
        </w:rPr>
        <w:t>Из общего числа зарегистрированных преступлений коррупционной направленности 145 (2016</w:t>
      </w:r>
      <w:r w:rsidR="00705CDA">
        <w:rPr>
          <w:rFonts w:ascii="Times New Roman" w:eastAsia="Times New Roman" w:hAnsi="Times New Roman"/>
          <w:color w:val="000000"/>
          <w:sz w:val="28"/>
          <w:szCs w:val="28"/>
          <w:lang w:eastAsia="ru-RU"/>
        </w:rPr>
        <w:t xml:space="preserve"> </w:t>
      </w:r>
      <w:r w:rsidRPr="00921C9C">
        <w:rPr>
          <w:rFonts w:ascii="Times New Roman" w:eastAsia="Times New Roman" w:hAnsi="Times New Roman"/>
          <w:color w:val="000000"/>
          <w:sz w:val="28"/>
          <w:szCs w:val="28"/>
          <w:lang w:eastAsia="ru-RU"/>
        </w:rPr>
        <w:t>г</w:t>
      </w:r>
      <w:r w:rsidR="00E17E3C">
        <w:rPr>
          <w:rFonts w:ascii="Times New Roman" w:eastAsia="Times New Roman" w:hAnsi="Times New Roman"/>
          <w:color w:val="000000"/>
          <w:sz w:val="28"/>
          <w:szCs w:val="28"/>
          <w:lang w:eastAsia="ru-RU"/>
        </w:rPr>
        <w:t>.</w:t>
      </w:r>
      <w:r w:rsidRPr="00921C9C">
        <w:rPr>
          <w:rFonts w:ascii="Times New Roman" w:eastAsia="Times New Roman" w:hAnsi="Times New Roman"/>
          <w:color w:val="000000"/>
          <w:sz w:val="28"/>
          <w:szCs w:val="28"/>
          <w:lang w:eastAsia="ru-RU"/>
        </w:rPr>
        <w:t xml:space="preserve"> – 95) совершены в крупном и особо крупном размере. Из них 93 таких преступления связаны с мошенничеством (2016</w:t>
      </w:r>
      <w:r w:rsidR="00705CDA">
        <w:rPr>
          <w:rFonts w:ascii="Times New Roman" w:eastAsia="Times New Roman" w:hAnsi="Times New Roman"/>
          <w:color w:val="000000"/>
          <w:sz w:val="28"/>
          <w:szCs w:val="28"/>
          <w:lang w:eastAsia="ru-RU"/>
        </w:rPr>
        <w:t xml:space="preserve"> </w:t>
      </w:r>
      <w:r w:rsidRPr="00921C9C">
        <w:rPr>
          <w:rFonts w:ascii="Times New Roman" w:eastAsia="Times New Roman" w:hAnsi="Times New Roman"/>
          <w:color w:val="000000"/>
          <w:sz w:val="28"/>
          <w:szCs w:val="28"/>
          <w:lang w:eastAsia="ru-RU"/>
        </w:rPr>
        <w:t>г</w:t>
      </w:r>
      <w:r w:rsidR="00E17E3C">
        <w:rPr>
          <w:rFonts w:ascii="Times New Roman" w:eastAsia="Times New Roman" w:hAnsi="Times New Roman"/>
          <w:color w:val="000000"/>
          <w:sz w:val="28"/>
          <w:szCs w:val="28"/>
          <w:lang w:eastAsia="ru-RU"/>
        </w:rPr>
        <w:t>.</w:t>
      </w:r>
      <w:r w:rsidRPr="00921C9C">
        <w:rPr>
          <w:rFonts w:ascii="Times New Roman" w:eastAsia="Times New Roman" w:hAnsi="Times New Roman"/>
          <w:color w:val="000000"/>
          <w:sz w:val="28"/>
          <w:szCs w:val="28"/>
          <w:lang w:eastAsia="ru-RU"/>
        </w:rPr>
        <w:t xml:space="preserve"> – 58), 16 – с присвоением вверенного имущества (2016</w:t>
      </w:r>
      <w:r w:rsidR="00705CDA">
        <w:rPr>
          <w:rFonts w:ascii="Times New Roman" w:eastAsia="Times New Roman" w:hAnsi="Times New Roman"/>
          <w:color w:val="000000"/>
          <w:sz w:val="28"/>
          <w:szCs w:val="28"/>
          <w:lang w:eastAsia="ru-RU"/>
        </w:rPr>
        <w:t xml:space="preserve"> </w:t>
      </w:r>
      <w:r w:rsidRPr="00921C9C">
        <w:rPr>
          <w:rFonts w:ascii="Times New Roman" w:eastAsia="Times New Roman" w:hAnsi="Times New Roman"/>
          <w:color w:val="000000"/>
          <w:sz w:val="28"/>
          <w:szCs w:val="28"/>
          <w:lang w:eastAsia="ru-RU"/>
        </w:rPr>
        <w:t>г</w:t>
      </w:r>
      <w:r w:rsidR="00E17E3C">
        <w:rPr>
          <w:rFonts w:ascii="Times New Roman" w:eastAsia="Times New Roman" w:hAnsi="Times New Roman"/>
          <w:color w:val="000000"/>
          <w:sz w:val="28"/>
          <w:szCs w:val="28"/>
          <w:lang w:eastAsia="ru-RU"/>
        </w:rPr>
        <w:t>.</w:t>
      </w:r>
      <w:r w:rsidRPr="00921C9C">
        <w:rPr>
          <w:rFonts w:ascii="Times New Roman" w:eastAsia="Times New Roman" w:hAnsi="Times New Roman"/>
          <w:color w:val="000000"/>
          <w:sz w:val="28"/>
          <w:szCs w:val="28"/>
          <w:lang w:eastAsia="ru-RU"/>
        </w:rPr>
        <w:t xml:space="preserve"> – 23), 18 – со взяточничеством (2016</w:t>
      </w:r>
      <w:r w:rsidR="00705CDA">
        <w:rPr>
          <w:rFonts w:ascii="Times New Roman" w:eastAsia="Times New Roman" w:hAnsi="Times New Roman"/>
          <w:color w:val="000000"/>
          <w:sz w:val="28"/>
          <w:szCs w:val="28"/>
          <w:lang w:eastAsia="ru-RU"/>
        </w:rPr>
        <w:t xml:space="preserve"> </w:t>
      </w:r>
      <w:r w:rsidRPr="00921C9C">
        <w:rPr>
          <w:rFonts w:ascii="Times New Roman" w:eastAsia="Times New Roman" w:hAnsi="Times New Roman"/>
          <w:color w:val="000000"/>
          <w:sz w:val="28"/>
          <w:szCs w:val="28"/>
          <w:lang w:eastAsia="ru-RU"/>
        </w:rPr>
        <w:t>г</w:t>
      </w:r>
      <w:r w:rsidR="00DC5596">
        <w:rPr>
          <w:rFonts w:ascii="Times New Roman" w:eastAsia="Times New Roman" w:hAnsi="Times New Roman"/>
          <w:color w:val="000000"/>
          <w:sz w:val="28"/>
          <w:szCs w:val="28"/>
          <w:lang w:eastAsia="ru-RU"/>
        </w:rPr>
        <w:t>.</w:t>
      </w:r>
      <w:r w:rsidRPr="00921C9C">
        <w:rPr>
          <w:rFonts w:ascii="Times New Roman" w:eastAsia="Times New Roman" w:hAnsi="Times New Roman"/>
          <w:color w:val="000000"/>
          <w:sz w:val="28"/>
          <w:szCs w:val="28"/>
          <w:lang w:eastAsia="ru-RU"/>
        </w:rPr>
        <w:t xml:space="preserve"> – 8), 11 – с коммерческим подкупом (2016</w:t>
      </w:r>
      <w:r w:rsidR="00705CDA">
        <w:rPr>
          <w:rFonts w:ascii="Times New Roman" w:eastAsia="Times New Roman" w:hAnsi="Times New Roman"/>
          <w:color w:val="000000"/>
          <w:sz w:val="28"/>
          <w:szCs w:val="28"/>
          <w:lang w:eastAsia="ru-RU"/>
        </w:rPr>
        <w:t xml:space="preserve"> </w:t>
      </w:r>
      <w:r w:rsidRPr="00921C9C">
        <w:rPr>
          <w:rFonts w:ascii="Times New Roman" w:eastAsia="Times New Roman" w:hAnsi="Times New Roman"/>
          <w:color w:val="000000"/>
          <w:sz w:val="28"/>
          <w:szCs w:val="28"/>
          <w:lang w:eastAsia="ru-RU"/>
        </w:rPr>
        <w:t>г</w:t>
      </w:r>
      <w:r w:rsidR="00DC5596">
        <w:rPr>
          <w:rFonts w:ascii="Times New Roman" w:eastAsia="Times New Roman" w:hAnsi="Times New Roman"/>
          <w:color w:val="000000"/>
          <w:sz w:val="28"/>
          <w:szCs w:val="28"/>
          <w:lang w:eastAsia="ru-RU"/>
        </w:rPr>
        <w:t>.</w:t>
      </w:r>
      <w:r w:rsidRPr="00921C9C">
        <w:rPr>
          <w:rFonts w:ascii="Times New Roman" w:eastAsia="Times New Roman" w:hAnsi="Times New Roman"/>
          <w:color w:val="000000"/>
          <w:sz w:val="28"/>
          <w:szCs w:val="28"/>
          <w:lang w:eastAsia="ru-RU"/>
        </w:rPr>
        <w:t xml:space="preserve"> – 0), 6 </w:t>
      </w:r>
      <w:r w:rsidR="00107F65">
        <w:rPr>
          <w:rFonts w:ascii="Times New Roman" w:eastAsia="Times New Roman" w:hAnsi="Times New Roman"/>
          <w:color w:val="000000"/>
          <w:sz w:val="28"/>
          <w:szCs w:val="28"/>
          <w:lang w:eastAsia="ru-RU"/>
        </w:rPr>
        <w:t xml:space="preserve">– </w:t>
      </w:r>
      <w:r w:rsidRPr="00921C9C">
        <w:rPr>
          <w:rFonts w:ascii="Times New Roman" w:eastAsia="Times New Roman" w:hAnsi="Times New Roman"/>
          <w:color w:val="000000"/>
          <w:sz w:val="28"/>
          <w:szCs w:val="28"/>
          <w:lang w:eastAsia="ru-RU"/>
        </w:rPr>
        <w:t>с легализацией доходов, приобретенных в результате совершения коррупционных преступлений (2016</w:t>
      </w:r>
      <w:r w:rsidR="00705CDA">
        <w:rPr>
          <w:rFonts w:ascii="Times New Roman" w:eastAsia="Times New Roman" w:hAnsi="Times New Roman"/>
          <w:color w:val="000000"/>
          <w:sz w:val="28"/>
          <w:szCs w:val="28"/>
          <w:lang w:eastAsia="ru-RU"/>
        </w:rPr>
        <w:t xml:space="preserve"> </w:t>
      </w:r>
      <w:r w:rsidRPr="00921C9C">
        <w:rPr>
          <w:rFonts w:ascii="Times New Roman" w:eastAsia="Times New Roman" w:hAnsi="Times New Roman"/>
          <w:color w:val="000000"/>
          <w:sz w:val="28"/>
          <w:szCs w:val="28"/>
          <w:lang w:eastAsia="ru-RU"/>
        </w:rPr>
        <w:t>г</w:t>
      </w:r>
      <w:r w:rsidR="00DC5596">
        <w:rPr>
          <w:rFonts w:ascii="Times New Roman" w:eastAsia="Times New Roman" w:hAnsi="Times New Roman"/>
          <w:color w:val="000000"/>
          <w:sz w:val="28"/>
          <w:szCs w:val="28"/>
          <w:lang w:eastAsia="ru-RU"/>
        </w:rPr>
        <w:t>.</w:t>
      </w:r>
      <w:r w:rsidRPr="00921C9C">
        <w:rPr>
          <w:rFonts w:ascii="Times New Roman" w:eastAsia="Times New Roman" w:hAnsi="Times New Roman"/>
          <w:color w:val="000000"/>
          <w:sz w:val="28"/>
          <w:szCs w:val="28"/>
          <w:lang w:eastAsia="ru-RU"/>
        </w:rPr>
        <w:t xml:space="preserve"> – 10).  </w:t>
      </w:r>
    </w:p>
    <w:p w:rsidR="00921C9C" w:rsidRPr="00921C9C" w:rsidRDefault="00921C9C" w:rsidP="00921C9C">
      <w:pPr>
        <w:spacing w:after="0" w:line="240" w:lineRule="auto"/>
        <w:ind w:right="-19" w:firstLine="700"/>
        <w:jc w:val="both"/>
        <w:rPr>
          <w:rFonts w:ascii="Times New Roman" w:eastAsia="Times New Roman" w:hAnsi="Times New Roman"/>
          <w:color w:val="000000"/>
          <w:sz w:val="28"/>
          <w:szCs w:val="28"/>
          <w:lang w:eastAsia="ru-RU"/>
        </w:rPr>
      </w:pPr>
      <w:r w:rsidRPr="00921C9C">
        <w:rPr>
          <w:rFonts w:ascii="Times New Roman" w:eastAsia="Times New Roman" w:hAnsi="Times New Roman"/>
          <w:color w:val="000000"/>
          <w:sz w:val="28"/>
          <w:szCs w:val="28"/>
          <w:lang w:eastAsia="ru-RU"/>
        </w:rPr>
        <w:t xml:space="preserve">Правоохранительными органами области в 2017 году выявлено 133 преступления </w:t>
      </w:r>
      <w:r w:rsidRPr="00921C9C">
        <w:rPr>
          <w:rFonts w:ascii="Times New Roman" w:eastAsia="Times New Roman" w:hAnsi="Times New Roman"/>
          <w:sz w:val="28"/>
          <w:szCs w:val="28"/>
          <w:lang w:eastAsia="ru-RU"/>
        </w:rPr>
        <w:t>или 24% от общего числа (2016</w:t>
      </w:r>
      <w:r w:rsidR="00705CDA">
        <w:rPr>
          <w:rFonts w:ascii="Times New Roman" w:eastAsia="Times New Roman" w:hAnsi="Times New Roman"/>
          <w:sz w:val="28"/>
          <w:szCs w:val="28"/>
          <w:lang w:eastAsia="ru-RU"/>
        </w:rPr>
        <w:t xml:space="preserve"> </w:t>
      </w:r>
      <w:r w:rsidRPr="00921C9C">
        <w:rPr>
          <w:rFonts w:ascii="Times New Roman" w:eastAsia="Times New Roman" w:hAnsi="Times New Roman"/>
          <w:sz w:val="28"/>
          <w:szCs w:val="28"/>
          <w:lang w:eastAsia="ru-RU"/>
        </w:rPr>
        <w:t>г</w:t>
      </w:r>
      <w:r w:rsidR="00DC5596">
        <w:rPr>
          <w:rFonts w:ascii="Times New Roman" w:eastAsia="Times New Roman" w:hAnsi="Times New Roman"/>
          <w:sz w:val="28"/>
          <w:szCs w:val="28"/>
          <w:lang w:eastAsia="ru-RU"/>
        </w:rPr>
        <w:t>.</w:t>
      </w:r>
      <w:r w:rsidRPr="00921C9C">
        <w:rPr>
          <w:rFonts w:ascii="Times New Roman" w:eastAsia="Times New Roman" w:hAnsi="Times New Roman"/>
          <w:sz w:val="28"/>
          <w:szCs w:val="28"/>
          <w:lang w:eastAsia="ru-RU"/>
        </w:rPr>
        <w:t xml:space="preserve"> – </w:t>
      </w:r>
      <w:r w:rsidRPr="00921C9C">
        <w:rPr>
          <w:rFonts w:ascii="Times New Roman" w:eastAsia="Times New Roman" w:hAnsi="Times New Roman"/>
          <w:color w:val="000000"/>
          <w:sz w:val="28"/>
          <w:szCs w:val="28"/>
          <w:lang w:eastAsia="ru-RU"/>
        </w:rPr>
        <w:t>148</w:t>
      </w:r>
      <w:r w:rsidRPr="00921C9C">
        <w:rPr>
          <w:rFonts w:ascii="Times New Roman" w:eastAsia="Times New Roman" w:hAnsi="Times New Roman"/>
          <w:sz w:val="28"/>
          <w:szCs w:val="28"/>
          <w:lang w:eastAsia="ru-RU"/>
        </w:rPr>
        <w:t xml:space="preserve"> или 21%)</w:t>
      </w:r>
      <w:r w:rsidRPr="00921C9C">
        <w:rPr>
          <w:rFonts w:ascii="Times New Roman" w:eastAsia="Times New Roman" w:hAnsi="Times New Roman"/>
          <w:color w:val="000000"/>
          <w:sz w:val="28"/>
          <w:szCs w:val="28"/>
          <w:lang w:eastAsia="ru-RU"/>
        </w:rPr>
        <w:t>, связанных со взяточничеством</w:t>
      </w:r>
      <w:r w:rsidRPr="00921C9C">
        <w:rPr>
          <w:rFonts w:ascii="Times New Roman" w:eastAsia="Times New Roman" w:hAnsi="Times New Roman"/>
          <w:color w:val="000000"/>
          <w:sz w:val="28"/>
          <w:szCs w:val="28"/>
          <w:vertAlign w:val="superscript"/>
          <w:lang w:eastAsia="ru-RU"/>
        </w:rPr>
        <w:footnoteReference w:id="49"/>
      </w:r>
      <w:r w:rsidRPr="00921C9C">
        <w:rPr>
          <w:rFonts w:ascii="Times New Roman" w:eastAsia="Times New Roman" w:hAnsi="Times New Roman"/>
          <w:color w:val="000000"/>
          <w:sz w:val="28"/>
          <w:szCs w:val="28"/>
          <w:lang w:eastAsia="ru-RU"/>
        </w:rPr>
        <w:t>, установлено 74 лица (2016</w:t>
      </w:r>
      <w:r w:rsidR="00705CDA">
        <w:rPr>
          <w:rFonts w:ascii="Times New Roman" w:eastAsia="Times New Roman" w:hAnsi="Times New Roman"/>
          <w:color w:val="000000"/>
          <w:sz w:val="28"/>
          <w:szCs w:val="28"/>
          <w:lang w:eastAsia="ru-RU"/>
        </w:rPr>
        <w:t xml:space="preserve"> </w:t>
      </w:r>
      <w:r w:rsidRPr="00921C9C">
        <w:rPr>
          <w:rFonts w:ascii="Times New Roman" w:eastAsia="Times New Roman" w:hAnsi="Times New Roman"/>
          <w:color w:val="000000"/>
          <w:sz w:val="28"/>
          <w:szCs w:val="28"/>
          <w:lang w:eastAsia="ru-RU"/>
        </w:rPr>
        <w:t>г</w:t>
      </w:r>
      <w:r w:rsidR="00DC5596">
        <w:rPr>
          <w:rFonts w:ascii="Times New Roman" w:eastAsia="Times New Roman" w:hAnsi="Times New Roman"/>
          <w:color w:val="000000"/>
          <w:sz w:val="28"/>
          <w:szCs w:val="28"/>
          <w:lang w:eastAsia="ru-RU"/>
        </w:rPr>
        <w:t>.</w:t>
      </w:r>
      <w:r w:rsidRPr="00921C9C">
        <w:rPr>
          <w:rFonts w:ascii="Times New Roman" w:eastAsia="Times New Roman" w:hAnsi="Times New Roman"/>
          <w:color w:val="000000"/>
          <w:sz w:val="28"/>
          <w:szCs w:val="28"/>
          <w:lang w:eastAsia="ru-RU"/>
        </w:rPr>
        <w:t xml:space="preserve"> – 126) их совершивших.</w:t>
      </w:r>
    </w:p>
    <w:p w:rsidR="00921C9C" w:rsidRPr="00921C9C" w:rsidRDefault="00921C9C" w:rsidP="00921C9C">
      <w:pPr>
        <w:spacing w:after="0" w:line="240" w:lineRule="auto"/>
        <w:ind w:right="-19" w:firstLine="700"/>
        <w:jc w:val="both"/>
        <w:rPr>
          <w:rFonts w:ascii="Times New Roman" w:eastAsia="Times New Roman" w:hAnsi="Times New Roman"/>
          <w:color w:val="000000"/>
          <w:sz w:val="28"/>
          <w:szCs w:val="28"/>
          <w:lang w:eastAsia="ru-RU"/>
        </w:rPr>
      </w:pPr>
      <w:r w:rsidRPr="00921C9C">
        <w:rPr>
          <w:rFonts w:ascii="Times New Roman" w:eastAsia="Times New Roman" w:hAnsi="Times New Roman"/>
          <w:color w:val="000000"/>
          <w:sz w:val="28"/>
          <w:szCs w:val="28"/>
          <w:lang w:eastAsia="ru-RU"/>
        </w:rPr>
        <w:t>В ходе осуществления деятельности по выявлению преступлений о получении взяток</w:t>
      </w:r>
      <w:r w:rsidRPr="00921C9C">
        <w:rPr>
          <w:rFonts w:ascii="Times New Roman" w:eastAsia="Times New Roman" w:hAnsi="Times New Roman"/>
          <w:color w:val="000000"/>
          <w:sz w:val="28"/>
          <w:szCs w:val="28"/>
          <w:vertAlign w:val="superscript"/>
          <w:lang w:eastAsia="ru-RU"/>
        </w:rPr>
        <w:footnoteReference w:id="50"/>
      </w:r>
      <w:r w:rsidRPr="00921C9C">
        <w:rPr>
          <w:rFonts w:ascii="Times New Roman" w:eastAsia="Times New Roman" w:hAnsi="Times New Roman"/>
          <w:color w:val="000000"/>
          <w:sz w:val="28"/>
          <w:szCs w:val="28"/>
          <w:lang w:eastAsia="ru-RU"/>
        </w:rPr>
        <w:t xml:space="preserve"> установлено 25 лиц (</w:t>
      </w:r>
      <w:r w:rsidR="00DC5596">
        <w:rPr>
          <w:rFonts w:ascii="Times New Roman" w:eastAsia="Times New Roman" w:hAnsi="Times New Roman"/>
          <w:color w:val="000000"/>
          <w:sz w:val="28"/>
          <w:szCs w:val="28"/>
          <w:lang w:eastAsia="ru-RU"/>
        </w:rPr>
        <w:t>2</w:t>
      </w:r>
      <w:r w:rsidRPr="00921C9C">
        <w:rPr>
          <w:rFonts w:ascii="Times New Roman" w:eastAsia="Times New Roman" w:hAnsi="Times New Roman"/>
          <w:color w:val="000000"/>
          <w:sz w:val="28"/>
          <w:szCs w:val="28"/>
          <w:lang w:eastAsia="ru-RU"/>
        </w:rPr>
        <w:t>016</w:t>
      </w:r>
      <w:r w:rsidR="00705CDA">
        <w:rPr>
          <w:rFonts w:ascii="Times New Roman" w:eastAsia="Times New Roman" w:hAnsi="Times New Roman"/>
          <w:color w:val="000000"/>
          <w:sz w:val="28"/>
          <w:szCs w:val="28"/>
          <w:lang w:eastAsia="ru-RU"/>
        </w:rPr>
        <w:t xml:space="preserve"> </w:t>
      </w:r>
      <w:r w:rsidRPr="00921C9C">
        <w:rPr>
          <w:rFonts w:ascii="Times New Roman" w:eastAsia="Times New Roman" w:hAnsi="Times New Roman"/>
          <w:color w:val="000000"/>
          <w:sz w:val="28"/>
          <w:szCs w:val="28"/>
          <w:lang w:eastAsia="ru-RU"/>
        </w:rPr>
        <w:t>г</w:t>
      </w:r>
      <w:r w:rsidR="00DC5596">
        <w:rPr>
          <w:rFonts w:ascii="Times New Roman" w:eastAsia="Times New Roman" w:hAnsi="Times New Roman"/>
          <w:color w:val="000000"/>
          <w:sz w:val="28"/>
          <w:szCs w:val="28"/>
          <w:lang w:eastAsia="ru-RU"/>
        </w:rPr>
        <w:t>.</w:t>
      </w:r>
      <w:r w:rsidRPr="00921C9C">
        <w:rPr>
          <w:rFonts w:ascii="Times New Roman" w:eastAsia="Times New Roman" w:hAnsi="Times New Roman"/>
          <w:color w:val="000000"/>
          <w:sz w:val="28"/>
          <w:szCs w:val="28"/>
          <w:lang w:eastAsia="ru-RU"/>
        </w:rPr>
        <w:t xml:space="preserve"> </w:t>
      </w:r>
      <w:r w:rsidR="00DC5596">
        <w:rPr>
          <w:rFonts w:ascii="Times New Roman" w:eastAsia="Times New Roman" w:hAnsi="Times New Roman"/>
          <w:color w:val="000000"/>
          <w:sz w:val="28"/>
          <w:szCs w:val="28"/>
          <w:lang w:eastAsia="ru-RU"/>
        </w:rPr>
        <w:t>–</w:t>
      </w:r>
      <w:r w:rsidRPr="00921C9C">
        <w:rPr>
          <w:rFonts w:ascii="Times New Roman" w:eastAsia="Times New Roman" w:hAnsi="Times New Roman"/>
          <w:color w:val="000000"/>
          <w:sz w:val="28"/>
          <w:szCs w:val="28"/>
          <w:lang w:eastAsia="ru-RU"/>
        </w:rPr>
        <w:t xml:space="preserve"> 38) их совершивших. Из указанного числа взяточников: 14 сотрудников правоохранительных органов (2016</w:t>
      </w:r>
      <w:r w:rsidR="00705CDA">
        <w:rPr>
          <w:rFonts w:ascii="Times New Roman" w:eastAsia="Times New Roman" w:hAnsi="Times New Roman"/>
          <w:color w:val="000000"/>
          <w:sz w:val="28"/>
          <w:szCs w:val="28"/>
          <w:lang w:eastAsia="ru-RU"/>
        </w:rPr>
        <w:t xml:space="preserve"> </w:t>
      </w:r>
      <w:r w:rsidRPr="00921C9C">
        <w:rPr>
          <w:rFonts w:ascii="Times New Roman" w:eastAsia="Times New Roman" w:hAnsi="Times New Roman"/>
          <w:color w:val="000000"/>
          <w:sz w:val="28"/>
          <w:szCs w:val="28"/>
          <w:lang w:eastAsia="ru-RU"/>
        </w:rPr>
        <w:t>г</w:t>
      </w:r>
      <w:r w:rsidR="00DC5596">
        <w:rPr>
          <w:rFonts w:ascii="Times New Roman" w:eastAsia="Times New Roman" w:hAnsi="Times New Roman"/>
          <w:color w:val="000000"/>
          <w:sz w:val="28"/>
          <w:szCs w:val="28"/>
          <w:lang w:eastAsia="ru-RU"/>
        </w:rPr>
        <w:t>.</w:t>
      </w:r>
      <w:r w:rsidRPr="00921C9C">
        <w:rPr>
          <w:rFonts w:ascii="Times New Roman" w:eastAsia="Times New Roman" w:hAnsi="Times New Roman"/>
          <w:color w:val="000000"/>
          <w:sz w:val="28"/>
          <w:szCs w:val="28"/>
          <w:lang w:eastAsia="ru-RU"/>
        </w:rPr>
        <w:t xml:space="preserve"> – 21), 2 </w:t>
      </w:r>
      <w:r w:rsidR="006F59DE">
        <w:rPr>
          <w:rFonts w:ascii="Times New Roman" w:eastAsia="Times New Roman" w:hAnsi="Times New Roman"/>
          <w:color w:val="000000"/>
          <w:sz w:val="28"/>
          <w:szCs w:val="28"/>
          <w:lang w:eastAsia="ru-RU"/>
        </w:rPr>
        <w:t xml:space="preserve">работника </w:t>
      </w:r>
      <w:r w:rsidRPr="00921C9C">
        <w:rPr>
          <w:rFonts w:ascii="Times New Roman" w:eastAsia="Times New Roman" w:hAnsi="Times New Roman"/>
          <w:color w:val="000000"/>
          <w:sz w:val="28"/>
          <w:szCs w:val="28"/>
          <w:lang w:eastAsia="ru-RU"/>
        </w:rPr>
        <w:t>учреждений здравоохранения (2016</w:t>
      </w:r>
      <w:r w:rsidR="00705CDA">
        <w:rPr>
          <w:rFonts w:ascii="Times New Roman" w:eastAsia="Times New Roman" w:hAnsi="Times New Roman"/>
          <w:color w:val="000000"/>
          <w:sz w:val="28"/>
          <w:szCs w:val="28"/>
          <w:lang w:eastAsia="ru-RU"/>
        </w:rPr>
        <w:t xml:space="preserve"> </w:t>
      </w:r>
      <w:r w:rsidRPr="00921C9C">
        <w:rPr>
          <w:rFonts w:ascii="Times New Roman" w:eastAsia="Times New Roman" w:hAnsi="Times New Roman"/>
          <w:color w:val="000000"/>
          <w:sz w:val="28"/>
          <w:szCs w:val="28"/>
          <w:lang w:eastAsia="ru-RU"/>
        </w:rPr>
        <w:t>г</w:t>
      </w:r>
      <w:r w:rsidR="00DC5596">
        <w:rPr>
          <w:rFonts w:ascii="Times New Roman" w:eastAsia="Times New Roman" w:hAnsi="Times New Roman"/>
          <w:color w:val="000000"/>
          <w:sz w:val="28"/>
          <w:szCs w:val="28"/>
          <w:lang w:eastAsia="ru-RU"/>
        </w:rPr>
        <w:t>.</w:t>
      </w:r>
      <w:r w:rsidRPr="00921C9C">
        <w:rPr>
          <w:rFonts w:ascii="Times New Roman" w:eastAsia="Times New Roman" w:hAnsi="Times New Roman"/>
          <w:color w:val="000000"/>
          <w:sz w:val="28"/>
          <w:szCs w:val="28"/>
          <w:lang w:eastAsia="ru-RU"/>
        </w:rPr>
        <w:t xml:space="preserve"> – 6), 7 представител</w:t>
      </w:r>
      <w:r w:rsidR="006F59DE">
        <w:rPr>
          <w:rFonts w:ascii="Times New Roman" w:eastAsia="Times New Roman" w:hAnsi="Times New Roman"/>
          <w:color w:val="000000"/>
          <w:sz w:val="28"/>
          <w:szCs w:val="28"/>
          <w:lang w:eastAsia="ru-RU"/>
        </w:rPr>
        <w:t>ей</w:t>
      </w:r>
      <w:r w:rsidRPr="00921C9C">
        <w:rPr>
          <w:rFonts w:ascii="Times New Roman" w:eastAsia="Times New Roman" w:hAnsi="Times New Roman"/>
          <w:color w:val="000000"/>
          <w:sz w:val="28"/>
          <w:szCs w:val="28"/>
          <w:lang w:eastAsia="ru-RU"/>
        </w:rPr>
        <w:t xml:space="preserve"> органов государственной власти и местного самоуправления (2016</w:t>
      </w:r>
      <w:r w:rsidR="00705CDA">
        <w:rPr>
          <w:rFonts w:ascii="Times New Roman" w:eastAsia="Times New Roman" w:hAnsi="Times New Roman"/>
          <w:color w:val="000000"/>
          <w:sz w:val="28"/>
          <w:szCs w:val="28"/>
          <w:lang w:eastAsia="ru-RU"/>
        </w:rPr>
        <w:t xml:space="preserve"> </w:t>
      </w:r>
      <w:r w:rsidRPr="00921C9C">
        <w:rPr>
          <w:rFonts w:ascii="Times New Roman" w:eastAsia="Times New Roman" w:hAnsi="Times New Roman"/>
          <w:color w:val="000000"/>
          <w:sz w:val="28"/>
          <w:szCs w:val="28"/>
          <w:lang w:eastAsia="ru-RU"/>
        </w:rPr>
        <w:t>г</w:t>
      </w:r>
      <w:r w:rsidR="00DC5596">
        <w:rPr>
          <w:rFonts w:ascii="Times New Roman" w:eastAsia="Times New Roman" w:hAnsi="Times New Roman"/>
          <w:color w:val="000000"/>
          <w:sz w:val="28"/>
          <w:szCs w:val="28"/>
          <w:lang w:eastAsia="ru-RU"/>
        </w:rPr>
        <w:t>.</w:t>
      </w:r>
      <w:r w:rsidRPr="00921C9C">
        <w:rPr>
          <w:rFonts w:ascii="Times New Roman" w:eastAsia="Times New Roman" w:hAnsi="Times New Roman"/>
          <w:color w:val="000000"/>
          <w:sz w:val="28"/>
          <w:szCs w:val="28"/>
          <w:lang w:eastAsia="ru-RU"/>
        </w:rPr>
        <w:t xml:space="preserve"> </w:t>
      </w:r>
      <w:r w:rsidR="00DC5596">
        <w:rPr>
          <w:rFonts w:ascii="Times New Roman" w:eastAsia="Times New Roman" w:hAnsi="Times New Roman"/>
          <w:color w:val="000000"/>
          <w:sz w:val="28"/>
          <w:szCs w:val="28"/>
          <w:lang w:eastAsia="ru-RU"/>
        </w:rPr>
        <w:t>–</w:t>
      </w:r>
      <w:r w:rsidRPr="00921C9C">
        <w:rPr>
          <w:rFonts w:ascii="Times New Roman" w:eastAsia="Times New Roman" w:hAnsi="Times New Roman"/>
          <w:color w:val="000000"/>
          <w:sz w:val="28"/>
          <w:szCs w:val="28"/>
          <w:lang w:eastAsia="ru-RU"/>
        </w:rPr>
        <w:t xml:space="preserve"> 3), 2 должностны</w:t>
      </w:r>
      <w:r w:rsidR="006F59DE">
        <w:rPr>
          <w:rFonts w:ascii="Times New Roman" w:eastAsia="Times New Roman" w:hAnsi="Times New Roman"/>
          <w:color w:val="000000"/>
          <w:sz w:val="28"/>
          <w:szCs w:val="28"/>
          <w:lang w:eastAsia="ru-RU"/>
        </w:rPr>
        <w:t>х</w:t>
      </w:r>
      <w:r w:rsidRPr="00921C9C">
        <w:rPr>
          <w:rFonts w:ascii="Times New Roman" w:eastAsia="Times New Roman" w:hAnsi="Times New Roman"/>
          <w:color w:val="000000"/>
          <w:sz w:val="28"/>
          <w:szCs w:val="28"/>
          <w:lang w:eastAsia="ru-RU"/>
        </w:rPr>
        <w:t xml:space="preserve"> лица унитарных предприятий и учреждений (2016</w:t>
      </w:r>
      <w:r w:rsidR="00705CDA">
        <w:rPr>
          <w:rFonts w:ascii="Times New Roman" w:eastAsia="Times New Roman" w:hAnsi="Times New Roman"/>
          <w:color w:val="000000"/>
          <w:sz w:val="28"/>
          <w:szCs w:val="28"/>
          <w:lang w:eastAsia="ru-RU"/>
        </w:rPr>
        <w:t xml:space="preserve"> </w:t>
      </w:r>
      <w:r w:rsidRPr="00921C9C">
        <w:rPr>
          <w:rFonts w:ascii="Times New Roman" w:eastAsia="Times New Roman" w:hAnsi="Times New Roman"/>
          <w:color w:val="000000"/>
          <w:sz w:val="28"/>
          <w:szCs w:val="28"/>
          <w:lang w:eastAsia="ru-RU"/>
        </w:rPr>
        <w:t>г</w:t>
      </w:r>
      <w:r w:rsidR="00DC5596">
        <w:rPr>
          <w:rFonts w:ascii="Times New Roman" w:eastAsia="Times New Roman" w:hAnsi="Times New Roman"/>
          <w:color w:val="000000"/>
          <w:sz w:val="28"/>
          <w:szCs w:val="28"/>
          <w:lang w:eastAsia="ru-RU"/>
        </w:rPr>
        <w:t>.</w:t>
      </w:r>
      <w:r w:rsidRPr="00921C9C">
        <w:rPr>
          <w:rFonts w:ascii="Times New Roman" w:eastAsia="Times New Roman" w:hAnsi="Times New Roman"/>
          <w:color w:val="000000"/>
          <w:sz w:val="28"/>
          <w:szCs w:val="28"/>
          <w:lang w:eastAsia="ru-RU"/>
        </w:rPr>
        <w:t xml:space="preserve"> </w:t>
      </w:r>
      <w:r w:rsidR="00DC5596">
        <w:rPr>
          <w:rFonts w:ascii="Times New Roman" w:eastAsia="Times New Roman" w:hAnsi="Times New Roman"/>
          <w:color w:val="000000"/>
          <w:sz w:val="28"/>
          <w:szCs w:val="28"/>
          <w:lang w:eastAsia="ru-RU"/>
        </w:rPr>
        <w:t>–</w:t>
      </w:r>
      <w:r w:rsidRPr="00921C9C">
        <w:rPr>
          <w:rFonts w:ascii="Times New Roman" w:eastAsia="Times New Roman" w:hAnsi="Times New Roman"/>
          <w:color w:val="000000"/>
          <w:sz w:val="28"/>
          <w:szCs w:val="28"/>
          <w:lang w:eastAsia="ru-RU"/>
        </w:rPr>
        <w:t xml:space="preserve"> 6).</w:t>
      </w:r>
    </w:p>
    <w:p w:rsidR="004B3965" w:rsidRPr="00921C9C" w:rsidRDefault="004B3965" w:rsidP="004B3965">
      <w:pPr>
        <w:suppressAutoHyphens/>
        <w:spacing w:after="0" w:line="240" w:lineRule="auto"/>
        <w:ind w:right="-19" w:firstLine="700"/>
        <w:jc w:val="both"/>
        <w:rPr>
          <w:rFonts w:ascii="Times New Roman" w:eastAsia="Times New Roman" w:hAnsi="Times New Roman"/>
          <w:sz w:val="28"/>
          <w:szCs w:val="28"/>
          <w:lang w:eastAsia="ru-RU"/>
        </w:rPr>
      </w:pPr>
      <w:r w:rsidRPr="00921C9C">
        <w:rPr>
          <w:rFonts w:ascii="Times New Roman" w:eastAsia="Times New Roman" w:hAnsi="Times New Roman"/>
          <w:sz w:val="28"/>
          <w:szCs w:val="28"/>
          <w:lang w:eastAsia="ru-RU"/>
        </w:rPr>
        <w:t xml:space="preserve">Анализ состояния работы по противодействию взяточничеству, как одному из наиболее общественно опасных проявлений коррупции, показал, что в 2017 году количество уголовных дел, возбужденных </w:t>
      </w:r>
      <w:r w:rsidRPr="00CB552D">
        <w:rPr>
          <w:rFonts w:ascii="Times New Roman" w:eastAsia="Times New Roman" w:hAnsi="Times New Roman"/>
          <w:sz w:val="28"/>
          <w:szCs w:val="28"/>
          <w:lang w:eastAsia="ru-RU"/>
        </w:rPr>
        <w:t>следователями Следственного управления по статье 290 УК РФ, сократилось на 35%, по статье 291</w:t>
      </w:r>
      <w:r w:rsidRPr="00921C9C">
        <w:rPr>
          <w:rFonts w:ascii="Times New Roman" w:eastAsia="Times New Roman" w:hAnsi="Times New Roman"/>
          <w:sz w:val="28"/>
          <w:szCs w:val="28"/>
          <w:lang w:eastAsia="ru-RU"/>
        </w:rPr>
        <w:t xml:space="preserve"> УК РФ – на 80%.</w:t>
      </w:r>
    </w:p>
    <w:p w:rsidR="00921C9C" w:rsidRPr="00921C9C" w:rsidRDefault="00921C9C" w:rsidP="00921C9C">
      <w:pPr>
        <w:spacing w:after="0" w:line="240" w:lineRule="auto"/>
        <w:ind w:right="-17" w:firstLine="697"/>
        <w:jc w:val="both"/>
        <w:rPr>
          <w:rFonts w:ascii="Times New Roman" w:eastAsia="Times New Roman" w:hAnsi="Times New Roman"/>
          <w:sz w:val="28"/>
          <w:szCs w:val="28"/>
          <w:lang w:eastAsia="ru-RU"/>
        </w:rPr>
      </w:pPr>
      <w:r w:rsidRPr="00921C9C">
        <w:rPr>
          <w:rFonts w:ascii="Times New Roman" w:eastAsia="Times New Roman" w:hAnsi="Times New Roman"/>
          <w:sz w:val="28"/>
          <w:szCs w:val="28"/>
          <w:lang w:eastAsia="ru-RU"/>
        </w:rPr>
        <w:t>В ходе реализации комплекса мероприятий правоохранительными органами выявлено:</w:t>
      </w:r>
    </w:p>
    <w:p w:rsidR="00921C9C" w:rsidRPr="00921C9C" w:rsidRDefault="00921C9C" w:rsidP="00921C9C">
      <w:pPr>
        <w:spacing w:after="0" w:line="240" w:lineRule="auto"/>
        <w:ind w:right="-17" w:firstLine="697"/>
        <w:jc w:val="both"/>
        <w:rPr>
          <w:rFonts w:ascii="Times New Roman" w:eastAsia="Times New Roman" w:hAnsi="Times New Roman"/>
          <w:sz w:val="28"/>
          <w:szCs w:val="28"/>
          <w:lang w:eastAsia="ru-RU"/>
        </w:rPr>
      </w:pPr>
      <w:r w:rsidRPr="00921C9C">
        <w:rPr>
          <w:rFonts w:ascii="Times New Roman" w:eastAsia="Times New Roman" w:hAnsi="Times New Roman"/>
          <w:sz w:val="28"/>
          <w:szCs w:val="28"/>
          <w:lang w:eastAsia="ru-RU"/>
        </w:rPr>
        <w:t>192 преступления коррупционной направленности, связанны</w:t>
      </w:r>
      <w:r w:rsidR="00C53240">
        <w:rPr>
          <w:rFonts w:ascii="Times New Roman" w:eastAsia="Times New Roman" w:hAnsi="Times New Roman"/>
          <w:sz w:val="28"/>
          <w:szCs w:val="28"/>
          <w:lang w:eastAsia="ru-RU"/>
        </w:rPr>
        <w:t>х</w:t>
      </w:r>
      <w:r w:rsidRPr="00921C9C">
        <w:rPr>
          <w:rFonts w:ascii="Times New Roman" w:eastAsia="Times New Roman" w:hAnsi="Times New Roman"/>
          <w:sz w:val="28"/>
          <w:szCs w:val="28"/>
          <w:lang w:eastAsia="ru-RU"/>
        </w:rPr>
        <w:t xml:space="preserve"> с хищениями в бюджетной сфере, из них 81 преступление совершено в крупном и особо крупном размере;</w:t>
      </w:r>
    </w:p>
    <w:p w:rsidR="00921C9C" w:rsidRPr="00921C9C" w:rsidRDefault="00921C9C" w:rsidP="00921C9C">
      <w:pPr>
        <w:shd w:val="clear" w:color="auto" w:fill="FFFFFF"/>
        <w:spacing w:after="0" w:line="240" w:lineRule="auto"/>
        <w:ind w:firstLine="709"/>
        <w:jc w:val="both"/>
        <w:rPr>
          <w:rFonts w:ascii="Times New Roman" w:eastAsia="Times New Roman" w:hAnsi="Times New Roman"/>
          <w:sz w:val="28"/>
          <w:szCs w:val="28"/>
          <w:lang w:eastAsia="ru-RU"/>
        </w:rPr>
      </w:pPr>
      <w:r w:rsidRPr="00921C9C">
        <w:rPr>
          <w:rFonts w:ascii="Times New Roman" w:eastAsia="Times New Roman" w:hAnsi="Times New Roman"/>
          <w:color w:val="000000"/>
          <w:sz w:val="28"/>
          <w:szCs w:val="28"/>
          <w:lang w:eastAsia="ru-RU"/>
        </w:rPr>
        <w:t>32 преступления коррупционной направленности, связанны</w:t>
      </w:r>
      <w:r w:rsidR="000C3EF8">
        <w:rPr>
          <w:rFonts w:ascii="Times New Roman" w:eastAsia="Times New Roman" w:hAnsi="Times New Roman"/>
          <w:color w:val="000000"/>
          <w:sz w:val="28"/>
          <w:szCs w:val="28"/>
          <w:lang w:eastAsia="ru-RU"/>
        </w:rPr>
        <w:t>х</w:t>
      </w:r>
      <w:r w:rsidRPr="00921C9C">
        <w:rPr>
          <w:rFonts w:ascii="Times New Roman" w:eastAsia="Times New Roman" w:hAnsi="Times New Roman"/>
          <w:color w:val="000000"/>
          <w:sz w:val="28"/>
          <w:szCs w:val="28"/>
          <w:lang w:eastAsia="ru-RU"/>
        </w:rPr>
        <w:t xml:space="preserve"> с исполнением государственного муниципального заказа, закупкой товаров, работ, услуг в целях обеспечения государственных и муниципальных нужд (2016 г</w:t>
      </w:r>
      <w:r w:rsidR="00DC5596">
        <w:rPr>
          <w:rFonts w:ascii="Times New Roman" w:eastAsia="Times New Roman" w:hAnsi="Times New Roman"/>
          <w:color w:val="000000"/>
          <w:sz w:val="28"/>
          <w:szCs w:val="28"/>
          <w:lang w:eastAsia="ru-RU"/>
        </w:rPr>
        <w:t>.</w:t>
      </w:r>
      <w:r w:rsidRPr="00921C9C">
        <w:rPr>
          <w:rFonts w:ascii="Times New Roman" w:eastAsia="Times New Roman" w:hAnsi="Times New Roman"/>
          <w:color w:val="000000"/>
          <w:sz w:val="28"/>
          <w:szCs w:val="28"/>
          <w:lang w:eastAsia="ru-RU"/>
        </w:rPr>
        <w:t xml:space="preserve"> – 71), </w:t>
      </w:r>
      <w:r w:rsidRPr="00921C9C">
        <w:rPr>
          <w:rFonts w:ascii="Times New Roman" w:eastAsia="Times New Roman" w:hAnsi="Times New Roman"/>
          <w:bCs/>
          <w:color w:val="000000"/>
          <w:sz w:val="28"/>
          <w:szCs w:val="28"/>
          <w:lang w:eastAsia="ru-RU"/>
        </w:rPr>
        <w:t>из которых 2 в связи с возбуждением уголовных дел</w:t>
      </w:r>
      <w:r w:rsidRPr="00921C9C">
        <w:rPr>
          <w:rFonts w:ascii="Times New Roman" w:eastAsia="Times New Roman" w:hAnsi="Times New Roman"/>
          <w:sz w:val="28"/>
          <w:szCs w:val="28"/>
          <w:lang w:eastAsia="ru-RU"/>
        </w:rPr>
        <w:t>.</w:t>
      </w:r>
    </w:p>
    <w:p w:rsidR="00921C9C" w:rsidRPr="00921C9C" w:rsidRDefault="00921C9C" w:rsidP="00921C9C">
      <w:pPr>
        <w:shd w:val="clear" w:color="auto" w:fill="FFFFFF"/>
        <w:spacing w:after="0" w:line="240" w:lineRule="auto"/>
        <w:ind w:firstLine="709"/>
        <w:jc w:val="both"/>
        <w:rPr>
          <w:rFonts w:ascii="Times New Roman" w:eastAsia="Times New Roman" w:hAnsi="Times New Roman"/>
          <w:sz w:val="28"/>
          <w:szCs w:val="28"/>
          <w:lang w:eastAsia="ru-RU"/>
        </w:rPr>
      </w:pPr>
      <w:r w:rsidRPr="00921C9C">
        <w:rPr>
          <w:rFonts w:ascii="Times New Roman" w:eastAsia="Times New Roman" w:hAnsi="Times New Roman"/>
          <w:sz w:val="28"/>
          <w:szCs w:val="28"/>
          <w:lang w:eastAsia="ru-RU"/>
        </w:rPr>
        <w:t xml:space="preserve">Сотрудниками </w:t>
      </w:r>
      <w:r w:rsidR="000D7C96" w:rsidRPr="000D7C96">
        <w:rPr>
          <w:rFonts w:ascii="Times New Roman" w:eastAsia="Times New Roman" w:hAnsi="Times New Roman"/>
          <w:sz w:val="28"/>
          <w:szCs w:val="28"/>
          <w:lang w:eastAsia="ru-RU"/>
        </w:rPr>
        <w:t xml:space="preserve">Управления Федеральной службы безопасности Российской Федерации по Новосибирской области </w:t>
      </w:r>
      <w:r w:rsidRPr="00921C9C">
        <w:rPr>
          <w:rFonts w:ascii="Times New Roman" w:eastAsia="Times New Roman" w:hAnsi="Times New Roman"/>
          <w:sz w:val="28"/>
          <w:szCs w:val="28"/>
          <w:lang w:eastAsia="ru-RU"/>
        </w:rPr>
        <w:t>выявлено 40 преступлений коррупционной направленности (2016 г</w:t>
      </w:r>
      <w:r w:rsidR="00DC5596">
        <w:rPr>
          <w:rFonts w:ascii="Times New Roman" w:eastAsia="Times New Roman" w:hAnsi="Times New Roman"/>
          <w:sz w:val="28"/>
          <w:szCs w:val="28"/>
          <w:lang w:eastAsia="ru-RU"/>
        </w:rPr>
        <w:t>.</w:t>
      </w:r>
      <w:r w:rsidRPr="00921C9C">
        <w:rPr>
          <w:rFonts w:ascii="Times New Roman" w:eastAsia="Times New Roman" w:hAnsi="Times New Roman"/>
          <w:sz w:val="28"/>
          <w:szCs w:val="28"/>
          <w:lang w:eastAsia="ru-RU"/>
        </w:rPr>
        <w:t xml:space="preserve"> </w:t>
      </w:r>
      <w:r w:rsidR="00DC5596">
        <w:rPr>
          <w:rFonts w:ascii="Times New Roman" w:eastAsia="Times New Roman" w:hAnsi="Times New Roman"/>
          <w:sz w:val="28"/>
          <w:szCs w:val="28"/>
          <w:lang w:eastAsia="ru-RU"/>
        </w:rPr>
        <w:t xml:space="preserve">– </w:t>
      </w:r>
      <w:r w:rsidRPr="00921C9C">
        <w:rPr>
          <w:rFonts w:ascii="Times New Roman" w:eastAsia="Times New Roman" w:hAnsi="Times New Roman"/>
          <w:sz w:val="28"/>
          <w:szCs w:val="28"/>
          <w:lang w:eastAsia="ru-RU"/>
        </w:rPr>
        <w:t xml:space="preserve">30), оперативными подразделениями </w:t>
      </w:r>
      <w:r w:rsidR="005C0959" w:rsidRPr="005C0959">
        <w:rPr>
          <w:rFonts w:ascii="Times New Roman" w:eastAsia="Times New Roman" w:hAnsi="Times New Roman"/>
          <w:sz w:val="28"/>
          <w:szCs w:val="28"/>
          <w:lang w:eastAsia="ru-RU"/>
        </w:rPr>
        <w:t xml:space="preserve">Главного управления Федеральной службы исполнения наказаний России по Новосибирской области </w:t>
      </w:r>
      <w:r w:rsidR="009667DF">
        <w:rPr>
          <w:rFonts w:ascii="Times New Roman" w:eastAsia="Times New Roman" w:hAnsi="Times New Roman"/>
          <w:sz w:val="28"/>
          <w:szCs w:val="28"/>
          <w:lang w:eastAsia="ru-RU"/>
        </w:rPr>
        <w:t xml:space="preserve">– </w:t>
      </w:r>
      <w:r w:rsidRPr="00921C9C">
        <w:rPr>
          <w:rFonts w:ascii="Times New Roman" w:eastAsia="Times New Roman" w:hAnsi="Times New Roman"/>
          <w:sz w:val="28"/>
          <w:szCs w:val="28"/>
          <w:lang w:eastAsia="ru-RU"/>
        </w:rPr>
        <w:t>14 (2016 г</w:t>
      </w:r>
      <w:r w:rsidR="00DC5596">
        <w:rPr>
          <w:rFonts w:ascii="Times New Roman" w:eastAsia="Times New Roman" w:hAnsi="Times New Roman"/>
          <w:sz w:val="28"/>
          <w:szCs w:val="28"/>
          <w:lang w:eastAsia="ru-RU"/>
        </w:rPr>
        <w:t>. –</w:t>
      </w:r>
      <w:r w:rsidRPr="00921C9C">
        <w:rPr>
          <w:rFonts w:ascii="Times New Roman" w:eastAsia="Times New Roman" w:hAnsi="Times New Roman"/>
          <w:sz w:val="28"/>
          <w:szCs w:val="28"/>
          <w:lang w:eastAsia="ru-RU"/>
        </w:rPr>
        <w:t xml:space="preserve"> 30).</w:t>
      </w:r>
    </w:p>
    <w:p w:rsidR="00921C9C" w:rsidRPr="00921C9C" w:rsidRDefault="00921C9C" w:rsidP="00921C9C">
      <w:pPr>
        <w:spacing w:after="0" w:line="240" w:lineRule="auto"/>
        <w:ind w:right="-2" w:firstLine="720"/>
        <w:jc w:val="both"/>
        <w:rPr>
          <w:rFonts w:ascii="Times New Roman" w:eastAsia="Times New Roman" w:hAnsi="Times New Roman"/>
          <w:sz w:val="28"/>
          <w:szCs w:val="28"/>
          <w:lang w:eastAsia="ru-RU"/>
        </w:rPr>
      </w:pPr>
      <w:r w:rsidRPr="00921C9C">
        <w:rPr>
          <w:rFonts w:ascii="Times New Roman" w:eastAsia="Times New Roman" w:hAnsi="Times New Roman"/>
          <w:sz w:val="28"/>
          <w:szCs w:val="28"/>
          <w:lang w:eastAsia="ru-RU"/>
        </w:rPr>
        <w:t xml:space="preserve">Всего по результатам рассмотрения сообщений о преступлениях коррупционной направленности органами предварительного расследования возбуждено 459 уголовных дел, в том числе </w:t>
      </w:r>
      <w:r w:rsidRPr="00921C9C">
        <w:rPr>
          <w:rFonts w:ascii="Times New Roman" w:eastAsia="Times New Roman" w:hAnsi="Times New Roman"/>
          <w:color w:val="000000"/>
          <w:sz w:val="28"/>
          <w:szCs w:val="28"/>
          <w:lang w:eastAsia="ru-RU"/>
        </w:rPr>
        <w:t>в отношении 3 депутатов представительных органов местного самоуправления, 2 глав муниципальных образований и 8 муниципальных служащих.</w:t>
      </w:r>
      <w:r w:rsidRPr="00921C9C">
        <w:rPr>
          <w:rFonts w:ascii="Times New Roman" w:eastAsia="Times New Roman" w:hAnsi="Times New Roman"/>
          <w:sz w:val="28"/>
          <w:szCs w:val="28"/>
          <w:lang w:eastAsia="ru-RU"/>
        </w:rPr>
        <w:t xml:space="preserve"> </w:t>
      </w:r>
    </w:p>
    <w:p w:rsidR="00921C9C" w:rsidRPr="00921C9C" w:rsidRDefault="00921C9C" w:rsidP="00921C9C">
      <w:pPr>
        <w:shd w:val="clear" w:color="auto" w:fill="FFFFFF"/>
        <w:spacing w:after="0" w:line="240" w:lineRule="auto"/>
        <w:ind w:firstLine="709"/>
        <w:jc w:val="both"/>
        <w:rPr>
          <w:rFonts w:ascii="Times New Roman" w:eastAsia="Times New Roman" w:hAnsi="Times New Roman"/>
          <w:sz w:val="28"/>
          <w:szCs w:val="28"/>
          <w:lang w:eastAsia="ru-RU"/>
        </w:rPr>
      </w:pPr>
      <w:r w:rsidRPr="00921C9C">
        <w:rPr>
          <w:rFonts w:ascii="Times New Roman" w:eastAsia="Times New Roman" w:hAnsi="Times New Roman"/>
          <w:sz w:val="28"/>
          <w:szCs w:val="28"/>
          <w:lang w:eastAsia="ru-RU"/>
        </w:rPr>
        <w:t xml:space="preserve">Снижение количества выявленных в 2017 году преступлений коррупционной направленности стало причиной меньшего числа расследованных следственными органами уголовных дел.   </w:t>
      </w:r>
    </w:p>
    <w:p w:rsidR="00921C9C" w:rsidRPr="00921C9C" w:rsidRDefault="002D2785" w:rsidP="009667DF">
      <w:pPr>
        <w:spacing w:after="0" w:line="240" w:lineRule="auto"/>
        <w:ind w:right="-19" w:firstLine="700"/>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По</w:t>
      </w:r>
      <w:r w:rsidR="00921C9C" w:rsidRPr="00921C9C">
        <w:rPr>
          <w:rFonts w:ascii="Times New Roman" w:eastAsia="Times New Roman" w:hAnsi="Times New Roman"/>
          <w:sz w:val="28"/>
          <w:szCs w:val="28"/>
          <w:lang w:eastAsia="ru-RU"/>
        </w:rPr>
        <w:t xml:space="preserve"> инициативе прокуроров восьми муниципальных районов Новосибирской области досрочно прекращены полномочия 1</w:t>
      </w:r>
      <w:r w:rsidR="00387141">
        <w:rPr>
          <w:rFonts w:ascii="Times New Roman" w:eastAsia="Times New Roman" w:hAnsi="Times New Roman"/>
          <w:sz w:val="28"/>
          <w:szCs w:val="28"/>
          <w:lang w:eastAsia="ru-RU"/>
        </w:rPr>
        <w:t>6</w:t>
      </w:r>
      <w:r w:rsidR="00921C9C" w:rsidRPr="00921C9C">
        <w:rPr>
          <w:rFonts w:ascii="Times New Roman" w:eastAsia="Times New Roman" w:hAnsi="Times New Roman"/>
          <w:sz w:val="28"/>
          <w:szCs w:val="28"/>
          <w:lang w:eastAsia="ru-RU"/>
        </w:rPr>
        <w:t xml:space="preserve"> депутатов представительных органов местного самоуправления</w:t>
      </w:r>
      <w:r w:rsidR="00387141">
        <w:rPr>
          <w:rFonts w:ascii="Times New Roman" w:eastAsia="Times New Roman" w:hAnsi="Times New Roman"/>
          <w:sz w:val="28"/>
          <w:szCs w:val="28"/>
          <w:lang w:eastAsia="ru-RU"/>
        </w:rPr>
        <w:t xml:space="preserve"> и</w:t>
      </w:r>
      <w:r>
        <w:rPr>
          <w:rFonts w:ascii="Times New Roman" w:eastAsia="Times New Roman" w:hAnsi="Times New Roman"/>
          <w:sz w:val="28"/>
          <w:szCs w:val="28"/>
          <w:lang w:eastAsia="ru-RU"/>
        </w:rPr>
        <w:t xml:space="preserve"> 2</w:t>
      </w:r>
      <w:r w:rsidR="00387141">
        <w:rPr>
          <w:rFonts w:ascii="Times New Roman" w:eastAsia="Times New Roman" w:hAnsi="Times New Roman"/>
          <w:sz w:val="28"/>
          <w:szCs w:val="28"/>
          <w:lang w:eastAsia="ru-RU"/>
        </w:rPr>
        <w:t xml:space="preserve"> глав </w:t>
      </w:r>
      <w:r w:rsidR="00AF0C42">
        <w:rPr>
          <w:rFonts w:ascii="Times New Roman" w:eastAsia="Times New Roman" w:hAnsi="Times New Roman"/>
          <w:sz w:val="28"/>
          <w:szCs w:val="28"/>
          <w:lang w:eastAsia="ru-RU"/>
        </w:rPr>
        <w:t>муниципальных образований.</w:t>
      </w:r>
    </w:p>
    <w:p w:rsidR="00921C9C" w:rsidRPr="00921C9C" w:rsidRDefault="00921C9C" w:rsidP="009667DF">
      <w:pPr>
        <w:spacing w:after="0" w:line="240" w:lineRule="auto"/>
        <w:ind w:right="-17" w:firstLine="700"/>
        <w:jc w:val="both"/>
        <w:rPr>
          <w:rFonts w:ascii="Times New Roman" w:eastAsia="Times New Roman" w:hAnsi="Times New Roman"/>
          <w:sz w:val="28"/>
          <w:szCs w:val="28"/>
          <w:lang w:eastAsia="ru-RU"/>
        </w:rPr>
      </w:pPr>
      <w:r w:rsidRPr="00921C9C">
        <w:rPr>
          <w:rFonts w:ascii="Times New Roman" w:eastAsia="Times New Roman" w:hAnsi="Times New Roman"/>
          <w:sz w:val="28"/>
          <w:szCs w:val="28"/>
          <w:lang w:eastAsia="ru-RU"/>
        </w:rPr>
        <w:t>В суд прокурорами направлено 174 уголовных дела в отношении 190 обвиняемых (2016 г</w:t>
      </w:r>
      <w:r w:rsidR="00705CDA">
        <w:rPr>
          <w:rFonts w:ascii="Times New Roman" w:eastAsia="Times New Roman" w:hAnsi="Times New Roman"/>
          <w:sz w:val="28"/>
          <w:szCs w:val="28"/>
          <w:lang w:eastAsia="ru-RU"/>
        </w:rPr>
        <w:t>.</w:t>
      </w:r>
      <w:r w:rsidRPr="00921C9C">
        <w:rPr>
          <w:rFonts w:ascii="Times New Roman" w:eastAsia="Times New Roman" w:hAnsi="Times New Roman"/>
          <w:sz w:val="28"/>
          <w:szCs w:val="28"/>
          <w:lang w:eastAsia="ru-RU"/>
        </w:rPr>
        <w:t xml:space="preserve"> – 244 уголовных дела в отношении 261 обвиняемого). </w:t>
      </w:r>
    </w:p>
    <w:p w:rsidR="00921C9C" w:rsidRPr="00921C9C" w:rsidRDefault="00921C9C" w:rsidP="009667DF">
      <w:pPr>
        <w:suppressAutoHyphens/>
        <w:spacing w:after="0" w:line="240" w:lineRule="auto"/>
        <w:ind w:right="-19" w:firstLine="700"/>
        <w:jc w:val="both"/>
        <w:rPr>
          <w:rFonts w:ascii="Times New Roman" w:eastAsia="Times New Roman" w:hAnsi="Times New Roman"/>
          <w:spacing w:val="-4"/>
          <w:sz w:val="28"/>
          <w:szCs w:val="28"/>
          <w:lang w:eastAsia="ru-RU"/>
        </w:rPr>
      </w:pPr>
      <w:r w:rsidRPr="00921C9C">
        <w:rPr>
          <w:rFonts w:ascii="Times New Roman" w:eastAsia="Times New Roman" w:hAnsi="Times New Roman"/>
          <w:sz w:val="28"/>
          <w:szCs w:val="28"/>
          <w:lang w:eastAsia="ru-RU"/>
        </w:rPr>
        <w:t>Судами в 2017 году рассмотрено 205 уголовных дел в отношении 225 лиц, совершивших преступления коррупционной направленности (2016 г. – 258 уголовных дел в отношении 273 лиц). По результатам судебного рассмотрения постановлены обвинительные приговоры в отношении 190 лиц (2016 г. – 239 лиц)</w:t>
      </w:r>
      <w:r w:rsidRPr="00921C9C">
        <w:rPr>
          <w:rFonts w:ascii="Times New Roman" w:eastAsia="Times New Roman" w:hAnsi="Times New Roman"/>
          <w:spacing w:val="-4"/>
          <w:sz w:val="28"/>
          <w:szCs w:val="28"/>
          <w:lang w:eastAsia="ru-RU"/>
        </w:rPr>
        <w:t>.</w:t>
      </w:r>
    </w:p>
    <w:p w:rsidR="00921C9C" w:rsidRPr="00921C9C" w:rsidRDefault="00921C9C" w:rsidP="009667DF">
      <w:pPr>
        <w:suppressAutoHyphens/>
        <w:spacing w:after="0" w:line="240" w:lineRule="auto"/>
        <w:ind w:right="-19" w:firstLine="700"/>
        <w:jc w:val="both"/>
        <w:rPr>
          <w:rFonts w:ascii="Times New Roman" w:eastAsia="Times New Roman" w:hAnsi="Times New Roman"/>
          <w:sz w:val="28"/>
          <w:szCs w:val="28"/>
          <w:lang w:eastAsia="ru-RU"/>
        </w:rPr>
      </w:pPr>
      <w:r w:rsidRPr="00921C9C">
        <w:rPr>
          <w:rFonts w:ascii="Times New Roman" w:eastAsia="Times New Roman" w:hAnsi="Times New Roman"/>
          <w:sz w:val="28"/>
          <w:szCs w:val="28"/>
          <w:lang w:eastAsia="ru-RU"/>
        </w:rPr>
        <w:t xml:space="preserve">Из общего числа осужденных 20 лицам назначено наказание в виде реального лишения свободы (2016 г. – 31), 123 – в виде лишения свободы условно (2016 г. – 104), 45 – в виде штрафа (2016 г. – 93), 2 – в виде лишения права занимать определенные должности (2016 г. – 5). </w:t>
      </w:r>
    </w:p>
    <w:p w:rsidR="00921C9C" w:rsidRPr="00921C9C" w:rsidRDefault="00921C9C" w:rsidP="009667DF">
      <w:pPr>
        <w:suppressAutoHyphens/>
        <w:spacing w:after="0" w:line="240" w:lineRule="auto"/>
        <w:ind w:right="-19" w:firstLine="700"/>
        <w:jc w:val="both"/>
        <w:rPr>
          <w:rFonts w:ascii="Times New Roman" w:eastAsia="Times New Roman" w:hAnsi="Times New Roman"/>
          <w:sz w:val="28"/>
          <w:szCs w:val="28"/>
          <w:lang w:eastAsia="ru-RU"/>
        </w:rPr>
      </w:pPr>
      <w:r w:rsidRPr="00921C9C">
        <w:rPr>
          <w:rFonts w:ascii="Times New Roman" w:eastAsia="Times New Roman" w:hAnsi="Times New Roman"/>
          <w:sz w:val="28"/>
          <w:szCs w:val="28"/>
          <w:lang w:eastAsia="ru-RU"/>
        </w:rPr>
        <w:t>Коррупционные преступления выявлялись в 2017 году в сферах жилищно-коммунального хозяйства, образования, здравоохранения и социального обеспечения, государственных и муниципальных закупок, правоохранительной и бюджетной сферах.</w:t>
      </w:r>
    </w:p>
    <w:p w:rsidR="00921C9C" w:rsidRPr="00921C9C" w:rsidRDefault="00921C9C" w:rsidP="00921C9C">
      <w:pPr>
        <w:suppressAutoHyphens/>
        <w:spacing w:after="0" w:line="240" w:lineRule="auto"/>
        <w:ind w:right="-19" w:firstLine="709"/>
        <w:jc w:val="both"/>
        <w:rPr>
          <w:rFonts w:ascii="Times New Roman" w:eastAsia="Times New Roman" w:hAnsi="Times New Roman"/>
          <w:sz w:val="28"/>
          <w:szCs w:val="28"/>
          <w:lang w:eastAsia="ru-RU"/>
        </w:rPr>
      </w:pPr>
      <w:r w:rsidRPr="00921C9C">
        <w:rPr>
          <w:rFonts w:ascii="Times New Roman" w:eastAsia="Times New Roman" w:hAnsi="Times New Roman"/>
          <w:sz w:val="28"/>
          <w:szCs w:val="28"/>
          <w:lang w:eastAsia="ru-RU"/>
        </w:rPr>
        <w:t xml:space="preserve">В 2017 году в Западно-Сибирское Следственное управление на транспорте Следственного комитета России поступило 25 сообщений о преступлениях коррупционной направленности, совершенных на территории Новосибирской области. По указанным сообщениям принято 9 решений о возбуждении уголовных дел. По результатам расследования в суды для рассмотрения по существу </w:t>
      </w:r>
      <w:r w:rsidR="00CB552D">
        <w:rPr>
          <w:rFonts w:ascii="Times New Roman" w:eastAsia="Times New Roman" w:hAnsi="Times New Roman"/>
          <w:sz w:val="28"/>
          <w:szCs w:val="28"/>
          <w:lang w:eastAsia="ru-RU"/>
        </w:rPr>
        <w:t>в 2</w:t>
      </w:r>
      <w:r w:rsidR="00223B9D">
        <w:rPr>
          <w:rFonts w:ascii="Times New Roman" w:eastAsia="Times New Roman" w:hAnsi="Times New Roman"/>
          <w:sz w:val="28"/>
          <w:szCs w:val="28"/>
          <w:lang w:eastAsia="ru-RU"/>
        </w:rPr>
        <w:t xml:space="preserve">017 году было </w:t>
      </w:r>
      <w:r w:rsidRPr="00921C9C">
        <w:rPr>
          <w:rFonts w:ascii="Times New Roman" w:eastAsia="Times New Roman" w:hAnsi="Times New Roman"/>
          <w:sz w:val="28"/>
          <w:szCs w:val="28"/>
          <w:lang w:eastAsia="ru-RU"/>
        </w:rPr>
        <w:t>направлено 11 уголовных дел. В аналогичном периоде прошлого года в суд направлено 19 уголовных дел.</w:t>
      </w:r>
    </w:p>
    <w:p w:rsidR="00921C9C" w:rsidRPr="00921C9C" w:rsidRDefault="00921C9C" w:rsidP="00921C9C">
      <w:pPr>
        <w:suppressAutoHyphens/>
        <w:spacing w:after="0" w:line="240" w:lineRule="auto"/>
        <w:ind w:right="-19" w:firstLine="709"/>
        <w:jc w:val="both"/>
        <w:rPr>
          <w:rFonts w:ascii="Times New Roman" w:eastAsia="Times New Roman" w:hAnsi="Times New Roman"/>
          <w:sz w:val="28"/>
          <w:szCs w:val="28"/>
          <w:lang w:eastAsia="ru-RU"/>
        </w:rPr>
      </w:pPr>
      <w:r w:rsidRPr="00921C9C">
        <w:rPr>
          <w:rFonts w:ascii="Times New Roman" w:eastAsia="Times New Roman" w:hAnsi="Times New Roman"/>
          <w:sz w:val="28"/>
          <w:szCs w:val="28"/>
          <w:lang w:eastAsia="ru-RU"/>
        </w:rPr>
        <w:t>Снижение количества поступивших сообщений о преступлениях, возбужденных и направленных в суд уголовных дел обусловлено внесенными в уголовный и уголовно-процессуальный законы изменениями относительно квалификации получения и дачи мелких взяток, а также отнесения таких преступлений к подследственности органов дознания.</w:t>
      </w:r>
    </w:p>
    <w:p w:rsidR="00921C9C" w:rsidRPr="00921C9C" w:rsidRDefault="00921C9C" w:rsidP="00921C9C">
      <w:pPr>
        <w:spacing w:after="0" w:line="240" w:lineRule="auto"/>
        <w:ind w:firstLine="709"/>
        <w:jc w:val="both"/>
        <w:rPr>
          <w:rFonts w:ascii="Times New Roman" w:eastAsia="Times New Roman" w:hAnsi="Times New Roman"/>
          <w:sz w:val="28"/>
          <w:szCs w:val="28"/>
          <w:lang w:eastAsia="ru-RU"/>
        </w:rPr>
      </w:pPr>
      <w:r w:rsidRPr="00921C9C">
        <w:rPr>
          <w:rFonts w:ascii="Times New Roman" w:eastAsia="Times New Roman" w:hAnsi="Times New Roman"/>
          <w:sz w:val="28"/>
          <w:szCs w:val="28"/>
          <w:lang w:eastAsia="ru-RU"/>
        </w:rPr>
        <w:t>Основные усилия правоохранительны</w:t>
      </w:r>
      <w:r w:rsidR="00C53240">
        <w:rPr>
          <w:rFonts w:ascii="Times New Roman" w:eastAsia="Times New Roman" w:hAnsi="Times New Roman"/>
          <w:sz w:val="28"/>
          <w:szCs w:val="28"/>
          <w:lang w:eastAsia="ru-RU"/>
        </w:rPr>
        <w:t>ми</w:t>
      </w:r>
      <w:r w:rsidRPr="00921C9C">
        <w:rPr>
          <w:rFonts w:ascii="Times New Roman" w:eastAsia="Times New Roman" w:hAnsi="Times New Roman"/>
          <w:sz w:val="28"/>
          <w:szCs w:val="28"/>
          <w:lang w:eastAsia="ru-RU"/>
        </w:rPr>
        <w:t xml:space="preserve"> орган</w:t>
      </w:r>
      <w:r w:rsidR="00C53240">
        <w:rPr>
          <w:rFonts w:ascii="Times New Roman" w:eastAsia="Times New Roman" w:hAnsi="Times New Roman"/>
          <w:sz w:val="28"/>
          <w:szCs w:val="28"/>
          <w:lang w:eastAsia="ru-RU"/>
        </w:rPr>
        <w:t>ами</w:t>
      </w:r>
      <w:r w:rsidRPr="00921C9C">
        <w:rPr>
          <w:rFonts w:ascii="Times New Roman" w:eastAsia="Times New Roman" w:hAnsi="Times New Roman"/>
          <w:sz w:val="28"/>
          <w:szCs w:val="28"/>
          <w:lang w:eastAsia="ru-RU"/>
        </w:rPr>
        <w:t xml:space="preserve"> </w:t>
      </w:r>
      <w:r w:rsidR="002D2785">
        <w:rPr>
          <w:rFonts w:ascii="Times New Roman" w:eastAsia="Times New Roman" w:hAnsi="Times New Roman"/>
          <w:sz w:val="28"/>
          <w:szCs w:val="28"/>
          <w:lang w:eastAsia="ru-RU"/>
        </w:rPr>
        <w:t xml:space="preserve">в будущем периоде </w:t>
      </w:r>
      <w:r w:rsidRPr="00921C9C">
        <w:rPr>
          <w:rFonts w:ascii="Times New Roman" w:eastAsia="Times New Roman" w:hAnsi="Times New Roman"/>
          <w:sz w:val="28"/>
          <w:szCs w:val="28"/>
          <w:lang w:eastAsia="ru-RU"/>
        </w:rPr>
        <w:t>планируется сосредоточить на активизации работы по выявлению коррупционных преступлений в сферах реализации федеральных целевых программ, в том числе в части расходования бюджетных средств на реконструкцию и строительство дорог, образовательной и хозяйственной деятельности учебных заведений; здравоохранения, в том числе в области производства медико-социальной экспертизы; ветеринарии, а также оборота сельскохозяйственной продукции и лесопользования; в сфере земельных правоотношений.</w:t>
      </w:r>
    </w:p>
    <w:p w:rsidR="00921C9C" w:rsidRPr="00921C9C" w:rsidRDefault="00921C9C" w:rsidP="00921C9C">
      <w:pPr>
        <w:spacing w:after="0" w:line="240" w:lineRule="auto"/>
        <w:ind w:firstLine="709"/>
        <w:jc w:val="both"/>
        <w:rPr>
          <w:rFonts w:ascii="Times New Roman" w:eastAsia="Times New Roman" w:hAnsi="Times New Roman"/>
          <w:sz w:val="28"/>
          <w:szCs w:val="28"/>
          <w:lang w:eastAsia="ru-RU"/>
        </w:rPr>
      </w:pPr>
      <w:r w:rsidRPr="00921C9C">
        <w:rPr>
          <w:rFonts w:ascii="Times New Roman" w:eastAsia="Times New Roman" w:hAnsi="Times New Roman"/>
          <w:sz w:val="28"/>
          <w:szCs w:val="28"/>
          <w:lang w:eastAsia="ru-RU"/>
        </w:rPr>
        <w:t>Также особое внимание будет уделено повышению уровня межведомственного взаимодействия по противодействию коррупции в Новосибирской области, а также совершенствованию форм и методов борьбы с преступлениями, имеющими коррупционную направленность.</w:t>
      </w:r>
    </w:p>
    <w:p w:rsidR="00094E68" w:rsidRPr="00094E68" w:rsidRDefault="00094E68" w:rsidP="00BC224A">
      <w:pPr>
        <w:spacing w:after="0" w:line="240" w:lineRule="auto"/>
        <w:jc w:val="both"/>
        <w:rPr>
          <w:rFonts w:ascii="Times New Roman" w:hAnsi="Times New Roman"/>
          <w:sz w:val="28"/>
          <w:szCs w:val="28"/>
        </w:rPr>
      </w:pPr>
    </w:p>
    <w:p w:rsidR="00992DAA" w:rsidRDefault="00992DAA" w:rsidP="00BC224A">
      <w:pPr>
        <w:spacing w:after="0" w:line="240" w:lineRule="auto"/>
        <w:rPr>
          <w:rFonts w:ascii="Times New Roman" w:hAnsi="Times New Roman"/>
          <w:sz w:val="28"/>
          <w:szCs w:val="28"/>
        </w:rPr>
      </w:pPr>
      <w:r>
        <w:rPr>
          <w:rFonts w:ascii="Times New Roman" w:hAnsi="Times New Roman"/>
          <w:sz w:val="28"/>
          <w:szCs w:val="28"/>
        </w:rPr>
        <w:br w:type="page"/>
      </w:r>
    </w:p>
    <w:p w:rsidR="00EE6A31" w:rsidRDefault="00921C9C" w:rsidP="00EE6A31">
      <w:pPr>
        <w:spacing w:after="0" w:line="240" w:lineRule="auto"/>
        <w:jc w:val="center"/>
        <w:rPr>
          <w:rFonts w:ascii="Times New Roman" w:hAnsi="Times New Roman"/>
          <w:b/>
          <w:sz w:val="28"/>
          <w:szCs w:val="28"/>
        </w:rPr>
      </w:pPr>
      <w:r>
        <w:rPr>
          <w:rFonts w:ascii="Times New Roman" w:hAnsi="Times New Roman"/>
          <w:b/>
          <w:sz w:val="28"/>
          <w:szCs w:val="28"/>
        </w:rPr>
        <w:t>6.</w:t>
      </w:r>
      <w:r w:rsidR="000B6BB7" w:rsidRPr="00B8647B">
        <w:rPr>
          <w:rFonts w:ascii="Times New Roman" w:eastAsiaTheme="minorHAnsi" w:hAnsi="Times New Roman"/>
          <w:sz w:val="28"/>
          <w:szCs w:val="28"/>
        </w:rPr>
        <w:t> </w:t>
      </w:r>
      <w:r w:rsidR="000A7861">
        <w:rPr>
          <w:rFonts w:ascii="Times New Roman" w:hAnsi="Times New Roman"/>
          <w:b/>
          <w:sz w:val="28"/>
          <w:szCs w:val="28"/>
        </w:rPr>
        <w:t>ОБ АНТИКОРРУПЦИОННОМ</w:t>
      </w:r>
      <w:r>
        <w:rPr>
          <w:rFonts w:ascii="Times New Roman" w:hAnsi="Times New Roman"/>
          <w:b/>
          <w:sz w:val="28"/>
          <w:szCs w:val="28"/>
        </w:rPr>
        <w:t xml:space="preserve"> ПРОСВЕЩЕНИ</w:t>
      </w:r>
      <w:r w:rsidR="000A7861">
        <w:rPr>
          <w:rFonts w:ascii="Times New Roman" w:hAnsi="Times New Roman"/>
          <w:b/>
          <w:sz w:val="28"/>
          <w:szCs w:val="28"/>
        </w:rPr>
        <w:t>И</w:t>
      </w:r>
      <w:r>
        <w:rPr>
          <w:rFonts w:ascii="Times New Roman" w:hAnsi="Times New Roman"/>
          <w:b/>
          <w:sz w:val="28"/>
          <w:szCs w:val="28"/>
        </w:rPr>
        <w:t xml:space="preserve"> </w:t>
      </w:r>
    </w:p>
    <w:p w:rsidR="000A7861" w:rsidRDefault="00921C9C" w:rsidP="00EE6A31">
      <w:pPr>
        <w:spacing w:after="0" w:line="240" w:lineRule="auto"/>
        <w:jc w:val="center"/>
        <w:rPr>
          <w:rFonts w:ascii="Times New Roman" w:hAnsi="Times New Roman"/>
          <w:b/>
          <w:sz w:val="28"/>
          <w:szCs w:val="28"/>
        </w:rPr>
      </w:pPr>
      <w:r>
        <w:rPr>
          <w:rFonts w:ascii="Times New Roman" w:hAnsi="Times New Roman"/>
          <w:b/>
          <w:sz w:val="28"/>
          <w:szCs w:val="28"/>
        </w:rPr>
        <w:t>И ВЗАИМОДЕЙСТВИ</w:t>
      </w:r>
      <w:r w:rsidR="000A7861">
        <w:rPr>
          <w:rFonts w:ascii="Times New Roman" w:hAnsi="Times New Roman"/>
          <w:b/>
          <w:sz w:val="28"/>
          <w:szCs w:val="28"/>
        </w:rPr>
        <w:t>И</w:t>
      </w:r>
      <w:r>
        <w:rPr>
          <w:rFonts w:ascii="Times New Roman" w:hAnsi="Times New Roman"/>
          <w:b/>
          <w:sz w:val="28"/>
          <w:szCs w:val="28"/>
        </w:rPr>
        <w:t xml:space="preserve"> С ИНСТИТУТАМИ </w:t>
      </w:r>
    </w:p>
    <w:p w:rsidR="00094E68" w:rsidRDefault="00921C9C" w:rsidP="00EE6A31">
      <w:pPr>
        <w:spacing w:after="0" w:line="240" w:lineRule="auto"/>
        <w:jc w:val="center"/>
        <w:rPr>
          <w:rFonts w:ascii="Times New Roman" w:hAnsi="Times New Roman"/>
          <w:b/>
          <w:sz w:val="28"/>
          <w:szCs w:val="28"/>
        </w:rPr>
      </w:pPr>
      <w:r>
        <w:rPr>
          <w:rFonts w:ascii="Times New Roman" w:hAnsi="Times New Roman"/>
          <w:b/>
          <w:sz w:val="28"/>
          <w:szCs w:val="28"/>
        </w:rPr>
        <w:t>ГРАЖДАНСКОГО ОБЩЕСТВА</w:t>
      </w:r>
    </w:p>
    <w:p w:rsidR="00992DAA" w:rsidRDefault="00992DAA" w:rsidP="007E2F95">
      <w:pPr>
        <w:spacing w:after="0" w:line="240" w:lineRule="auto"/>
        <w:ind w:firstLine="709"/>
        <w:jc w:val="center"/>
        <w:rPr>
          <w:rFonts w:ascii="Times New Roman" w:hAnsi="Times New Roman"/>
          <w:b/>
          <w:sz w:val="28"/>
          <w:szCs w:val="28"/>
        </w:rPr>
      </w:pPr>
    </w:p>
    <w:p w:rsidR="007E2F95" w:rsidRPr="007E2F95" w:rsidRDefault="007E2F95" w:rsidP="007E2F95">
      <w:pPr>
        <w:spacing w:after="0" w:line="240" w:lineRule="auto"/>
        <w:jc w:val="center"/>
        <w:rPr>
          <w:rFonts w:ascii="Times New Roman" w:hAnsi="Times New Roman"/>
          <w:b/>
          <w:sz w:val="28"/>
          <w:szCs w:val="28"/>
        </w:rPr>
      </w:pPr>
      <w:r>
        <w:rPr>
          <w:rFonts w:ascii="Times New Roman" w:hAnsi="Times New Roman"/>
          <w:b/>
          <w:sz w:val="28"/>
          <w:szCs w:val="28"/>
        </w:rPr>
        <w:t xml:space="preserve">6.1. </w:t>
      </w:r>
      <w:r w:rsidR="000A7861">
        <w:rPr>
          <w:rFonts w:ascii="Times New Roman" w:hAnsi="Times New Roman"/>
          <w:b/>
          <w:sz w:val="28"/>
          <w:szCs w:val="28"/>
        </w:rPr>
        <w:t>Об и</w:t>
      </w:r>
      <w:r w:rsidRPr="007E2F95">
        <w:rPr>
          <w:rFonts w:ascii="Times New Roman" w:hAnsi="Times New Roman"/>
          <w:b/>
          <w:sz w:val="28"/>
          <w:szCs w:val="28"/>
        </w:rPr>
        <w:t>тог</w:t>
      </w:r>
      <w:r w:rsidR="000A7861">
        <w:rPr>
          <w:rFonts w:ascii="Times New Roman" w:hAnsi="Times New Roman"/>
          <w:b/>
          <w:sz w:val="28"/>
          <w:szCs w:val="28"/>
        </w:rPr>
        <w:t>ах</w:t>
      </w:r>
      <w:r w:rsidRPr="007E2F95">
        <w:rPr>
          <w:rFonts w:ascii="Times New Roman" w:hAnsi="Times New Roman"/>
          <w:b/>
          <w:sz w:val="28"/>
          <w:szCs w:val="28"/>
        </w:rPr>
        <w:t xml:space="preserve"> социологических исследований</w:t>
      </w:r>
    </w:p>
    <w:p w:rsidR="007E2F95" w:rsidRDefault="007E2F95" w:rsidP="007E2F95">
      <w:pPr>
        <w:spacing w:after="0" w:line="240" w:lineRule="auto"/>
        <w:ind w:firstLine="709"/>
        <w:jc w:val="both"/>
        <w:rPr>
          <w:rFonts w:ascii="Times New Roman" w:hAnsi="Times New Roman"/>
          <w:sz w:val="28"/>
          <w:szCs w:val="28"/>
        </w:rPr>
      </w:pPr>
    </w:p>
    <w:p w:rsidR="007E2F95" w:rsidRPr="007E2F95" w:rsidRDefault="007E2F95" w:rsidP="007E2F95">
      <w:pPr>
        <w:spacing w:after="0" w:line="240" w:lineRule="auto"/>
        <w:ind w:firstLine="709"/>
        <w:jc w:val="both"/>
        <w:rPr>
          <w:rFonts w:ascii="Times New Roman" w:hAnsi="Times New Roman"/>
          <w:sz w:val="28"/>
          <w:szCs w:val="28"/>
        </w:rPr>
      </w:pPr>
      <w:r w:rsidRPr="007E2F95">
        <w:rPr>
          <w:rFonts w:ascii="Times New Roman" w:hAnsi="Times New Roman"/>
          <w:sz w:val="28"/>
          <w:szCs w:val="28"/>
        </w:rPr>
        <w:t>В 2017 году для оценки уровня коррупции в органах государственной власти, государственных органах Новосибирской области, оказывающих государственные услуги, осуществляющих личный прием граждан, а также в государственных учреждениях Новосибирской области проведен</w:t>
      </w:r>
      <w:r w:rsidRPr="007E2F95">
        <w:rPr>
          <w:rFonts w:ascii="Times New Roman" w:hAnsi="Times New Roman"/>
          <w:sz w:val="28"/>
          <w:szCs w:val="28"/>
          <w:vertAlign w:val="superscript"/>
        </w:rPr>
        <w:footnoteReference w:id="51"/>
      </w:r>
      <w:r w:rsidRPr="007E2F95">
        <w:rPr>
          <w:rFonts w:ascii="Times New Roman" w:hAnsi="Times New Roman"/>
          <w:sz w:val="28"/>
          <w:szCs w:val="28"/>
        </w:rPr>
        <w:t xml:space="preserve"> </w:t>
      </w:r>
      <w:r w:rsidRPr="008B54F9">
        <w:rPr>
          <w:rFonts w:ascii="Times New Roman" w:hAnsi="Times New Roman"/>
          <w:b/>
          <w:i/>
          <w:color w:val="002060"/>
          <w:sz w:val="28"/>
          <w:szCs w:val="28"/>
        </w:rPr>
        <w:t>социологический опрос общественного мнения</w:t>
      </w:r>
      <w:r w:rsidRPr="007E2F95">
        <w:rPr>
          <w:rFonts w:ascii="Times New Roman" w:hAnsi="Times New Roman"/>
          <w:sz w:val="28"/>
          <w:szCs w:val="28"/>
        </w:rPr>
        <w:t xml:space="preserve"> и, согласно решению Комиссии по координации работы по противодействию коррупции в Новосибирской области, продолжено </w:t>
      </w:r>
      <w:r w:rsidRPr="008B54F9">
        <w:rPr>
          <w:rFonts w:ascii="Times New Roman" w:hAnsi="Times New Roman"/>
          <w:b/>
          <w:i/>
          <w:color w:val="002060"/>
          <w:sz w:val="28"/>
          <w:szCs w:val="28"/>
        </w:rPr>
        <w:t>анкетировани</w:t>
      </w:r>
      <w:r w:rsidR="00F05581" w:rsidRPr="008B54F9">
        <w:rPr>
          <w:rFonts w:ascii="Times New Roman" w:hAnsi="Times New Roman"/>
          <w:b/>
          <w:i/>
          <w:color w:val="002060"/>
          <w:sz w:val="28"/>
          <w:szCs w:val="28"/>
        </w:rPr>
        <w:t>е</w:t>
      </w:r>
      <w:r w:rsidRPr="008B54F9">
        <w:rPr>
          <w:rFonts w:ascii="Times New Roman" w:hAnsi="Times New Roman"/>
          <w:b/>
          <w:i/>
          <w:color w:val="002060"/>
          <w:sz w:val="28"/>
          <w:szCs w:val="28"/>
        </w:rPr>
        <w:t xml:space="preserve"> на сайте Правительства Новосибирской области</w:t>
      </w:r>
      <w:r w:rsidRPr="007E2F95">
        <w:rPr>
          <w:rFonts w:ascii="Times New Roman" w:hAnsi="Times New Roman"/>
          <w:sz w:val="28"/>
          <w:szCs w:val="28"/>
          <w:vertAlign w:val="superscript"/>
        </w:rPr>
        <w:footnoteReference w:id="52"/>
      </w:r>
      <w:r w:rsidRPr="007E2F95">
        <w:rPr>
          <w:rFonts w:ascii="Times New Roman" w:hAnsi="Times New Roman"/>
          <w:sz w:val="28"/>
          <w:szCs w:val="28"/>
        </w:rPr>
        <w:t>.</w:t>
      </w:r>
    </w:p>
    <w:p w:rsidR="007E2F95" w:rsidRPr="007E2F95" w:rsidRDefault="007E2F95" w:rsidP="007E2F95">
      <w:pPr>
        <w:spacing w:after="0" w:line="240" w:lineRule="auto"/>
        <w:ind w:firstLine="709"/>
        <w:jc w:val="both"/>
        <w:rPr>
          <w:rFonts w:ascii="Times New Roman" w:hAnsi="Times New Roman"/>
          <w:sz w:val="28"/>
          <w:szCs w:val="28"/>
        </w:rPr>
      </w:pPr>
      <w:r w:rsidRPr="007E2F95">
        <w:rPr>
          <w:rFonts w:ascii="Times New Roman" w:hAnsi="Times New Roman"/>
          <w:sz w:val="28"/>
          <w:szCs w:val="28"/>
        </w:rPr>
        <w:t>Согласно итогам социологического опроса населения Новосибирской области</w:t>
      </w:r>
      <w:r w:rsidRPr="007E2F95">
        <w:rPr>
          <w:rFonts w:ascii="Times New Roman" w:hAnsi="Times New Roman"/>
          <w:sz w:val="28"/>
          <w:szCs w:val="28"/>
          <w:vertAlign w:val="superscript"/>
        </w:rPr>
        <w:footnoteReference w:id="53"/>
      </w:r>
      <w:r w:rsidRPr="007E2F95">
        <w:rPr>
          <w:rFonts w:ascii="Times New Roman" w:hAnsi="Times New Roman"/>
          <w:sz w:val="28"/>
          <w:szCs w:val="28"/>
        </w:rPr>
        <w:t xml:space="preserve"> в возрасте 18 лет и старше: </w:t>
      </w:r>
    </w:p>
    <w:p w:rsidR="007E2F95" w:rsidRPr="007E2F95" w:rsidRDefault="007E2F95" w:rsidP="007E2F95">
      <w:pPr>
        <w:spacing w:after="0" w:line="240" w:lineRule="auto"/>
        <w:ind w:firstLine="709"/>
        <w:jc w:val="both"/>
        <w:rPr>
          <w:rFonts w:ascii="Times New Roman" w:hAnsi="Times New Roman"/>
          <w:sz w:val="28"/>
          <w:szCs w:val="28"/>
        </w:rPr>
      </w:pPr>
      <w:r w:rsidRPr="007E2F95">
        <w:rPr>
          <w:rFonts w:ascii="Times New Roman" w:hAnsi="Times New Roman"/>
          <w:sz w:val="28"/>
          <w:szCs w:val="28"/>
        </w:rPr>
        <w:t>1)</w:t>
      </w:r>
      <w:r w:rsidR="00CA0B0C" w:rsidRPr="006E2B52">
        <w:rPr>
          <w:rFonts w:ascii="Times New Roman" w:eastAsia="Times New Roman" w:hAnsi="Times New Roman"/>
          <w:sz w:val="28"/>
          <w:szCs w:val="28"/>
          <w:lang w:eastAsia="ru-RU"/>
        </w:rPr>
        <w:t> </w:t>
      </w:r>
      <w:r w:rsidRPr="007E2F95">
        <w:rPr>
          <w:rFonts w:ascii="Times New Roman" w:hAnsi="Times New Roman"/>
          <w:sz w:val="28"/>
          <w:szCs w:val="28"/>
        </w:rPr>
        <w:t>24% жителей Новосибирской области старше 18 лет оценили уровень коррупции в органах власти как высокий (еще 35% – средний). Более половины опрошенных жителей (55%) поставили положительные оценки работе органов власти Новосибирской области по противодействию коррупции</w:t>
      </w:r>
      <w:r w:rsidRPr="007E2F95">
        <w:rPr>
          <w:rFonts w:ascii="Times New Roman" w:hAnsi="Times New Roman"/>
          <w:sz w:val="28"/>
          <w:szCs w:val="28"/>
          <w:vertAlign w:val="superscript"/>
        </w:rPr>
        <w:footnoteReference w:id="54"/>
      </w:r>
      <w:r w:rsidRPr="007E2F95">
        <w:rPr>
          <w:rFonts w:ascii="Times New Roman" w:hAnsi="Times New Roman"/>
          <w:sz w:val="28"/>
          <w:szCs w:val="28"/>
        </w:rPr>
        <w:t>;</w:t>
      </w:r>
    </w:p>
    <w:p w:rsidR="007E2F95" w:rsidRPr="007E2F95" w:rsidRDefault="007E2F95" w:rsidP="007E2F95">
      <w:pPr>
        <w:spacing w:after="0" w:line="240" w:lineRule="auto"/>
        <w:ind w:firstLine="709"/>
        <w:jc w:val="both"/>
        <w:rPr>
          <w:rFonts w:ascii="Times New Roman" w:hAnsi="Times New Roman"/>
          <w:sz w:val="28"/>
          <w:szCs w:val="28"/>
        </w:rPr>
      </w:pPr>
      <w:r w:rsidRPr="007E2F95">
        <w:rPr>
          <w:rFonts w:ascii="Times New Roman" w:hAnsi="Times New Roman"/>
          <w:noProof/>
          <w:lang w:eastAsia="ru-RU"/>
        </w:rPr>
        <w:drawing>
          <wp:anchor distT="0" distB="0" distL="114300" distR="114300" simplePos="0" relativeHeight="251672576" behindDoc="0" locked="0" layoutInCell="1" allowOverlap="1" wp14:anchorId="1A275DC7" wp14:editId="734558F5">
            <wp:simplePos x="0" y="0"/>
            <wp:positionH relativeFrom="margin">
              <wp:posOffset>3394075</wp:posOffset>
            </wp:positionH>
            <wp:positionV relativeFrom="paragraph">
              <wp:posOffset>67945</wp:posOffset>
            </wp:positionV>
            <wp:extent cx="3072765" cy="3322955"/>
            <wp:effectExtent l="0" t="0" r="13335" b="10795"/>
            <wp:wrapSquare wrapText="bothSides"/>
            <wp:docPr id="31" name="Диаграмма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14:sizeRelH relativeFrom="margin">
              <wp14:pctWidth>0</wp14:pctWidth>
            </wp14:sizeRelH>
            <wp14:sizeRelV relativeFrom="margin">
              <wp14:pctHeight>0</wp14:pctHeight>
            </wp14:sizeRelV>
          </wp:anchor>
        </w:drawing>
      </w:r>
      <w:r w:rsidRPr="007E2F95">
        <w:rPr>
          <w:rFonts w:ascii="Times New Roman" w:hAnsi="Times New Roman"/>
          <w:sz w:val="28"/>
          <w:szCs w:val="28"/>
        </w:rPr>
        <w:t>2)</w:t>
      </w:r>
      <w:r w:rsidR="00CA0B0C" w:rsidRPr="006E2B52">
        <w:rPr>
          <w:rFonts w:ascii="Times New Roman" w:eastAsia="Times New Roman" w:hAnsi="Times New Roman"/>
          <w:sz w:val="28"/>
          <w:szCs w:val="28"/>
          <w:lang w:eastAsia="ru-RU"/>
        </w:rPr>
        <w:t> </w:t>
      </w:r>
      <w:r w:rsidRPr="007E2F95">
        <w:rPr>
          <w:rFonts w:ascii="Times New Roman" w:hAnsi="Times New Roman"/>
          <w:sz w:val="28"/>
          <w:szCs w:val="28"/>
        </w:rPr>
        <w:t xml:space="preserve">максимальное значение уровня коррупционного охвата составляет 34% от тех, кто пользовался теми или иными услугами, минимальное – 22% (коррупционный охват – показатель, отражающий долю людей, имеющих опыт решения вопросов посредством дачи взятки и/или использования «связей» среди тех, кто обращался за получением той или иной услуги). </w:t>
      </w:r>
    </w:p>
    <w:p w:rsidR="007E2F95" w:rsidRPr="007E2F95" w:rsidRDefault="007E2F95" w:rsidP="007E2F95">
      <w:pPr>
        <w:spacing w:after="0" w:line="240" w:lineRule="auto"/>
        <w:ind w:firstLine="709"/>
        <w:jc w:val="both"/>
        <w:rPr>
          <w:rFonts w:ascii="Times New Roman" w:hAnsi="Times New Roman"/>
          <w:sz w:val="28"/>
          <w:szCs w:val="28"/>
        </w:rPr>
      </w:pPr>
      <w:r w:rsidRPr="007E2F95">
        <w:rPr>
          <w:rFonts w:ascii="Times New Roman" w:hAnsi="Times New Roman"/>
          <w:sz w:val="28"/>
          <w:szCs w:val="28"/>
        </w:rPr>
        <w:t xml:space="preserve">За 2017 год в анкетировании приняли участие 345 человек. На диаграмме </w:t>
      </w:r>
      <w:r w:rsidR="00BA237D">
        <w:rPr>
          <w:rFonts w:ascii="Times New Roman" w:hAnsi="Times New Roman"/>
          <w:sz w:val="28"/>
          <w:szCs w:val="28"/>
        </w:rPr>
        <w:t>8</w:t>
      </w:r>
      <w:r w:rsidRPr="007E2F95">
        <w:rPr>
          <w:rFonts w:ascii="Times New Roman" w:hAnsi="Times New Roman"/>
          <w:sz w:val="28"/>
          <w:szCs w:val="28"/>
        </w:rPr>
        <w:t xml:space="preserve"> и диаграмме </w:t>
      </w:r>
      <w:r w:rsidR="00BA237D">
        <w:rPr>
          <w:rFonts w:ascii="Times New Roman" w:hAnsi="Times New Roman"/>
          <w:sz w:val="28"/>
          <w:szCs w:val="28"/>
        </w:rPr>
        <w:t>9</w:t>
      </w:r>
      <w:r w:rsidRPr="007E2F95">
        <w:rPr>
          <w:rFonts w:ascii="Times New Roman" w:hAnsi="Times New Roman"/>
          <w:sz w:val="28"/>
          <w:szCs w:val="28"/>
        </w:rPr>
        <w:t xml:space="preserve"> представлены данные участников анкетирования в разрезе возрастных групп, их социального положения, которые свидетельствуют, что наибольший интерес к антикоррупционной </w:t>
      </w:r>
      <w:r w:rsidR="008B54F9" w:rsidRPr="007E2F95">
        <w:rPr>
          <w:rFonts w:ascii="Times New Roman" w:hAnsi="Times New Roman"/>
          <w:noProof/>
          <w:lang w:eastAsia="ru-RU"/>
        </w:rPr>
        <w:drawing>
          <wp:anchor distT="0" distB="0" distL="114300" distR="114300" simplePos="0" relativeHeight="251673600" behindDoc="1" locked="0" layoutInCell="1" allowOverlap="1" wp14:anchorId="46729BA6" wp14:editId="35CA17D5">
            <wp:simplePos x="0" y="0"/>
            <wp:positionH relativeFrom="margin">
              <wp:posOffset>3382645</wp:posOffset>
            </wp:positionH>
            <wp:positionV relativeFrom="paragraph">
              <wp:posOffset>67310</wp:posOffset>
            </wp:positionV>
            <wp:extent cx="3075940" cy="3913505"/>
            <wp:effectExtent l="0" t="0" r="10160" b="10795"/>
            <wp:wrapSquare wrapText="bothSides"/>
            <wp:docPr id="32" name="Диаграмма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14:sizeRelH relativeFrom="margin">
              <wp14:pctWidth>0</wp14:pctWidth>
            </wp14:sizeRelH>
            <wp14:sizeRelV relativeFrom="margin">
              <wp14:pctHeight>0</wp14:pctHeight>
            </wp14:sizeRelV>
          </wp:anchor>
        </w:drawing>
      </w:r>
      <w:r w:rsidRPr="007E2F95">
        <w:rPr>
          <w:rFonts w:ascii="Times New Roman" w:hAnsi="Times New Roman"/>
          <w:sz w:val="28"/>
          <w:szCs w:val="28"/>
        </w:rPr>
        <w:t>тематике проявили граждане возрастной группы 45 – 59 лет, а также респонденты из числа работников бюджетных организаций.</w:t>
      </w:r>
    </w:p>
    <w:p w:rsidR="007E2F95" w:rsidRPr="007E2F95" w:rsidRDefault="007E2F95" w:rsidP="007E2F95">
      <w:pPr>
        <w:spacing w:after="0" w:line="240" w:lineRule="auto"/>
        <w:ind w:firstLine="709"/>
        <w:jc w:val="both"/>
        <w:rPr>
          <w:rFonts w:ascii="Times New Roman" w:hAnsi="Times New Roman"/>
          <w:sz w:val="20"/>
          <w:szCs w:val="20"/>
        </w:rPr>
      </w:pPr>
      <w:r w:rsidRPr="007E2F95">
        <w:rPr>
          <w:rFonts w:ascii="Times New Roman" w:hAnsi="Times New Roman"/>
          <w:sz w:val="28"/>
          <w:szCs w:val="28"/>
        </w:rPr>
        <w:t xml:space="preserve">Если в 2016 году в меньшей степени интерес был выражен у студенческой молодежи (2%), то результаты анкетирования 2017 года показали </w:t>
      </w:r>
      <w:r w:rsidR="000C1843">
        <w:rPr>
          <w:rFonts w:ascii="Times New Roman" w:hAnsi="Times New Roman"/>
          <w:sz w:val="28"/>
          <w:szCs w:val="28"/>
        </w:rPr>
        <w:t xml:space="preserve">незначительный </w:t>
      </w:r>
      <w:r w:rsidRPr="007E2F95">
        <w:rPr>
          <w:rFonts w:ascii="Times New Roman" w:hAnsi="Times New Roman"/>
          <w:sz w:val="28"/>
          <w:szCs w:val="28"/>
        </w:rPr>
        <w:t>рост интереса данной категории к антикоррупционной тематик</w:t>
      </w:r>
      <w:r w:rsidR="003F2128">
        <w:rPr>
          <w:rFonts w:ascii="Times New Roman" w:hAnsi="Times New Roman"/>
          <w:sz w:val="28"/>
          <w:szCs w:val="28"/>
        </w:rPr>
        <w:t xml:space="preserve">е </w:t>
      </w:r>
      <w:r w:rsidRPr="007E2F95">
        <w:rPr>
          <w:rFonts w:ascii="Times New Roman" w:hAnsi="Times New Roman"/>
          <w:sz w:val="28"/>
          <w:szCs w:val="28"/>
        </w:rPr>
        <w:t xml:space="preserve">– данный показатель составил 8% (диаграмма </w:t>
      </w:r>
      <w:r w:rsidR="00BA237D">
        <w:rPr>
          <w:rFonts w:ascii="Times New Roman" w:hAnsi="Times New Roman"/>
          <w:sz w:val="28"/>
          <w:szCs w:val="28"/>
        </w:rPr>
        <w:t>10</w:t>
      </w:r>
      <w:r w:rsidRPr="007E2F95">
        <w:rPr>
          <w:rFonts w:ascii="Times New Roman" w:hAnsi="Times New Roman"/>
          <w:sz w:val="28"/>
          <w:szCs w:val="28"/>
        </w:rPr>
        <w:t xml:space="preserve">).  </w:t>
      </w:r>
    </w:p>
    <w:p w:rsidR="007E2F95" w:rsidRPr="007E2F95" w:rsidRDefault="007E2F95" w:rsidP="007E2F95">
      <w:pPr>
        <w:spacing w:after="0" w:line="240" w:lineRule="auto"/>
        <w:ind w:firstLine="709"/>
        <w:jc w:val="both"/>
        <w:rPr>
          <w:rFonts w:ascii="Times New Roman" w:hAnsi="Times New Roman"/>
          <w:sz w:val="28"/>
          <w:szCs w:val="28"/>
        </w:rPr>
      </w:pPr>
      <w:r w:rsidRPr="007E2F95">
        <w:rPr>
          <w:rFonts w:ascii="Times New Roman" w:hAnsi="Times New Roman"/>
          <w:sz w:val="28"/>
          <w:szCs w:val="28"/>
        </w:rPr>
        <w:t xml:space="preserve">Также итоги анкетирования 2017 года свидетельствуют о </w:t>
      </w:r>
      <w:r w:rsidR="003E7DA5">
        <w:rPr>
          <w:rFonts w:ascii="Times New Roman" w:hAnsi="Times New Roman"/>
          <w:sz w:val="28"/>
          <w:szCs w:val="28"/>
        </w:rPr>
        <w:t xml:space="preserve">росте </w:t>
      </w:r>
      <w:r w:rsidRPr="007E2F95">
        <w:rPr>
          <w:rFonts w:ascii="Times New Roman" w:hAnsi="Times New Roman"/>
          <w:sz w:val="28"/>
          <w:szCs w:val="28"/>
        </w:rPr>
        <w:t xml:space="preserve">заинтересованности работников частных организаций (представителей бизнеса) и индивидуальных предпринимателей к антикоррупционной тематике. Так, </w:t>
      </w:r>
      <w:r w:rsidR="003F2128">
        <w:rPr>
          <w:rFonts w:ascii="Times New Roman" w:hAnsi="Times New Roman"/>
          <w:sz w:val="28"/>
          <w:szCs w:val="28"/>
        </w:rPr>
        <w:t>в</w:t>
      </w:r>
      <w:r w:rsidRPr="007E2F95">
        <w:rPr>
          <w:rFonts w:ascii="Times New Roman" w:hAnsi="Times New Roman"/>
          <w:sz w:val="28"/>
          <w:szCs w:val="28"/>
        </w:rPr>
        <w:t xml:space="preserve"> анкетировании в 2017 году приняли участие 59 представителей данной категории, а в 2016 году – 22.</w:t>
      </w:r>
    </w:p>
    <w:p w:rsidR="000B6BB7" w:rsidRPr="007E2F95" w:rsidRDefault="000B6BB7" w:rsidP="000B6BB7">
      <w:pPr>
        <w:spacing w:after="0" w:line="240" w:lineRule="auto"/>
        <w:ind w:firstLine="709"/>
        <w:jc w:val="both"/>
        <w:rPr>
          <w:rFonts w:ascii="Times New Roman" w:hAnsi="Times New Roman"/>
          <w:sz w:val="28"/>
          <w:szCs w:val="28"/>
        </w:rPr>
      </w:pPr>
      <w:r w:rsidRPr="007E2F95">
        <w:rPr>
          <w:rFonts w:ascii="Times New Roman" w:hAnsi="Times New Roman"/>
          <w:sz w:val="28"/>
          <w:szCs w:val="28"/>
        </w:rPr>
        <w:t>Анализ результатов социологического опроса и анкетирования позволяет выявить как единство в оценке гражданами тех или иных общественных явлений, так и особенности.</w:t>
      </w:r>
    </w:p>
    <w:p w:rsidR="007E2F95" w:rsidRPr="007E2F95" w:rsidRDefault="007E2F95" w:rsidP="007E2F95">
      <w:pPr>
        <w:spacing w:after="0" w:line="240" w:lineRule="auto"/>
        <w:ind w:firstLine="709"/>
        <w:jc w:val="both"/>
        <w:rPr>
          <w:rFonts w:ascii="Times New Roman" w:hAnsi="Times New Roman"/>
          <w:sz w:val="28"/>
          <w:szCs w:val="28"/>
        </w:rPr>
      </w:pPr>
    </w:p>
    <w:p w:rsidR="007E2F95" w:rsidRPr="007E2F95" w:rsidRDefault="007E2F95" w:rsidP="007E2F95">
      <w:pPr>
        <w:spacing w:after="0" w:line="240" w:lineRule="auto"/>
        <w:jc w:val="both"/>
        <w:rPr>
          <w:rFonts w:ascii="Times New Roman" w:hAnsi="Times New Roman"/>
          <w:sz w:val="28"/>
          <w:szCs w:val="28"/>
        </w:rPr>
      </w:pPr>
      <w:r w:rsidRPr="007E2F95">
        <w:rPr>
          <w:rFonts w:eastAsia="Times New Roman" w:cs="Calibri"/>
          <w:noProof/>
          <w:color w:val="000000"/>
          <w:lang w:eastAsia="ru-RU"/>
        </w:rPr>
        <w:drawing>
          <wp:inline distT="0" distB="0" distL="0" distR="0" wp14:anchorId="250108C4" wp14:editId="33BA1E7F">
            <wp:extent cx="6453726" cy="3130550"/>
            <wp:effectExtent l="0" t="0" r="4445" b="12700"/>
            <wp:docPr id="33" name="Объект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7E2F95" w:rsidRPr="007E2F95" w:rsidRDefault="007E2F95" w:rsidP="007E2F95">
      <w:pPr>
        <w:spacing w:after="0" w:line="240" w:lineRule="auto"/>
        <w:ind w:firstLine="709"/>
        <w:jc w:val="both"/>
        <w:rPr>
          <w:rFonts w:ascii="Times New Roman" w:hAnsi="Times New Roman"/>
          <w:sz w:val="28"/>
          <w:szCs w:val="28"/>
        </w:rPr>
      </w:pPr>
    </w:p>
    <w:p w:rsidR="007E2F95" w:rsidRPr="007E2F95" w:rsidRDefault="007E2F95" w:rsidP="007E2F95">
      <w:pPr>
        <w:spacing w:after="0" w:line="240" w:lineRule="auto"/>
        <w:ind w:firstLine="708"/>
        <w:jc w:val="both"/>
        <w:rPr>
          <w:rFonts w:ascii="Times New Roman" w:hAnsi="Times New Roman"/>
          <w:sz w:val="28"/>
          <w:szCs w:val="28"/>
        </w:rPr>
      </w:pPr>
      <w:r w:rsidRPr="007E2F95">
        <w:rPr>
          <w:rFonts w:ascii="Times New Roman" w:hAnsi="Times New Roman"/>
          <w:sz w:val="28"/>
          <w:szCs w:val="28"/>
        </w:rPr>
        <w:t xml:space="preserve">На вопрос </w:t>
      </w:r>
      <w:r w:rsidRPr="007E2F95">
        <w:rPr>
          <w:rFonts w:ascii="Times New Roman" w:hAnsi="Times New Roman"/>
          <w:color w:val="0070C0"/>
          <w:sz w:val="28"/>
          <w:szCs w:val="28"/>
        </w:rPr>
        <w:t xml:space="preserve">«В чем, по вашему мнению, проявляется коррупция?» </w:t>
      </w:r>
      <w:r w:rsidRPr="007E2F95">
        <w:rPr>
          <w:rFonts w:ascii="Times New Roman" w:hAnsi="Times New Roman"/>
          <w:sz w:val="28"/>
          <w:szCs w:val="28"/>
        </w:rPr>
        <w:t xml:space="preserve">в ходе социологического опроса жителям области было предложено выбрать одно или несколько определений коррупции из списка (диаграмма </w:t>
      </w:r>
      <w:r w:rsidR="00BA237D">
        <w:rPr>
          <w:rFonts w:ascii="Times New Roman" w:hAnsi="Times New Roman"/>
          <w:sz w:val="28"/>
          <w:szCs w:val="28"/>
        </w:rPr>
        <w:t>11</w:t>
      </w:r>
      <w:r w:rsidRPr="007E2F95">
        <w:rPr>
          <w:rFonts w:ascii="Times New Roman" w:hAnsi="Times New Roman"/>
          <w:sz w:val="28"/>
          <w:szCs w:val="28"/>
        </w:rPr>
        <w:t xml:space="preserve">). Подавляющее большинство опрошенных выбрало все варианты. Однако в меньшей степени люди склонны относить к </w:t>
      </w:r>
      <w:r w:rsidR="002C4A56">
        <w:rPr>
          <w:rFonts w:ascii="Times New Roman" w:hAnsi="Times New Roman"/>
          <w:sz w:val="28"/>
          <w:szCs w:val="28"/>
        </w:rPr>
        <w:t xml:space="preserve">проявлениям </w:t>
      </w:r>
      <w:r w:rsidRPr="007E2F95">
        <w:rPr>
          <w:rFonts w:ascii="Times New Roman" w:hAnsi="Times New Roman"/>
          <w:sz w:val="28"/>
          <w:szCs w:val="28"/>
        </w:rPr>
        <w:t>коррупци</w:t>
      </w:r>
      <w:r w:rsidR="002C4A56">
        <w:rPr>
          <w:rFonts w:ascii="Times New Roman" w:hAnsi="Times New Roman"/>
          <w:sz w:val="28"/>
          <w:szCs w:val="28"/>
        </w:rPr>
        <w:t>и</w:t>
      </w:r>
      <w:r w:rsidRPr="007E2F95">
        <w:rPr>
          <w:rFonts w:ascii="Times New Roman" w:hAnsi="Times New Roman"/>
          <w:sz w:val="28"/>
          <w:szCs w:val="28"/>
        </w:rPr>
        <w:t xml:space="preserve"> решение вопросов «по блату», через знакомых. Практически треть не относит этот способ решения повседневных проблем к числу неправомерных, вероятно по этой причине использование «связей» довольно часто становится способом решения различных вопросов (22% опрошенных в среднем по области пользуются «связями»). </w:t>
      </w:r>
    </w:p>
    <w:p w:rsidR="007E2F95" w:rsidRPr="007E2F95" w:rsidRDefault="007E2F95" w:rsidP="007E2F95">
      <w:pPr>
        <w:spacing w:after="0" w:line="240" w:lineRule="auto"/>
        <w:ind w:firstLine="708"/>
        <w:jc w:val="both"/>
        <w:rPr>
          <w:rFonts w:ascii="Times New Roman" w:hAnsi="Times New Roman"/>
          <w:i/>
          <w:iCs/>
          <w:sz w:val="28"/>
          <w:szCs w:val="28"/>
        </w:rPr>
      </w:pPr>
    </w:p>
    <w:p w:rsidR="007E2F95" w:rsidRPr="007E2F95" w:rsidRDefault="007E2F95" w:rsidP="007E2F95">
      <w:pPr>
        <w:spacing w:after="0" w:line="240" w:lineRule="auto"/>
        <w:rPr>
          <w:rFonts w:ascii="Times New Roman" w:hAnsi="Times New Roman"/>
          <w:sz w:val="28"/>
          <w:szCs w:val="28"/>
        </w:rPr>
      </w:pPr>
      <w:r w:rsidRPr="007E2F95">
        <w:rPr>
          <w:rFonts w:ascii="Times New Roman" w:hAnsi="Times New Roman"/>
          <w:noProof/>
          <w:sz w:val="28"/>
          <w:szCs w:val="28"/>
          <w:lang w:eastAsia="ru-RU"/>
        </w:rPr>
        <w:drawing>
          <wp:inline distT="0" distB="0" distL="0" distR="0" wp14:anchorId="0630B912" wp14:editId="16388D3B">
            <wp:extent cx="6485255" cy="1844040"/>
            <wp:effectExtent l="0" t="0" r="10795" b="3810"/>
            <wp:docPr id="34" name="Диаграмма 1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7E2F95" w:rsidRPr="003F2128" w:rsidRDefault="007E2F95" w:rsidP="007E2F95">
      <w:pPr>
        <w:spacing w:after="0" w:line="240" w:lineRule="auto"/>
        <w:ind w:firstLine="709"/>
        <w:jc w:val="both"/>
        <w:rPr>
          <w:rFonts w:ascii="Times New Roman" w:hAnsi="Times New Roman"/>
          <w:sz w:val="16"/>
          <w:szCs w:val="16"/>
        </w:rPr>
      </w:pPr>
    </w:p>
    <w:p w:rsidR="007E2F95" w:rsidRPr="007E2F95" w:rsidRDefault="007E2F95" w:rsidP="007E2F95">
      <w:pPr>
        <w:spacing w:after="0" w:line="240" w:lineRule="auto"/>
        <w:ind w:firstLine="709"/>
        <w:jc w:val="both"/>
        <w:rPr>
          <w:rFonts w:ascii="Times New Roman" w:eastAsia="Times New Roman" w:hAnsi="Times New Roman"/>
          <w:color w:val="000000"/>
          <w:sz w:val="28"/>
          <w:szCs w:val="28"/>
        </w:rPr>
      </w:pPr>
      <w:r w:rsidRPr="007E2F95">
        <w:rPr>
          <w:rFonts w:ascii="Times New Roman" w:hAnsi="Times New Roman"/>
          <w:sz w:val="28"/>
          <w:szCs w:val="28"/>
        </w:rPr>
        <w:t>Результаты анкетирования</w:t>
      </w:r>
      <w:r w:rsidRPr="007E2F95">
        <w:rPr>
          <w:rFonts w:ascii="Times New Roman" w:eastAsia="Times New Roman" w:hAnsi="Times New Roman"/>
          <w:color w:val="000000"/>
          <w:sz w:val="28"/>
          <w:szCs w:val="28"/>
        </w:rPr>
        <w:t xml:space="preserve"> показали, что уменьшилось число респондентов, указавших, что коррупция проявляется в «использовании должностного положения в личных, корыстных целях»: в 2016 году – 27%, в 2017 году – 19%.</w:t>
      </w:r>
    </w:p>
    <w:p w:rsidR="007E2F95" w:rsidRPr="007E2F95" w:rsidRDefault="007E2F95" w:rsidP="007E2F95">
      <w:pPr>
        <w:spacing w:after="0" w:line="240" w:lineRule="auto"/>
        <w:ind w:firstLine="709"/>
        <w:jc w:val="both"/>
        <w:rPr>
          <w:rFonts w:ascii="Times New Roman" w:eastAsia="Times New Roman" w:hAnsi="Times New Roman"/>
          <w:color w:val="000000"/>
          <w:sz w:val="28"/>
          <w:szCs w:val="28"/>
        </w:rPr>
      </w:pPr>
      <w:r w:rsidRPr="007E2F95">
        <w:rPr>
          <w:rFonts w:ascii="Times New Roman" w:eastAsia="Times New Roman" w:hAnsi="Times New Roman"/>
          <w:color w:val="000000"/>
          <w:sz w:val="28"/>
          <w:szCs w:val="28"/>
        </w:rPr>
        <w:t>По итогам социологического опроса «использование бюджетных средств в личных целях» определено жителями области как самый используемый механизм коррупционных проявлений, в то</w:t>
      </w:r>
      <w:r w:rsidR="003F2128">
        <w:rPr>
          <w:rFonts w:ascii="Times New Roman" w:eastAsia="Times New Roman" w:hAnsi="Times New Roman"/>
          <w:color w:val="000000"/>
          <w:sz w:val="28"/>
          <w:szCs w:val="28"/>
        </w:rPr>
        <w:t xml:space="preserve"> </w:t>
      </w:r>
      <w:r w:rsidRPr="007E2F95">
        <w:rPr>
          <w:rFonts w:ascii="Times New Roman" w:eastAsia="Times New Roman" w:hAnsi="Times New Roman"/>
          <w:color w:val="000000"/>
          <w:sz w:val="28"/>
          <w:szCs w:val="28"/>
        </w:rPr>
        <w:t xml:space="preserve">же самое время, как </w:t>
      </w:r>
      <w:r w:rsidR="00906A82" w:rsidRPr="007E2F95">
        <w:rPr>
          <w:rFonts w:ascii="Times New Roman" w:eastAsia="Times New Roman" w:hAnsi="Times New Roman"/>
          <w:color w:val="000000"/>
          <w:sz w:val="28"/>
          <w:szCs w:val="28"/>
        </w:rPr>
        <w:t xml:space="preserve">показали </w:t>
      </w:r>
      <w:r w:rsidRPr="007E2F95">
        <w:rPr>
          <w:rFonts w:ascii="Times New Roman" w:eastAsia="Times New Roman" w:hAnsi="Times New Roman"/>
          <w:color w:val="000000"/>
          <w:sz w:val="28"/>
          <w:szCs w:val="28"/>
        </w:rPr>
        <w:t>итоги анкетирования</w:t>
      </w:r>
      <w:r w:rsidR="00906A82">
        <w:rPr>
          <w:rFonts w:ascii="Times New Roman" w:eastAsia="Times New Roman" w:hAnsi="Times New Roman"/>
          <w:color w:val="000000"/>
          <w:sz w:val="28"/>
          <w:szCs w:val="28"/>
        </w:rPr>
        <w:t xml:space="preserve"> – </w:t>
      </w:r>
      <w:r w:rsidRPr="007E2F95">
        <w:rPr>
          <w:rFonts w:ascii="Times New Roman" w:eastAsia="Times New Roman" w:hAnsi="Times New Roman"/>
          <w:color w:val="000000"/>
          <w:sz w:val="28"/>
          <w:szCs w:val="28"/>
        </w:rPr>
        <w:t>так считают лишь 19% из числа участников анкетирования. Данный показатель в сравнении с итогами анкетирования 2016 года уменьшился на 4%. Итоги сравнения представлены на диаграмме 1</w:t>
      </w:r>
      <w:r w:rsidR="00BA237D">
        <w:rPr>
          <w:rFonts w:ascii="Times New Roman" w:eastAsia="Times New Roman" w:hAnsi="Times New Roman"/>
          <w:color w:val="000000"/>
          <w:sz w:val="28"/>
          <w:szCs w:val="28"/>
        </w:rPr>
        <w:t>2</w:t>
      </w:r>
      <w:r w:rsidRPr="007E2F95">
        <w:rPr>
          <w:rFonts w:ascii="Times New Roman" w:eastAsia="Times New Roman" w:hAnsi="Times New Roman"/>
          <w:color w:val="000000"/>
          <w:sz w:val="28"/>
          <w:szCs w:val="28"/>
        </w:rPr>
        <w:t>.</w:t>
      </w:r>
    </w:p>
    <w:p w:rsidR="007E2F95" w:rsidRPr="007E2F95" w:rsidRDefault="007E2F95" w:rsidP="007E2F95">
      <w:pPr>
        <w:spacing w:after="0" w:line="240" w:lineRule="auto"/>
        <w:jc w:val="both"/>
      </w:pPr>
      <w:r w:rsidRPr="007E2F95">
        <w:rPr>
          <w:noProof/>
          <w:lang w:eastAsia="ru-RU"/>
        </w:rPr>
        <w:drawing>
          <wp:inline distT="0" distB="0" distL="0" distR="0" wp14:anchorId="128ED1ED" wp14:editId="0C181B23">
            <wp:extent cx="6485255" cy="3678555"/>
            <wp:effectExtent l="0" t="0" r="10795" b="17145"/>
            <wp:docPr id="35" name="Диаграмма 2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r w:rsidRPr="007E2F95">
        <w:tab/>
      </w:r>
    </w:p>
    <w:p w:rsidR="007E2F95" w:rsidRPr="007E2F95" w:rsidRDefault="007E2F95" w:rsidP="007E2F95">
      <w:pPr>
        <w:spacing w:after="0" w:line="240" w:lineRule="auto"/>
        <w:ind w:firstLine="709"/>
        <w:jc w:val="both"/>
        <w:rPr>
          <w:rFonts w:ascii="Times New Roman" w:hAnsi="Times New Roman"/>
          <w:sz w:val="28"/>
          <w:szCs w:val="28"/>
        </w:rPr>
      </w:pPr>
      <w:r w:rsidRPr="007E2F95">
        <w:rPr>
          <w:rFonts w:ascii="Times New Roman" w:hAnsi="Times New Roman"/>
          <w:sz w:val="28"/>
          <w:szCs w:val="28"/>
        </w:rPr>
        <w:t>При этом подавляющее число жителей области, принявших участие в социологическом опросе (60%), высказались негативно в отношении возможности решения повседневных вопросов посредством взяток и связей (диаграмма 1</w:t>
      </w:r>
      <w:r w:rsidR="00BA237D">
        <w:rPr>
          <w:rFonts w:ascii="Times New Roman" w:hAnsi="Times New Roman"/>
          <w:sz w:val="28"/>
          <w:szCs w:val="28"/>
        </w:rPr>
        <w:t>3</w:t>
      </w:r>
      <w:r w:rsidRPr="007E2F95">
        <w:rPr>
          <w:rFonts w:ascii="Times New Roman" w:hAnsi="Times New Roman"/>
          <w:sz w:val="28"/>
          <w:szCs w:val="28"/>
        </w:rPr>
        <w:t xml:space="preserve">). </w:t>
      </w:r>
    </w:p>
    <w:p w:rsidR="007E2F95" w:rsidRPr="007E2F95" w:rsidRDefault="007E2F95" w:rsidP="007E2F95">
      <w:pPr>
        <w:spacing w:after="0" w:line="240" w:lineRule="auto"/>
        <w:jc w:val="both"/>
        <w:rPr>
          <w:rFonts w:ascii="Times New Roman" w:hAnsi="Times New Roman"/>
          <w:sz w:val="28"/>
          <w:szCs w:val="28"/>
        </w:rPr>
      </w:pPr>
    </w:p>
    <w:p w:rsidR="007E2F95" w:rsidRPr="007E2F95" w:rsidRDefault="007E2F95" w:rsidP="007E2F95">
      <w:pPr>
        <w:spacing w:after="0" w:line="240" w:lineRule="auto"/>
        <w:jc w:val="both"/>
        <w:rPr>
          <w:rFonts w:ascii="Times New Roman" w:eastAsia="Times New Roman" w:hAnsi="Times New Roman"/>
          <w:color w:val="000000"/>
          <w:sz w:val="28"/>
          <w:szCs w:val="28"/>
        </w:rPr>
      </w:pPr>
      <w:r w:rsidRPr="007E2F95">
        <w:rPr>
          <w:rFonts w:ascii="Times New Roman" w:hAnsi="Times New Roman"/>
          <w:noProof/>
          <w:sz w:val="28"/>
          <w:szCs w:val="28"/>
          <w:lang w:eastAsia="ru-RU"/>
        </w:rPr>
        <w:drawing>
          <wp:inline distT="0" distB="0" distL="0" distR="0" wp14:anchorId="13D5BD5F" wp14:editId="09CEAD12">
            <wp:extent cx="6485860" cy="2457450"/>
            <wp:effectExtent l="0" t="0" r="10795" b="0"/>
            <wp:docPr id="36" name="Диаграмма 1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7E2F95" w:rsidRPr="00F02004" w:rsidRDefault="007E2F95" w:rsidP="007E2F95">
      <w:pPr>
        <w:spacing w:after="0" w:line="240" w:lineRule="auto"/>
        <w:ind w:firstLine="708"/>
        <w:jc w:val="both"/>
        <w:rPr>
          <w:rFonts w:ascii="Times New Roman" w:hAnsi="Times New Roman"/>
          <w:sz w:val="16"/>
          <w:szCs w:val="16"/>
        </w:rPr>
      </w:pPr>
    </w:p>
    <w:p w:rsidR="007E2F95" w:rsidRPr="007E2F95" w:rsidRDefault="007E2F95" w:rsidP="007E2F95">
      <w:pPr>
        <w:spacing w:after="0" w:line="240" w:lineRule="auto"/>
        <w:ind w:firstLine="708"/>
        <w:jc w:val="both"/>
        <w:rPr>
          <w:rFonts w:ascii="Times New Roman" w:hAnsi="Times New Roman"/>
          <w:sz w:val="28"/>
          <w:szCs w:val="28"/>
        </w:rPr>
      </w:pPr>
      <w:r w:rsidRPr="007E2F95">
        <w:rPr>
          <w:rFonts w:ascii="Times New Roman" w:hAnsi="Times New Roman"/>
          <w:sz w:val="28"/>
          <w:szCs w:val="28"/>
        </w:rPr>
        <w:t xml:space="preserve">Ответы на вопрос </w:t>
      </w:r>
      <w:r w:rsidRPr="007E2F95">
        <w:rPr>
          <w:rFonts w:ascii="Times New Roman" w:hAnsi="Times New Roman"/>
          <w:color w:val="0070C0"/>
          <w:sz w:val="28"/>
          <w:szCs w:val="28"/>
        </w:rPr>
        <w:t>«Как Вы считаете, какие сферы больше всего подвержены коррупции там, где Вы живете?»</w:t>
      </w:r>
      <w:r w:rsidRPr="007E2F95">
        <w:rPr>
          <w:rFonts w:ascii="Times New Roman" w:hAnsi="Times New Roman"/>
          <w:sz w:val="28"/>
          <w:szCs w:val="28"/>
        </w:rPr>
        <w:t>, данные в ходе социологического опроса (диаграмма 1</w:t>
      </w:r>
      <w:r w:rsidR="00BA237D">
        <w:rPr>
          <w:rFonts w:ascii="Times New Roman" w:hAnsi="Times New Roman"/>
          <w:sz w:val="28"/>
          <w:szCs w:val="28"/>
        </w:rPr>
        <w:t>4</w:t>
      </w:r>
      <w:r w:rsidRPr="007E2F95">
        <w:rPr>
          <w:rFonts w:ascii="Times New Roman" w:hAnsi="Times New Roman"/>
          <w:sz w:val="28"/>
          <w:szCs w:val="28"/>
        </w:rPr>
        <w:t xml:space="preserve">) и анкетирования различаются, что обусловлено различными вариантами предложенных на выбор респондента ответов. </w:t>
      </w:r>
    </w:p>
    <w:p w:rsidR="007E2F95" w:rsidRPr="007E2F95" w:rsidRDefault="007E2F95" w:rsidP="007E2F95">
      <w:pPr>
        <w:spacing w:after="0" w:line="240" w:lineRule="auto"/>
        <w:ind w:firstLine="708"/>
        <w:jc w:val="both"/>
        <w:rPr>
          <w:rFonts w:ascii="Times New Roman" w:hAnsi="Times New Roman"/>
          <w:sz w:val="28"/>
          <w:szCs w:val="28"/>
        </w:rPr>
      </w:pPr>
      <w:r w:rsidRPr="007E2F95">
        <w:rPr>
          <w:rFonts w:ascii="Times New Roman" w:hAnsi="Times New Roman"/>
          <w:sz w:val="28"/>
          <w:szCs w:val="28"/>
        </w:rPr>
        <w:t xml:space="preserve">Так, подавляющее большинство жителей области, принявших участие в социологическом опросе (75%), назвали сферы, которые, по их мнению, в наибольшей степени подвержены коррупции. При этом только 34% опрошенных жителей по данным опроса были участниками коррупционных взаимодействий. Таким образом, половина из тех, кто уверен в распространённости коррупции, не сталкивались с ее проявлениями. </w:t>
      </w:r>
    </w:p>
    <w:p w:rsidR="007E2F95" w:rsidRPr="007E2F95" w:rsidRDefault="007E2F95" w:rsidP="007E2F95">
      <w:pPr>
        <w:spacing w:after="0" w:line="240" w:lineRule="auto"/>
        <w:ind w:firstLine="709"/>
        <w:jc w:val="both"/>
        <w:rPr>
          <w:rFonts w:ascii="Times New Roman" w:hAnsi="Times New Roman"/>
          <w:i/>
          <w:iCs/>
          <w:sz w:val="16"/>
          <w:szCs w:val="16"/>
        </w:rPr>
      </w:pPr>
    </w:p>
    <w:p w:rsidR="007E2F95" w:rsidRPr="007E2F95" w:rsidRDefault="007E2F95" w:rsidP="007E2F95">
      <w:pPr>
        <w:spacing w:after="0" w:line="240" w:lineRule="auto"/>
        <w:jc w:val="both"/>
        <w:rPr>
          <w:rFonts w:ascii="Times New Roman" w:hAnsi="Times New Roman"/>
          <w:sz w:val="16"/>
          <w:szCs w:val="16"/>
        </w:rPr>
      </w:pPr>
      <w:r w:rsidRPr="007E2F95">
        <w:rPr>
          <w:rFonts w:ascii="Times New Roman" w:hAnsi="Times New Roman"/>
          <w:noProof/>
          <w:sz w:val="28"/>
          <w:szCs w:val="28"/>
          <w:lang w:eastAsia="ru-RU"/>
        </w:rPr>
        <w:drawing>
          <wp:inline distT="0" distB="0" distL="0" distR="0" wp14:anchorId="58D250EC" wp14:editId="17774F38">
            <wp:extent cx="6485255" cy="3284855"/>
            <wp:effectExtent l="0" t="0" r="10795" b="10795"/>
            <wp:docPr id="37" name="Диаграмма 1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7E2F95" w:rsidRPr="007E2F95" w:rsidRDefault="007E2F95" w:rsidP="007E2F95">
      <w:pPr>
        <w:spacing w:after="0" w:line="240" w:lineRule="auto"/>
        <w:ind w:firstLine="709"/>
        <w:jc w:val="both"/>
        <w:rPr>
          <w:rFonts w:ascii="Times New Roman" w:eastAsia="Times New Roman" w:hAnsi="Times New Roman"/>
          <w:sz w:val="28"/>
          <w:szCs w:val="28"/>
        </w:rPr>
      </w:pPr>
      <w:r w:rsidRPr="007E2F95">
        <w:rPr>
          <w:rFonts w:ascii="Times New Roman" w:eastAsia="Times New Roman" w:hAnsi="Times New Roman"/>
          <w:sz w:val="28"/>
          <w:szCs w:val="28"/>
        </w:rPr>
        <w:t xml:space="preserve">В анкете на </w:t>
      </w:r>
      <w:r w:rsidR="00B424D0">
        <w:rPr>
          <w:rFonts w:ascii="Times New Roman" w:eastAsia="Times New Roman" w:hAnsi="Times New Roman"/>
          <w:sz w:val="28"/>
          <w:szCs w:val="28"/>
        </w:rPr>
        <w:t xml:space="preserve">вопрос о сферах коррупционных проявлений </w:t>
      </w:r>
      <w:r w:rsidR="00B424D0" w:rsidRPr="007E2F95">
        <w:rPr>
          <w:rFonts w:ascii="Times New Roman" w:eastAsia="Times New Roman" w:hAnsi="Times New Roman"/>
          <w:sz w:val="28"/>
          <w:szCs w:val="28"/>
        </w:rPr>
        <w:t>(диаграмма 1</w:t>
      </w:r>
      <w:r w:rsidR="00BA237D">
        <w:rPr>
          <w:rFonts w:ascii="Times New Roman" w:eastAsia="Times New Roman" w:hAnsi="Times New Roman"/>
          <w:sz w:val="28"/>
          <w:szCs w:val="28"/>
        </w:rPr>
        <w:t>5</w:t>
      </w:r>
      <w:r w:rsidR="00B424D0" w:rsidRPr="007E2F95">
        <w:rPr>
          <w:rFonts w:ascii="Times New Roman" w:eastAsia="Times New Roman" w:hAnsi="Times New Roman"/>
          <w:sz w:val="28"/>
          <w:szCs w:val="28"/>
        </w:rPr>
        <w:t xml:space="preserve">) </w:t>
      </w:r>
      <w:r w:rsidR="00B424D0">
        <w:rPr>
          <w:rFonts w:ascii="Times New Roman" w:eastAsia="Times New Roman" w:hAnsi="Times New Roman"/>
          <w:sz w:val="28"/>
          <w:szCs w:val="28"/>
        </w:rPr>
        <w:t xml:space="preserve">на </w:t>
      </w:r>
      <w:r w:rsidRPr="007E2F95">
        <w:rPr>
          <w:rFonts w:ascii="Times New Roman" w:eastAsia="Times New Roman" w:hAnsi="Times New Roman"/>
          <w:sz w:val="28"/>
          <w:szCs w:val="28"/>
        </w:rPr>
        <w:t>выбор предложены только варианты ответов, сформулированные исходя из объема полномочий органов государственной власти Новосибирской области, но в то</w:t>
      </w:r>
      <w:r w:rsidR="000C1843">
        <w:rPr>
          <w:rFonts w:ascii="Times New Roman" w:eastAsia="Times New Roman" w:hAnsi="Times New Roman"/>
          <w:sz w:val="28"/>
          <w:szCs w:val="28"/>
        </w:rPr>
        <w:t xml:space="preserve"> </w:t>
      </w:r>
      <w:r w:rsidRPr="007E2F95">
        <w:rPr>
          <w:rFonts w:ascii="Times New Roman" w:eastAsia="Times New Roman" w:hAnsi="Times New Roman"/>
          <w:sz w:val="28"/>
          <w:szCs w:val="28"/>
        </w:rPr>
        <w:t xml:space="preserve">же время 6 человек из прошедших анкетирование указали в числе </w:t>
      </w:r>
      <w:r w:rsidR="00B424D0">
        <w:rPr>
          <w:rFonts w:ascii="Times New Roman" w:eastAsia="Times New Roman" w:hAnsi="Times New Roman"/>
          <w:sz w:val="28"/>
          <w:szCs w:val="28"/>
        </w:rPr>
        <w:t xml:space="preserve">иных </w:t>
      </w:r>
      <w:r w:rsidRPr="007E2F95">
        <w:rPr>
          <w:rFonts w:ascii="Times New Roman" w:eastAsia="Times New Roman" w:hAnsi="Times New Roman"/>
          <w:sz w:val="28"/>
          <w:szCs w:val="28"/>
        </w:rPr>
        <w:t>сфер коррупционных проявлений «правоохранительные органы».</w:t>
      </w:r>
    </w:p>
    <w:p w:rsidR="009D1A84" w:rsidRDefault="009D1A84" w:rsidP="007E2F95">
      <w:pPr>
        <w:spacing w:after="0" w:line="240" w:lineRule="auto"/>
        <w:ind w:firstLine="709"/>
        <w:jc w:val="both"/>
        <w:rPr>
          <w:rFonts w:ascii="Times New Roman" w:eastAsia="Times New Roman" w:hAnsi="Times New Roman"/>
          <w:sz w:val="28"/>
          <w:szCs w:val="28"/>
        </w:rPr>
      </w:pPr>
      <w:r w:rsidRPr="007E2F95">
        <w:rPr>
          <w:noProof/>
          <w:lang w:eastAsia="ru-RU"/>
        </w:rPr>
        <w:drawing>
          <wp:anchor distT="0" distB="0" distL="114300" distR="114300" simplePos="0" relativeHeight="251674624" behindDoc="0" locked="0" layoutInCell="1" allowOverlap="1" wp14:anchorId="5726D6E2" wp14:editId="080E7725">
            <wp:simplePos x="0" y="0"/>
            <wp:positionH relativeFrom="margin">
              <wp:posOffset>-13335</wp:posOffset>
            </wp:positionH>
            <wp:positionV relativeFrom="page">
              <wp:posOffset>722630</wp:posOffset>
            </wp:positionV>
            <wp:extent cx="6485255" cy="3562350"/>
            <wp:effectExtent l="0" t="0" r="10795" b="0"/>
            <wp:wrapSquare wrapText="bothSides"/>
            <wp:docPr id="38" name="Диаграмма 2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14:sizeRelH relativeFrom="margin">
              <wp14:pctWidth>0</wp14:pctWidth>
            </wp14:sizeRelH>
            <wp14:sizeRelV relativeFrom="margin">
              <wp14:pctHeight>0</wp14:pctHeight>
            </wp14:sizeRelV>
          </wp:anchor>
        </w:drawing>
      </w:r>
    </w:p>
    <w:p w:rsidR="007E2F95" w:rsidRPr="007E2F95" w:rsidRDefault="007E2F95" w:rsidP="007E2F95">
      <w:pPr>
        <w:spacing w:after="0" w:line="240" w:lineRule="auto"/>
        <w:ind w:firstLine="709"/>
        <w:jc w:val="both"/>
        <w:rPr>
          <w:rFonts w:ascii="Times New Roman" w:eastAsia="Times New Roman" w:hAnsi="Times New Roman"/>
          <w:sz w:val="28"/>
          <w:szCs w:val="28"/>
        </w:rPr>
      </w:pPr>
      <w:r w:rsidRPr="007E2F95">
        <w:rPr>
          <w:rFonts w:ascii="Times New Roman" w:eastAsia="Times New Roman" w:hAnsi="Times New Roman"/>
          <w:sz w:val="28"/>
          <w:szCs w:val="28"/>
        </w:rPr>
        <w:t>Большинство респондентов из числа предложенных ответов на данный вопрос указали сферу «жилищно-коммунальное хозяйство, в том числе капитальный ремонт» – 20% (в 2016 году данный показатель составил 21%).</w:t>
      </w:r>
    </w:p>
    <w:p w:rsidR="007E2F95" w:rsidRPr="007E2F95" w:rsidRDefault="007E2F95" w:rsidP="007E2F95">
      <w:pPr>
        <w:spacing w:after="0" w:line="240" w:lineRule="auto"/>
        <w:ind w:firstLine="709"/>
        <w:jc w:val="both"/>
        <w:rPr>
          <w:rFonts w:ascii="Times New Roman" w:eastAsia="Times New Roman" w:hAnsi="Times New Roman"/>
          <w:sz w:val="28"/>
          <w:szCs w:val="28"/>
        </w:rPr>
      </w:pPr>
      <w:r w:rsidRPr="007E2F95">
        <w:rPr>
          <w:rFonts w:ascii="Times New Roman" w:eastAsia="Times New Roman" w:hAnsi="Times New Roman"/>
          <w:sz w:val="28"/>
          <w:szCs w:val="28"/>
        </w:rPr>
        <w:t xml:space="preserve">В отличие от результатов социологического опроса сферу «закупок товаров, работ, услуг для обеспечения государственных (муниципальных) нужд» 20% респондентов анкетирования указали как сферу коррупционных проявлений (аналогично показателю 2016 года). </w:t>
      </w:r>
    </w:p>
    <w:p w:rsidR="007E2F95" w:rsidRDefault="007E2F95" w:rsidP="007E2F95">
      <w:pPr>
        <w:spacing w:after="0" w:line="240" w:lineRule="auto"/>
        <w:ind w:firstLine="709"/>
        <w:jc w:val="both"/>
        <w:rPr>
          <w:rFonts w:ascii="Times New Roman" w:eastAsia="Times New Roman" w:hAnsi="Times New Roman"/>
          <w:sz w:val="28"/>
          <w:szCs w:val="28"/>
        </w:rPr>
      </w:pPr>
      <w:r w:rsidRPr="007E2F95">
        <w:rPr>
          <w:rFonts w:ascii="Times New Roman" w:eastAsia="Times New Roman" w:hAnsi="Times New Roman"/>
          <w:sz w:val="28"/>
          <w:szCs w:val="28"/>
        </w:rPr>
        <w:t>В ответах на данный вопрос были также предложены собственные варианты ответов: «технологическое присоединение к сетям АО РЭС»</w:t>
      </w:r>
      <w:r w:rsidR="00906A82">
        <w:rPr>
          <w:rFonts w:ascii="Times New Roman" w:eastAsia="Times New Roman" w:hAnsi="Times New Roman"/>
          <w:sz w:val="28"/>
          <w:szCs w:val="28"/>
        </w:rPr>
        <w:t>,</w:t>
      </w:r>
      <w:r w:rsidRPr="007E2F95">
        <w:rPr>
          <w:rFonts w:ascii="Times New Roman" w:eastAsia="Times New Roman" w:hAnsi="Times New Roman"/>
          <w:sz w:val="28"/>
          <w:szCs w:val="28"/>
        </w:rPr>
        <w:t xml:space="preserve"> «в сфере пассажирских перевозок общественным транспортом» (один представитель категории «работаю в частной организации/предприниматель» возрастной категории 35-44).</w:t>
      </w:r>
    </w:p>
    <w:p w:rsidR="009D1A84" w:rsidRPr="007E2F95" w:rsidRDefault="009D1A84" w:rsidP="007E2F95">
      <w:pPr>
        <w:spacing w:after="0" w:line="240" w:lineRule="auto"/>
        <w:ind w:firstLine="709"/>
        <w:jc w:val="both"/>
        <w:rPr>
          <w:rFonts w:ascii="Times New Roman" w:eastAsia="Times New Roman" w:hAnsi="Times New Roman"/>
          <w:sz w:val="28"/>
          <w:szCs w:val="28"/>
        </w:rPr>
      </w:pPr>
    </w:p>
    <w:p w:rsidR="009D1A84" w:rsidRDefault="009D1A84" w:rsidP="009D1A84">
      <w:pPr>
        <w:spacing w:after="0" w:line="240" w:lineRule="auto"/>
        <w:jc w:val="both"/>
        <w:rPr>
          <w:rFonts w:ascii="Times New Roman" w:hAnsi="Times New Roman"/>
          <w:sz w:val="28"/>
          <w:szCs w:val="28"/>
        </w:rPr>
      </w:pPr>
      <w:r w:rsidRPr="007E2F95">
        <w:rPr>
          <w:noProof/>
          <w:lang w:eastAsia="ru-RU"/>
        </w:rPr>
        <w:drawing>
          <wp:inline distT="0" distB="0" distL="0" distR="0" wp14:anchorId="0A3625A2" wp14:editId="5A4E682E">
            <wp:extent cx="6480175" cy="3299434"/>
            <wp:effectExtent l="0" t="0" r="15875" b="15875"/>
            <wp:docPr id="39" name="Диаграмма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r>
        <w:rPr>
          <w:rFonts w:ascii="Times New Roman" w:hAnsi="Times New Roman"/>
          <w:sz w:val="28"/>
          <w:szCs w:val="28"/>
        </w:rPr>
        <w:t xml:space="preserve">  </w:t>
      </w:r>
    </w:p>
    <w:p w:rsidR="007E2F95" w:rsidRPr="007E2F95" w:rsidRDefault="007E2F95" w:rsidP="009D1A84">
      <w:pPr>
        <w:spacing w:after="0" w:line="240" w:lineRule="auto"/>
        <w:ind w:firstLine="709"/>
        <w:jc w:val="both"/>
        <w:rPr>
          <w:rFonts w:ascii="Times New Roman" w:hAnsi="Times New Roman"/>
          <w:sz w:val="28"/>
          <w:szCs w:val="28"/>
        </w:rPr>
      </w:pPr>
      <w:r w:rsidRPr="007E2F95">
        <w:rPr>
          <w:rFonts w:ascii="Times New Roman" w:hAnsi="Times New Roman"/>
          <w:sz w:val="28"/>
          <w:szCs w:val="28"/>
        </w:rPr>
        <w:t xml:space="preserve">Ответы на вопрос </w:t>
      </w:r>
      <w:r w:rsidRPr="007E2F95">
        <w:rPr>
          <w:rFonts w:ascii="Times New Roman" w:hAnsi="Times New Roman"/>
          <w:color w:val="0070C0"/>
          <w:sz w:val="28"/>
          <w:szCs w:val="28"/>
        </w:rPr>
        <w:t xml:space="preserve">«Как Вы относитесь к коррупции в органах власти?» </w:t>
      </w:r>
      <w:r w:rsidRPr="007E2F95">
        <w:rPr>
          <w:rFonts w:ascii="Times New Roman" w:hAnsi="Times New Roman"/>
          <w:sz w:val="28"/>
          <w:szCs w:val="28"/>
        </w:rPr>
        <w:t>показали, что 77% участников социологического опроса (диаграмма 1</w:t>
      </w:r>
      <w:r w:rsidR="00D06E7F">
        <w:rPr>
          <w:rFonts w:ascii="Times New Roman" w:hAnsi="Times New Roman"/>
          <w:sz w:val="28"/>
          <w:szCs w:val="28"/>
        </w:rPr>
        <w:t>6</w:t>
      </w:r>
      <w:r w:rsidRPr="007E2F95">
        <w:rPr>
          <w:rFonts w:ascii="Times New Roman" w:hAnsi="Times New Roman"/>
          <w:sz w:val="28"/>
          <w:szCs w:val="28"/>
        </w:rPr>
        <w:t xml:space="preserve">) полагают, что коррупция в органах власти совершенно недопустима. Это свидетельствует о достаточно высоком уровне правосознания граждан. </w:t>
      </w:r>
    </w:p>
    <w:p w:rsidR="007E2F95" w:rsidRPr="007E2F95" w:rsidRDefault="007E2F95" w:rsidP="009D1A84">
      <w:pPr>
        <w:spacing w:after="0" w:line="240" w:lineRule="auto"/>
        <w:ind w:firstLine="709"/>
        <w:jc w:val="both"/>
        <w:rPr>
          <w:rFonts w:ascii="Times New Roman" w:hAnsi="Times New Roman"/>
          <w:sz w:val="28"/>
          <w:szCs w:val="28"/>
        </w:rPr>
      </w:pPr>
      <w:r w:rsidRPr="007E2F95">
        <w:rPr>
          <w:rFonts w:ascii="Times New Roman" w:hAnsi="Times New Roman"/>
          <w:sz w:val="28"/>
          <w:szCs w:val="28"/>
        </w:rPr>
        <w:t xml:space="preserve">Чаще однозначно негативные мнения высказывали жители муниципальных районов и жители старшего возраста (80%). Если практики бытовой коррупции в той или иной степени приемлемы для жителей в возрасте до 34 лет, то возрастная граница терпимости к коррупции в органах власти снизилась до 24 лет. Готовность мириться с противозаконным поведением в большей степени характерна для молодежи до 24 лет. </w:t>
      </w:r>
    </w:p>
    <w:p w:rsidR="007E2F95" w:rsidRDefault="007E2F95" w:rsidP="00CC76C2">
      <w:pPr>
        <w:keepNext/>
        <w:tabs>
          <w:tab w:val="left" w:pos="10206"/>
        </w:tabs>
        <w:autoSpaceDE w:val="0"/>
        <w:autoSpaceDN w:val="0"/>
        <w:spacing w:after="0" w:line="240" w:lineRule="auto"/>
        <w:ind w:right="-2" w:firstLine="709"/>
        <w:contextualSpacing/>
        <w:jc w:val="both"/>
        <w:rPr>
          <w:rFonts w:ascii="Times New Roman" w:hAnsi="Times New Roman"/>
          <w:sz w:val="28"/>
          <w:szCs w:val="28"/>
        </w:rPr>
      </w:pPr>
      <w:r w:rsidRPr="007E2F95">
        <w:rPr>
          <w:rFonts w:ascii="Times New Roman" w:hAnsi="Times New Roman"/>
          <w:sz w:val="28"/>
          <w:szCs w:val="28"/>
        </w:rPr>
        <w:t xml:space="preserve">В ответах на вопрос </w:t>
      </w:r>
      <w:r w:rsidRPr="007E2F95">
        <w:rPr>
          <w:rFonts w:ascii="Times New Roman" w:hAnsi="Times New Roman"/>
          <w:color w:val="0070C0"/>
          <w:sz w:val="28"/>
          <w:szCs w:val="28"/>
        </w:rPr>
        <w:t xml:space="preserve">«В чем Вы видите причины коррупции?» </w:t>
      </w:r>
      <w:r w:rsidRPr="007E2F95">
        <w:rPr>
          <w:rFonts w:ascii="Times New Roman" w:hAnsi="Times New Roman"/>
          <w:sz w:val="28"/>
          <w:szCs w:val="28"/>
        </w:rPr>
        <w:t>причинами коррупции участники анкетирования указали</w:t>
      </w:r>
      <w:r w:rsidRPr="007E2F95">
        <w:rPr>
          <w:rFonts w:ascii="Times New Roman" w:hAnsi="Times New Roman"/>
          <w:b/>
          <w:sz w:val="28"/>
          <w:szCs w:val="28"/>
        </w:rPr>
        <w:t xml:space="preserve"> «</w:t>
      </w:r>
      <w:r w:rsidRPr="007E2F95">
        <w:rPr>
          <w:rFonts w:ascii="Times New Roman" w:hAnsi="Times New Roman"/>
          <w:sz w:val="28"/>
          <w:szCs w:val="28"/>
        </w:rPr>
        <w:t xml:space="preserve">неэффективность наказания за коррупционные правонарушения» – 24% (в 2016 году – 23%), «отсутствие общественного контроля» – 20 % (в 2016 году – 18%), «возможность принятия единоличного решения чиновником» </w:t>
      </w:r>
      <w:r w:rsidR="00B01497">
        <w:rPr>
          <w:rFonts w:ascii="Times New Roman" w:hAnsi="Times New Roman"/>
          <w:sz w:val="28"/>
          <w:szCs w:val="28"/>
        </w:rPr>
        <w:t xml:space="preserve">– </w:t>
      </w:r>
      <w:r w:rsidRPr="007E2F95">
        <w:rPr>
          <w:rFonts w:ascii="Times New Roman" w:hAnsi="Times New Roman"/>
          <w:sz w:val="28"/>
          <w:szCs w:val="28"/>
        </w:rPr>
        <w:t>17% (в 2016 году – 19%) (диаграмма 1</w:t>
      </w:r>
      <w:r w:rsidR="00D06E7F">
        <w:rPr>
          <w:rFonts w:ascii="Times New Roman" w:hAnsi="Times New Roman"/>
          <w:sz w:val="28"/>
          <w:szCs w:val="28"/>
        </w:rPr>
        <w:t>7</w:t>
      </w:r>
      <w:r w:rsidRPr="007E2F95">
        <w:rPr>
          <w:rFonts w:ascii="Times New Roman" w:hAnsi="Times New Roman"/>
          <w:sz w:val="28"/>
          <w:szCs w:val="28"/>
        </w:rPr>
        <w:t>).</w:t>
      </w:r>
    </w:p>
    <w:p w:rsidR="007E2F95" w:rsidRPr="007E2F95" w:rsidRDefault="009D1A84" w:rsidP="00CC76C2">
      <w:pPr>
        <w:keepNext/>
        <w:tabs>
          <w:tab w:val="left" w:pos="10206"/>
        </w:tabs>
        <w:autoSpaceDE w:val="0"/>
        <w:autoSpaceDN w:val="0"/>
        <w:spacing w:after="0" w:line="240" w:lineRule="auto"/>
        <w:ind w:right="-2" w:firstLine="709"/>
        <w:contextualSpacing/>
        <w:jc w:val="both"/>
        <w:rPr>
          <w:rFonts w:ascii="Times New Roman" w:eastAsia="Times New Roman" w:hAnsi="Times New Roman"/>
          <w:sz w:val="28"/>
          <w:szCs w:val="28"/>
          <w:lang w:eastAsia="ru-RU"/>
        </w:rPr>
      </w:pPr>
      <w:r w:rsidRPr="007E2F95">
        <w:rPr>
          <w:noProof/>
          <w:lang w:eastAsia="ru-RU"/>
        </w:rPr>
        <w:drawing>
          <wp:anchor distT="0" distB="0" distL="114300" distR="114300" simplePos="0" relativeHeight="251682816" behindDoc="0" locked="0" layoutInCell="1" allowOverlap="1" wp14:anchorId="619BD545" wp14:editId="32519F52">
            <wp:simplePos x="0" y="0"/>
            <wp:positionH relativeFrom="margin">
              <wp:posOffset>3218180</wp:posOffset>
            </wp:positionH>
            <wp:positionV relativeFrom="page">
              <wp:posOffset>3959225</wp:posOffset>
            </wp:positionV>
            <wp:extent cx="3295015" cy="4285615"/>
            <wp:effectExtent l="0" t="0" r="635" b="635"/>
            <wp:wrapSquare wrapText="bothSides"/>
            <wp:docPr id="40" name="Диаграмма 2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14:sizeRelH relativeFrom="margin">
              <wp14:pctWidth>0</wp14:pctWidth>
            </wp14:sizeRelH>
            <wp14:sizeRelV relativeFrom="margin">
              <wp14:pctHeight>0</wp14:pctHeight>
            </wp14:sizeRelV>
          </wp:anchor>
        </w:drawing>
      </w:r>
      <w:r w:rsidR="007E2F95" w:rsidRPr="007E2F95">
        <w:rPr>
          <w:rFonts w:ascii="Times New Roman" w:hAnsi="Times New Roman"/>
          <w:sz w:val="28"/>
          <w:szCs w:val="28"/>
        </w:rPr>
        <w:t xml:space="preserve">В числе самостоятельно предложенных ответов на данный вопрос указаны: </w:t>
      </w:r>
      <w:r w:rsidR="007E2F95" w:rsidRPr="007E2F95">
        <w:rPr>
          <w:rFonts w:ascii="Times New Roman" w:eastAsia="Times New Roman" w:hAnsi="Times New Roman"/>
          <w:sz w:val="28"/>
          <w:szCs w:val="28"/>
          <w:lang w:eastAsia="ru-RU"/>
        </w:rPr>
        <w:t>«несовершенство законодательства (в частности, 44 – ФЗ)» (один представитель работников бюджетной организации, возрастной категории 25-34</w:t>
      </w:r>
      <w:r w:rsidR="007E2F95" w:rsidRPr="007E2F95">
        <w:rPr>
          <w:rFonts w:ascii="Times New Roman" w:hAnsi="Times New Roman"/>
          <w:sz w:val="28"/>
          <w:szCs w:val="28"/>
        </w:rPr>
        <w:t xml:space="preserve">); </w:t>
      </w:r>
      <w:r w:rsidR="007E2F95" w:rsidRPr="007E2F95">
        <w:rPr>
          <w:rFonts w:ascii="Times New Roman" w:eastAsia="Times New Roman" w:hAnsi="Times New Roman"/>
          <w:sz w:val="28"/>
          <w:szCs w:val="28"/>
          <w:lang w:eastAsia="ru-RU"/>
        </w:rPr>
        <w:t>«отсутствие нравственности» (один представитель работников бюджетной организации, возрастной категории 45-59</w:t>
      </w:r>
      <w:r w:rsidR="007E2F95" w:rsidRPr="007E2F95">
        <w:rPr>
          <w:rFonts w:ascii="Times New Roman" w:hAnsi="Times New Roman"/>
          <w:bCs/>
          <w:sz w:val="28"/>
          <w:szCs w:val="28"/>
        </w:rPr>
        <w:t>)</w:t>
      </w:r>
      <w:r w:rsidR="007E2F95" w:rsidRPr="007E2F95">
        <w:rPr>
          <w:rFonts w:ascii="Times New Roman" w:eastAsia="Times New Roman" w:hAnsi="Times New Roman"/>
          <w:sz w:val="28"/>
          <w:szCs w:val="28"/>
          <w:lang w:eastAsia="ru-RU"/>
        </w:rPr>
        <w:t>; «боязнь потерять работу» (один представитель работников бюджетной организации, возрастной категории 35-44</w:t>
      </w:r>
      <w:r w:rsidR="007E2F95" w:rsidRPr="007E2F95">
        <w:rPr>
          <w:rFonts w:ascii="Times New Roman" w:hAnsi="Times New Roman"/>
          <w:bCs/>
          <w:sz w:val="28"/>
          <w:szCs w:val="28"/>
        </w:rPr>
        <w:t xml:space="preserve">); </w:t>
      </w:r>
      <w:r w:rsidR="007E2F95" w:rsidRPr="007E2F95">
        <w:rPr>
          <w:rFonts w:ascii="Times New Roman" w:eastAsia="Times New Roman" w:hAnsi="Times New Roman"/>
          <w:sz w:val="28"/>
          <w:szCs w:val="28"/>
          <w:lang w:eastAsia="ru-RU"/>
        </w:rPr>
        <w:t xml:space="preserve">«отсутствие контроля, личные интересы» (пенсионер). </w:t>
      </w:r>
    </w:p>
    <w:p w:rsidR="007E2F95" w:rsidRPr="007E2F95" w:rsidRDefault="007E2F95" w:rsidP="00CC76C2">
      <w:pPr>
        <w:spacing w:after="0" w:line="240" w:lineRule="auto"/>
        <w:ind w:right="-2" w:firstLine="709"/>
        <w:contextualSpacing/>
        <w:jc w:val="both"/>
        <w:rPr>
          <w:rFonts w:ascii="Times New Roman" w:hAnsi="Times New Roman"/>
          <w:sz w:val="28"/>
          <w:szCs w:val="28"/>
        </w:rPr>
      </w:pPr>
      <w:r w:rsidRPr="007E2F95">
        <w:rPr>
          <w:rFonts w:ascii="Times New Roman" w:hAnsi="Times New Roman"/>
          <w:sz w:val="28"/>
          <w:szCs w:val="28"/>
        </w:rPr>
        <w:t xml:space="preserve">Ответы на вопрос </w:t>
      </w:r>
      <w:r w:rsidRPr="007E2F95">
        <w:rPr>
          <w:rFonts w:ascii="Times New Roman" w:hAnsi="Times New Roman"/>
          <w:color w:val="0070C0"/>
          <w:sz w:val="28"/>
          <w:szCs w:val="28"/>
        </w:rPr>
        <w:t>«Как Вы оцениваете уровень коррупции в государственных структурах Новосибирской области?»</w:t>
      </w:r>
      <w:r w:rsidRPr="007E2F95">
        <w:rPr>
          <w:rFonts w:ascii="Times New Roman" w:hAnsi="Times New Roman"/>
          <w:sz w:val="28"/>
          <w:szCs w:val="28"/>
        </w:rPr>
        <w:t>, данные в ходе опроса</w:t>
      </w:r>
      <w:r w:rsidR="00657B6A">
        <w:rPr>
          <w:rFonts w:ascii="Times New Roman" w:hAnsi="Times New Roman"/>
          <w:sz w:val="28"/>
          <w:szCs w:val="28"/>
        </w:rPr>
        <w:t xml:space="preserve"> (диаграмма 18)</w:t>
      </w:r>
      <w:r w:rsidR="004B7353">
        <w:rPr>
          <w:rFonts w:ascii="Times New Roman" w:hAnsi="Times New Roman"/>
          <w:sz w:val="28"/>
          <w:szCs w:val="28"/>
        </w:rPr>
        <w:t>,</w:t>
      </w:r>
      <w:r w:rsidRPr="007E2F95">
        <w:rPr>
          <w:rFonts w:ascii="Times New Roman" w:hAnsi="Times New Roman"/>
          <w:sz w:val="28"/>
          <w:szCs w:val="28"/>
        </w:rPr>
        <w:t xml:space="preserve"> отличны от ответов, полученных в ходе анкетирования</w:t>
      </w:r>
      <w:r w:rsidR="00657B6A">
        <w:rPr>
          <w:rFonts w:ascii="Times New Roman" w:hAnsi="Times New Roman"/>
          <w:sz w:val="28"/>
          <w:szCs w:val="28"/>
        </w:rPr>
        <w:t xml:space="preserve"> (диаграмма 19)</w:t>
      </w:r>
      <w:r w:rsidRPr="007E2F95">
        <w:rPr>
          <w:rFonts w:ascii="Times New Roman" w:hAnsi="Times New Roman"/>
          <w:sz w:val="28"/>
          <w:szCs w:val="28"/>
        </w:rPr>
        <w:t xml:space="preserve">. </w:t>
      </w:r>
    </w:p>
    <w:p w:rsidR="007E2F95" w:rsidRPr="007E2F95" w:rsidRDefault="007E2F95" w:rsidP="00CC76C2">
      <w:pPr>
        <w:spacing w:after="0" w:line="240" w:lineRule="auto"/>
        <w:ind w:right="-2" w:firstLine="709"/>
        <w:contextualSpacing/>
        <w:jc w:val="both"/>
        <w:rPr>
          <w:rFonts w:ascii="Times New Roman" w:hAnsi="Times New Roman"/>
          <w:sz w:val="28"/>
          <w:szCs w:val="28"/>
        </w:rPr>
      </w:pPr>
      <w:r w:rsidRPr="007E2F95">
        <w:rPr>
          <w:rFonts w:ascii="Times New Roman" w:hAnsi="Times New Roman"/>
          <w:sz w:val="28"/>
          <w:szCs w:val="28"/>
        </w:rPr>
        <w:t>По данным социологического опроса (диаграмма 1</w:t>
      </w:r>
      <w:r w:rsidR="00D06E7F">
        <w:rPr>
          <w:rFonts w:ascii="Times New Roman" w:hAnsi="Times New Roman"/>
          <w:sz w:val="28"/>
          <w:szCs w:val="28"/>
        </w:rPr>
        <w:t>8</w:t>
      </w:r>
      <w:r w:rsidRPr="007E2F95">
        <w:rPr>
          <w:rFonts w:ascii="Times New Roman" w:hAnsi="Times New Roman"/>
          <w:sz w:val="28"/>
          <w:szCs w:val="28"/>
        </w:rPr>
        <w:t xml:space="preserve">) </w:t>
      </w:r>
      <w:r w:rsidR="004B7353">
        <w:rPr>
          <w:rFonts w:ascii="Times New Roman" w:hAnsi="Times New Roman"/>
          <w:sz w:val="28"/>
          <w:szCs w:val="28"/>
        </w:rPr>
        <w:t>«</w:t>
      </w:r>
      <w:r w:rsidRPr="007E2F95">
        <w:rPr>
          <w:rFonts w:ascii="Times New Roman" w:hAnsi="Times New Roman"/>
          <w:sz w:val="28"/>
          <w:szCs w:val="28"/>
        </w:rPr>
        <w:t>высоким</w:t>
      </w:r>
      <w:r w:rsidR="004B7353">
        <w:rPr>
          <w:rFonts w:ascii="Times New Roman" w:hAnsi="Times New Roman"/>
          <w:sz w:val="28"/>
          <w:szCs w:val="28"/>
        </w:rPr>
        <w:t>»</w:t>
      </w:r>
      <w:r w:rsidRPr="007E2F95">
        <w:rPr>
          <w:rFonts w:ascii="Times New Roman" w:hAnsi="Times New Roman"/>
          <w:sz w:val="28"/>
          <w:szCs w:val="28"/>
        </w:rPr>
        <w:t xml:space="preserve"> уровень коррупции в органах власти Новосибирской области назвали 24% опрошенных. В городских округах оценки хуже, чем в муниципальных районах. В районах жители чаще затруднялись с оценкой, вероятно по причине меньшего опыта взаимодействия с органами власти. </w:t>
      </w:r>
    </w:p>
    <w:p w:rsidR="007E2F95" w:rsidRPr="007E2F95" w:rsidRDefault="007E2F95" w:rsidP="00CC76C2">
      <w:pPr>
        <w:spacing w:after="0" w:line="240" w:lineRule="auto"/>
        <w:ind w:right="-2" w:firstLine="709"/>
        <w:contextualSpacing/>
        <w:jc w:val="both"/>
        <w:rPr>
          <w:rFonts w:ascii="Times New Roman" w:hAnsi="Times New Roman"/>
          <w:sz w:val="28"/>
          <w:szCs w:val="28"/>
        </w:rPr>
      </w:pPr>
    </w:p>
    <w:p w:rsidR="007E2F95" w:rsidRPr="007E2F95" w:rsidRDefault="00CC76C2" w:rsidP="00CC76C2">
      <w:pPr>
        <w:spacing w:after="0" w:line="240" w:lineRule="auto"/>
        <w:ind w:right="-2"/>
        <w:jc w:val="both"/>
        <w:rPr>
          <w:rFonts w:ascii="Times New Roman" w:hAnsi="Times New Roman"/>
          <w:sz w:val="28"/>
          <w:szCs w:val="28"/>
        </w:rPr>
      </w:pPr>
      <w:r w:rsidRPr="007E2F95">
        <w:rPr>
          <w:noProof/>
          <w:lang w:eastAsia="ru-RU"/>
        </w:rPr>
        <w:drawing>
          <wp:inline distT="0" distB="0" distL="0" distR="0" wp14:anchorId="1885934B" wp14:editId="57705D44">
            <wp:extent cx="6485255" cy="3171825"/>
            <wp:effectExtent l="0" t="0" r="10795" b="9525"/>
            <wp:docPr id="41" name="Диаграмма 2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7E2F95" w:rsidRPr="007E2F95" w:rsidRDefault="007E2F95" w:rsidP="00CC76C2">
      <w:pPr>
        <w:spacing w:after="0" w:line="240" w:lineRule="auto"/>
        <w:ind w:right="-2" w:firstLine="709"/>
        <w:jc w:val="both"/>
        <w:rPr>
          <w:rFonts w:ascii="Times New Roman" w:hAnsi="Times New Roman"/>
          <w:sz w:val="28"/>
          <w:szCs w:val="28"/>
        </w:rPr>
      </w:pPr>
    </w:p>
    <w:p w:rsidR="007E2F95" w:rsidRPr="007E2F95" w:rsidRDefault="007E2F95" w:rsidP="00CC76C2">
      <w:pPr>
        <w:spacing w:after="0" w:line="240" w:lineRule="auto"/>
        <w:ind w:right="-2" w:firstLine="709"/>
        <w:jc w:val="both"/>
        <w:rPr>
          <w:rFonts w:ascii="Times New Roman" w:hAnsi="Times New Roman"/>
          <w:sz w:val="28"/>
          <w:szCs w:val="28"/>
        </w:rPr>
      </w:pPr>
      <w:r w:rsidRPr="007E2F95">
        <w:rPr>
          <w:rFonts w:ascii="Times New Roman" w:hAnsi="Times New Roman"/>
          <w:sz w:val="28"/>
          <w:szCs w:val="28"/>
        </w:rPr>
        <w:t xml:space="preserve">Только 10% опрошенных жителей области сказали, что коррупция не является распространенной практикой. В большей степени такая точка зрения характерна для женщин в возрасте от 25 до 44 лет (16% против 10% в среднем по области). Молодежь оценивает уровень коррупции в органах власти выше, чем представители других возрастных групп (34% в группе 18 – 24 года). </w:t>
      </w:r>
    </w:p>
    <w:p w:rsidR="007E2F95" w:rsidRPr="007E2F95" w:rsidRDefault="00F02004" w:rsidP="00CC76C2">
      <w:pPr>
        <w:spacing w:after="0" w:line="240" w:lineRule="auto"/>
        <w:ind w:right="-2" w:firstLine="709"/>
        <w:contextualSpacing/>
        <w:jc w:val="both"/>
        <w:rPr>
          <w:rFonts w:ascii="Times New Roman" w:eastAsia="Times New Roman" w:hAnsi="Times New Roman"/>
          <w:sz w:val="28"/>
          <w:szCs w:val="28"/>
          <w:lang w:eastAsia="ru-RU"/>
        </w:rPr>
      </w:pPr>
      <w:r w:rsidRPr="007E2F95">
        <w:rPr>
          <w:noProof/>
          <w:lang w:eastAsia="ru-RU"/>
        </w:rPr>
        <w:drawing>
          <wp:anchor distT="0" distB="0" distL="114300" distR="114300" simplePos="0" relativeHeight="251684864" behindDoc="0" locked="0" layoutInCell="1" allowOverlap="1" wp14:anchorId="205F354A" wp14:editId="7F8C1B51">
            <wp:simplePos x="0" y="0"/>
            <wp:positionH relativeFrom="margin">
              <wp:posOffset>3207385</wp:posOffset>
            </wp:positionH>
            <wp:positionV relativeFrom="page">
              <wp:posOffset>5652770</wp:posOffset>
            </wp:positionV>
            <wp:extent cx="3283585" cy="4572000"/>
            <wp:effectExtent l="0" t="0" r="12065" b="0"/>
            <wp:wrapSquare wrapText="bothSides"/>
            <wp:docPr id="42" name="Диаграмма 2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14:sizeRelH relativeFrom="margin">
              <wp14:pctWidth>0</wp14:pctWidth>
            </wp14:sizeRelH>
            <wp14:sizeRelV relativeFrom="margin">
              <wp14:pctHeight>0</wp14:pctHeight>
            </wp14:sizeRelV>
          </wp:anchor>
        </w:drawing>
      </w:r>
      <w:r w:rsidR="007E2F95" w:rsidRPr="007E2F95">
        <w:rPr>
          <w:rFonts w:ascii="Times New Roman" w:eastAsia="Times New Roman" w:hAnsi="Times New Roman"/>
          <w:color w:val="000000"/>
          <w:sz w:val="28"/>
          <w:szCs w:val="28"/>
          <w:lang w:eastAsia="ru-RU"/>
        </w:rPr>
        <w:t>Согласно итогам анкетирования</w:t>
      </w:r>
      <w:r w:rsidR="001A60F8">
        <w:rPr>
          <w:rFonts w:ascii="Times New Roman" w:eastAsia="Times New Roman" w:hAnsi="Times New Roman"/>
          <w:color w:val="000000"/>
          <w:sz w:val="28"/>
          <w:szCs w:val="28"/>
          <w:lang w:eastAsia="ru-RU"/>
        </w:rPr>
        <w:t>,</w:t>
      </w:r>
      <w:r w:rsidR="007E2F95" w:rsidRPr="007E2F95">
        <w:rPr>
          <w:rFonts w:ascii="Times New Roman" w:eastAsia="Times New Roman" w:hAnsi="Times New Roman"/>
          <w:color w:val="000000"/>
          <w:sz w:val="28"/>
          <w:szCs w:val="28"/>
          <w:lang w:eastAsia="ru-RU"/>
        </w:rPr>
        <w:t xml:space="preserve"> в государственные структуры Новосибирской области за получением каких-либо услуг из респондентов обращались 290 человек, из них 108 попадали в коррупционные ситуации.</w:t>
      </w:r>
      <w:r w:rsidR="000D325B">
        <w:rPr>
          <w:rFonts w:ascii="Times New Roman" w:eastAsia="Times New Roman" w:hAnsi="Times New Roman"/>
          <w:color w:val="000000"/>
          <w:sz w:val="28"/>
          <w:szCs w:val="28"/>
          <w:lang w:eastAsia="ru-RU"/>
        </w:rPr>
        <w:t xml:space="preserve"> </w:t>
      </w:r>
      <w:r w:rsidR="007E2F95" w:rsidRPr="007E2F95">
        <w:rPr>
          <w:rFonts w:ascii="Times New Roman" w:eastAsia="Times New Roman" w:hAnsi="Times New Roman"/>
          <w:sz w:val="28"/>
          <w:szCs w:val="28"/>
          <w:lang w:eastAsia="ru-RU"/>
        </w:rPr>
        <w:t xml:space="preserve">При этом как </w:t>
      </w:r>
      <w:r w:rsidR="001A60F8">
        <w:rPr>
          <w:rFonts w:ascii="Times New Roman" w:eastAsia="Times New Roman" w:hAnsi="Times New Roman"/>
          <w:sz w:val="28"/>
          <w:szCs w:val="28"/>
          <w:lang w:eastAsia="ru-RU"/>
        </w:rPr>
        <w:t>«</w:t>
      </w:r>
      <w:r w:rsidR="007E2F95" w:rsidRPr="007E2F95">
        <w:rPr>
          <w:rFonts w:ascii="Times New Roman" w:eastAsia="Times New Roman" w:hAnsi="Times New Roman"/>
          <w:sz w:val="28"/>
          <w:szCs w:val="28"/>
          <w:lang w:eastAsia="ru-RU"/>
        </w:rPr>
        <w:t>высокий</w:t>
      </w:r>
      <w:r w:rsidR="001A60F8">
        <w:rPr>
          <w:rFonts w:ascii="Times New Roman" w:eastAsia="Times New Roman" w:hAnsi="Times New Roman"/>
          <w:sz w:val="28"/>
          <w:szCs w:val="28"/>
          <w:lang w:eastAsia="ru-RU"/>
        </w:rPr>
        <w:t>»</w:t>
      </w:r>
      <w:r w:rsidR="007E2F95" w:rsidRPr="007E2F95">
        <w:rPr>
          <w:rFonts w:ascii="Times New Roman" w:eastAsia="Times New Roman" w:hAnsi="Times New Roman"/>
          <w:sz w:val="28"/>
          <w:szCs w:val="28"/>
          <w:lang w:eastAsia="ru-RU"/>
        </w:rPr>
        <w:t xml:space="preserve"> уровень коррупции в Новосибирской области оценивают 33% респондентов (в 2016 году – 29%), как </w:t>
      </w:r>
      <w:r w:rsidR="001A60F8">
        <w:rPr>
          <w:rFonts w:ascii="Times New Roman" w:eastAsia="Times New Roman" w:hAnsi="Times New Roman"/>
          <w:sz w:val="28"/>
          <w:szCs w:val="28"/>
          <w:lang w:eastAsia="ru-RU"/>
        </w:rPr>
        <w:t>«</w:t>
      </w:r>
      <w:r w:rsidR="007E2F95" w:rsidRPr="007E2F95">
        <w:rPr>
          <w:rFonts w:ascii="Times New Roman" w:eastAsia="Times New Roman" w:hAnsi="Times New Roman"/>
          <w:sz w:val="28"/>
          <w:szCs w:val="28"/>
          <w:lang w:eastAsia="ru-RU"/>
        </w:rPr>
        <w:t>средний</w:t>
      </w:r>
      <w:r w:rsidR="001A60F8">
        <w:rPr>
          <w:rFonts w:ascii="Times New Roman" w:eastAsia="Times New Roman" w:hAnsi="Times New Roman"/>
          <w:sz w:val="28"/>
          <w:szCs w:val="28"/>
          <w:lang w:eastAsia="ru-RU"/>
        </w:rPr>
        <w:t>»</w:t>
      </w:r>
      <w:r w:rsidR="007E2F95" w:rsidRPr="007E2F95">
        <w:rPr>
          <w:rFonts w:ascii="Times New Roman" w:eastAsia="Times New Roman" w:hAnsi="Times New Roman"/>
          <w:sz w:val="28"/>
          <w:szCs w:val="28"/>
          <w:lang w:eastAsia="ru-RU"/>
        </w:rPr>
        <w:t xml:space="preserve"> – 31% (в 2016 году – 34%), как </w:t>
      </w:r>
      <w:r w:rsidR="001A60F8">
        <w:rPr>
          <w:rFonts w:ascii="Times New Roman" w:eastAsia="Times New Roman" w:hAnsi="Times New Roman"/>
          <w:sz w:val="28"/>
          <w:szCs w:val="28"/>
          <w:lang w:eastAsia="ru-RU"/>
        </w:rPr>
        <w:t>«</w:t>
      </w:r>
      <w:r w:rsidR="007E2F95" w:rsidRPr="007E2F95">
        <w:rPr>
          <w:rFonts w:ascii="Times New Roman" w:eastAsia="Times New Roman" w:hAnsi="Times New Roman"/>
          <w:sz w:val="28"/>
          <w:szCs w:val="28"/>
          <w:lang w:eastAsia="ru-RU"/>
        </w:rPr>
        <w:t>низкий</w:t>
      </w:r>
      <w:r w:rsidR="001A60F8">
        <w:rPr>
          <w:rFonts w:ascii="Times New Roman" w:eastAsia="Times New Roman" w:hAnsi="Times New Roman"/>
          <w:sz w:val="28"/>
          <w:szCs w:val="28"/>
          <w:lang w:eastAsia="ru-RU"/>
        </w:rPr>
        <w:t>»</w:t>
      </w:r>
      <w:r w:rsidR="007E2F95" w:rsidRPr="007E2F95">
        <w:rPr>
          <w:rFonts w:ascii="Times New Roman" w:eastAsia="Times New Roman" w:hAnsi="Times New Roman"/>
          <w:sz w:val="28"/>
          <w:szCs w:val="28"/>
          <w:lang w:eastAsia="ru-RU"/>
        </w:rPr>
        <w:t xml:space="preserve"> – 6% (что равняется итогам 2016 года) и 30% участников анкетирования затруднились с ответами (диаграмма 1</w:t>
      </w:r>
      <w:r w:rsidR="00D06E7F">
        <w:rPr>
          <w:rFonts w:ascii="Times New Roman" w:eastAsia="Times New Roman" w:hAnsi="Times New Roman"/>
          <w:sz w:val="28"/>
          <w:szCs w:val="28"/>
          <w:lang w:eastAsia="ru-RU"/>
        </w:rPr>
        <w:t>9</w:t>
      </w:r>
      <w:r w:rsidR="007E2F95" w:rsidRPr="007E2F95">
        <w:rPr>
          <w:rFonts w:ascii="Times New Roman" w:eastAsia="Times New Roman" w:hAnsi="Times New Roman"/>
          <w:sz w:val="28"/>
          <w:szCs w:val="28"/>
          <w:lang w:eastAsia="ru-RU"/>
        </w:rPr>
        <w:t>).</w:t>
      </w:r>
    </w:p>
    <w:p w:rsidR="007E2F95" w:rsidRPr="007E2F95" w:rsidRDefault="007E2F95" w:rsidP="00CC76C2">
      <w:pPr>
        <w:spacing w:after="0" w:line="240" w:lineRule="auto"/>
        <w:ind w:right="-2" w:firstLine="709"/>
        <w:jc w:val="both"/>
        <w:rPr>
          <w:rFonts w:ascii="Times New Roman" w:hAnsi="Times New Roman"/>
          <w:color w:val="0070C0"/>
          <w:sz w:val="28"/>
          <w:szCs w:val="28"/>
        </w:rPr>
      </w:pPr>
      <w:r w:rsidRPr="007E2F95">
        <w:rPr>
          <w:rFonts w:ascii="Times New Roman" w:hAnsi="Times New Roman"/>
          <w:sz w:val="28"/>
          <w:szCs w:val="28"/>
        </w:rPr>
        <w:t xml:space="preserve">Заинтересованность участников опроса и анкетирования в эффективной работе по противодействию коррупции демонстрируют ответы, полученные на вопрос </w:t>
      </w:r>
      <w:r w:rsidRPr="007E2F95">
        <w:rPr>
          <w:rFonts w:ascii="Times New Roman" w:hAnsi="Times New Roman"/>
          <w:color w:val="0070C0"/>
          <w:sz w:val="28"/>
          <w:szCs w:val="28"/>
        </w:rPr>
        <w:t>«Какие Вы видите подтверждения тому, что борьба с коррупцией усиливается?».</w:t>
      </w:r>
    </w:p>
    <w:p w:rsidR="007E2F95" w:rsidRDefault="007E2F95" w:rsidP="00CC76C2">
      <w:pPr>
        <w:spacing w:after="0" w:line="240" w:lineRule="auto"/>
        <w:ind w:right="-2" w:firstLine="709"/>
        <w:jc w:val="both"/>
        <w:rPr>
          <w:rFonts w:ascii="Times New Roman" w:hAnsi="Times New Roman"/>
          <w:sz w:val="28"/>
          <w:szCs w:val="28"/>
        </w:rPr>
      </w:pPr>
      <w:r w:rsidRPr="007E2F95">
        <w:rPr>
          <w:rFonts w:ascii="Times New Roman" w:hAnsi="Times New Roman"/>
          <w:sz w:val="28"/>
          <w:szCs w:val="28"/>
        </w:rPr>
        <w:t xml:space="preserve">Практически половина жителей области, опрошенных в ходе социологического опроса (46%), не видят усиления борьбы с коррупцией. Чаще такую позицию демонстрировали жители города Новосибирска (50%). Треть считает, что </w:t>
      </w:r>
      <w:r w:rsidR="003F02EB">
        <w:rPr>
          <w:rFonts w:ascii="Times New Roman" w:hAnsi="Times New Roman"/>
          <w:sz w:val="28"/>
          <w:szCs w:val="28"/>
        </w:rPr>
        <w:t xml:space="preserve">действия властей по </w:t>
      </w:r>
      <w:r w:rsidRPr="007E2F95">
        <w:rPr>
          <w:rFonts w:ascii="Times New Roman" w:hAnsi="Times New Roman"/>
          <w:sz w:val="28"/>
          <w:szCs w:val="28"/>
        </w:rPr>
        <w:t>усил</w:t>
      </w:r>
      <w:r w:rsidR="003F02EB">
        <w:rPr>
          <w:rFonts w:ascii="Times New Roman" w:hAnsi="Times New Roman"/>
          <w:sz w:val="28"/>
          <w:szCs w:val="28"/>
        </w:rPr>
        <w:t xml:space="preserve">ению борьбы </w:t>
      </w:r>
      <w:r w:rsidRPr="007E2F95">
        <w:rPr>
          <w:rFonts w:ascii="Times New Roman" w:hAnsi="Times New Roman"/>
          <w:sz w:val="28"/>
          <w:szCs w:val="28"/>
        </w:rPr>
        <w:t>заметны. Относительно среднего значения этот показатель выше в муниципальных районах. Среди них 38% сформировали свою точку зрения на основе информации об увольнениях. Основным источником ее получения являются средства массовой информации. Каждый пятый судит об усилении борьбы на основе своего опыта – «меньше сталкиваюсь со взятками». Результаты ответов на вопрос анкеты о действиях органов власти Новосибирской области, направленные на борьбу с коррупцией</w:t>
      </w:r>
      <w:r w:rsidR="00657B6A">
        <w:rPr>
          <w:rFonts w:ascii="Times New Roman" w:hAnsi="Times New Roman"/>
          <w:sz w:val="28"/>
          <w:szCs w:val="28"/>
        </w:rPr>
        <w:t>,</w:t>
      </w:r>
      <w:r w:rsidRPr="007E2F95">
        <w:rPr>
          <w:rFonts w:ascii="Times New Roman" w:hAnsi="Times New Roman"/>
          <w:sz w:val="28"/>
          <w:szCs w:val="28"/>
        </w:rPr>
        <w:t xml:space="preserve"> представлены в диаграмме </w:t>
      </w:r>
      <w:r w:rsidR="00D06E7F">
        <w:rPr>
          <w:rFonts w:ascii="Times New Roman" w:hAnsi="Times New Roman"/>
          <w:sz w:val="28"/>
          <w:szCs w:val="28"/>
        </w:rPr>
        <w:t>20</w:t>
      </w:r>
      <w:r w:rsidRPr="007E2F95">
        <w:rPr>
          <w:rFonts w:ascii="Times New Roman" w:hAnsi="Times New Roman"/>
          <w:sz w:val="28"/>
          <w:szCs w:val="28"/>
        </w:rPr>
        <w:t>.</w:t>
      </w:r>
    </w:p>
    <w:p w:rsidR="00397CB7" w:rsidRDefault="00397CB7" w:rsidP="00CC76C2">
      <w:pPr>
        <w:spacing w:after="0" w:line="240" w:lineRule="auto"/>
        <w:ind w:right="-2" w:firstLine="709"/>
        <w:jc w:val="both"/>
        <w:rPr>
          <w:rFonts w:ascii="Times New Roman" w:hAnsi="Times New Roman"/>
          <w:sz w:val="28"/>
          <w:szCs w:val="28"/>
        </w:rPr>
      </w:pPr>
    </w:p>
    <w:p w:rsidR="00397CB7" w:rsidRDefault="004750F4" w:rsidP="00397CB7">
      <w:pPr>
        <w:spacing w:after="0" w:line="240" w:lineRule="auto"/>
        <w:jc w:val="both"/>
        <w:rPr>
          <w:rFonts w:ascii="Times New Roman" w:hAnsi="Times New Roman"/>
          <w:sz w:val="28"/>
          <w:szCs w:val="28"/>
          <w:shd w:val="clear" w:color="auto" w:fill="FFFFFF"/>
        </w:rPr>
      </w:pPr>
      <w:r w:rsidRPr="007E2F95">
        <w:rPr>
          <w:noProof/>
          <w:lang w:eastAsia="ru-RU"/>
        </w:rPr>
        <w:drawing>
          <wp:inline distT="0" distB="0" distL="0" distR="0">
            <wp:extent cx="6506845" cy="3675380"/>
            <wp:effectExtent l="0" t="0" r="8255" b="1270"/>
            <wp:docPr id="43" name="Диаграмма 3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397CB7" w:rsidRDefault="00397CB7" w:rsidP="00397CB7">
      <w:pPr>
        <w:spacing w:after="0" w:line="240" w:lineRule="auto"/>
        <w:jc w:val="both"/>
        <w:rPr>
          <w:rFonts w:ascii="Times New Roman" w:hAnsi="Times New Roman"/>
          <w:sz w:val="28"/>
          <w:szCs w:val="28"/>
          <w:shd w:val="clear" w:color="auto" w:fill="FFFFFF"/>
        </w:rPr>
      </w:pPr>
    </w:p>
    <w:p w:rsidR="007E2F95" w:rsidRPr="000D325B" w:rsidRDefault="007E2F95" w:rsidP="00397CB7">
      <w:pPr>
        <w:spacing w:after="0" w:line="240" w:lineRule="auto"/>
        <w:ind w:firstLine="709"/>
        <w:jc w:val="both"/>
        <w:rPr>
          <w:rFonts w:ascii="Times New Roman" w:hAnsi="Times New Roman"/>
          <w:sz w:val="28"/>
          <w:szCs w:val="28"/>
          <w:shd w:val="clear" w:color="auto" w:fill="FFFFFF"/>
        </w:rPr>
      </w:pPr>
      <w:r w:rsidRPr="000D325B">
        <w:rPr>
          <w:rFonts w:ascii="Times New Roman" w:hAnsi="Times New Roman"/>
          <w:sz w:val="28"/>
          <w:szCs w:val="28"/>
          <w:shd w:val="clear" w:color="auto" w:fill="FFFFFF"/>
        </w:rPr>
        <w:t xml:space="preserve">12 человек из числа анкетируемых выразили мнение об отсутствии фактов, свидетельствующих об усилении борьбы с коррупцией, высказав при этом позицию, что «наказание крупных чиновников минимальное. Испуг. Увольнение. Ворованное не изымается в доход бюджета» (пенсионер), «антикоррупционные законы специально не принимаются и не работают, потому что чиновники себе яму рыть не хотят» (работник бюджетной организации, возрастной категории 35-44).  </w:t>
      </w:r>
    </w:p>
    <w:p w:rsidR="007E2F95" w:rsidRPr="000D325B" w:rsidRDefault="007E2F95" w:rsidP="004750F4">
      <w:pPr>
        <w:spacing w:after="0" w:line="240" w:lineRule="auto"/>
        <w:ind w:firstLine="709"/>
        <w:jc w:val="both"/>
        <w:rPr>
          <w:rFonts w:ascii="Times New Roman" w:hAnsi="Times New Roman"/>
          <w:sz w:val="28"/>
          <w:szCs w:val="28"/>
          <w:shd w:val="clear" w:color="auto" w:fill="FFFFFF"/>
        </w:rPr>
      </w:pPr>
      <w:r w:rsidRPr="000D325B">
        <w:rPr>
          <w:rFonts w:ascii="Times New Roman" w:hAnsi="Times New Roman"/>
          <w:sz w:val="28"/>
          <w:szCs w:val="28"/>
          <w:shd w:val="clear" w:color="auto" w:fill="FFFFFF"/>
        </w:rPr>
        <w:t xml:space="preserve">В то же время иные респонденты (с учетом возможности выбора нескольких вариантов ответов из предложенных) подтверждением борьбы с коррупцией считают: </w:t>
      </w:r>
    </w:p>
    <w:p w:rsidR="007E2F95" w:rsidRPr="000D325B" w:rsidRDefault="007E2F95" w:rsidP="004750F4">
      <w:pPr>
        <w:spacing w:after="0" w:line="240" w:lineRule="auto"/>
        <w:ind w:firstLine="709"/>
        <w:jc w:val="both"/>
        <w:rPr>
          <w:rFonts w:ascii="Times New Roman" w:hAnsi="Times New Roman"/>
          <w:sz w:val="28"/>
          <w:szCs w:val="28"/>
          <w:shd w:val="clear" w:color="auto" w:fill="FFFFFF"/>
        </w:rPr>
      </w:pPr>
      <w:r w:rsidRPr="000D325B">
        <w:rPr>
          <w:rFonts w:ascii="Times New Roman" w:hAnsi="Times New Roman"/>
          <w:sz w:val="28"/>
          <w:szCs w:val="28"/>
          <w:shd w:val="clear" w:color="auto" w:fill="FFFFFF"/>
        </w:rPr>
        <w:t>«снятие с должности, увольнение лиц, уличенных в коррупции»</w:t>
      </w:r>
      <w:r w:rsidR="000C1843" w:rsidRPr="000D325B">
        <w:rPr>
          <w:rFonts w:ascii="Times New Roman" w:hAnsi="Times New Roman"/>
          <w:sz w:val="28"/>
          <w:szCs w:val="28"/>
          <w:shd w:val="clear" w:color="auto" w:fill="FFFFFF"/>
        </w:rPr>
        <w:t xml:space="preserve"> – </w:t>
      </w:r>
      <w:r w:rsidRPr="000D325B">
        <w:rPr>
          <w:rFonts w:ascii="Times New Roman" w:hAnsi="Times New Roman"/>
          <w:sz w:val="28"/>
          <w:szCs w:val="28"/>
          <w:shd w:val="clear" w:color="auto" w:fill="FFFFFF"/>
        </w:rPr>
        <w:t xml:space="preserve">20% (в 2016 году – 17%); </w:t>
      </w:r>
    </w:p>
    <w:p w:rsidR="007E2F95" w:rsidRPr="000D325B" w:rsidRDefault="007E2F95" w:rsidP="004750F4">
      <w:pPr>
        <w:spacing w:after="0" w:line="240" w:lineRule="auto"/>
        <w:ind w:firstLine="708"/>
        <w:jc w:val="both"/>
        <w:rPr>
          <w:rFonts w:ascii="Times New Roman" w:hAnsi="Times New Roman"/>
          <w:sz w:val="28"/>
          <w:szCs w:val="28"/>
          <w:shd w:val="clear" w:color="auto" w:fill="FFFFFF"/>
        </w:rPr>
      </w:pPr>
      <w:r w:rsidRPr="000D325B">
        <w:rPr>
          <w:rFonts w:ascii="Times New Roman" w:hAnsi="Times New Roman"/>
          <w:sz w:val="28"/>
          <w:szCs w:val="28"/>
          <w:shd w:val="clear" w:color="auto" w:fill="FFFFFF"/>
        </w:rPr>
        <w:t>«судебные дела против взяточников и коррупционеров</w:t>
      </w:r>
      <w:r w:rsidR="00F856BD" w:rsidRPr="000D325B">
        <w:rPr>
          <w:rFonts w:ascii="Times New Roman" w:hAnsi="Times New Roman"/>
          <w:sz w:val="28"/>
          <w:szCs w:val="28"/>
          <w:shd w:val="clear" w:color="auto" w:fill="FFFFFF"/>
        </w:rPr>
        <w:t>»</w:t>
      </w:r>
      <w:r w:rsidRPr="000D325B">
        <w:rPr>
          <w:rFonts w:ascii="Times New Roman" w:hAnsi="Times New Roman"/>
          <w:sz w:val="28"/>
          <w:szCs w:val="28"/>
          <w:shd w:val="clear" w:color="auto" w:fill="FFFFFF"/>
        </w:rPr>
        <w:t xml:space="preserve"> – 15%; </w:t>
      </w:r>
    </w:p>
    <w:p w:rsidR="007E2F95" w:rsidRDefault="007E2F95" w:rsidP="004750F4">
      <w:pPr>
        <w:spacing w:after="0" w:line="240" w:lineRule="auto"/>
        <w:ind w:firstLine="708"/>
        <w:jc w:val="both"/>
        <w:rPr>
          <w:rFonts w:ascii="Times New Roman" w:hAnsi="Times New Roman"/>
          <w:sz w:val="28"/>
          <w:szCs w:val="28"/>
          <w:shd w:val="clear" w:color="auto" w:fill="FFFFFF"/>
        </w:rPr>
      </w:pPr>
      <w:r w:rsidRPr="000D325B">
        <w:rPr>
          <w:rFonts w:ascii="Times New Roman" w:hAnsi="Times New Roman"/>
          <w:sz w:val="28"/>
          <w:szCs w:val="28"/>
          <w:shd w:val="clear" w:color="auto" w:fill="FFFFFF"/>
        </w:rPr>
        <w:t xml:space="preserve">«осуществление контроля за доходами и расходами чиновников» и «антикоррупционную пропаганду в СМИ» </w:t>
      </w:r>
      <w:r w:rsidR="000C1843" w:rsidRPr="000D325B">
        <w:rPr>
          <w:rFonts w:ascii="Times New Roman" w:hAnsi="Times New Roman"/>
          <w:sz w:val="28"/>
          <w:szCs w:val="28"/>
          <w:shd w:val="clear" w:color="auto" w:fill="FFFFFF"/>
        </w:rPr>
        <w:t xml:space="preserve">– </w:t>
      </w:r>
      <w:r w:rsidRPr="000D325B">
        <w:rPr>
          <w:rFonts w:ascii="Times New Roman" w:hAnsi="Times New Roman"/>
          <w:sz w:val="28"/>
          <w:szCs w:val="28"/>
          <w:shd w:val="clear" w:color="auto" w:fill="FFFFFF"/>
        </w:rPr>
        <w:t xml:space="preserve">по 13% (в 2016 году – 17% и 15% соответственно). </w:t>
      </w:r>
    </w:p>
    <w:p w:rsidR="00F02004" w:rsidRPr="000D325B" w:rsidRDefault="00F02004" w:rsidP="004750F4">
      <w:pPr>
        <w:spacing w:after="0" w:line="240" w:lineRule="auto"/>
        <w:ind w:firstLine="708"/>
        <w:jc w:val="both"/>
        <w:rPr>
          <w:rFonts w:ascii="Times New Roman" w:hAnsi="Times New Roman"/>
          <w:sz w:val="28"/>
          <w:szCs w:val="28"/>
        </w:rPr>
      </w:pPr>
      <w:r w:rsidRPr="007E2F95">
        <w:rPr>
          <w:rFonts w:ascii="Times New Roman" w:hAnsi="Times New Roman"/>
          <w:sz w:val="28"/>
          <w:szCs w:val="28"/>
        </w:rPr>
        <w:t>Несмотря на то, что 46% опрошенных в ходе социологического опроса жителей области полагают, что в последнее время усиления борьбы с коррупцией не происходит, более половины (55%) в целом удовлетворительно оценивают усилия органов власти по противодействию коррупции.</w:t>
      </w:r>
    </w:p>
    <w:p w:rsidR="007E2F95" w:rsidRDefault="007E2F95" w:rsidP="004750F4">
      <w:pPr>
        <w:spacing w:after="0" w:line="240" w:lineRule="auto"/>
        <w:ind w:firstLine="709"/>
        <w:jc w:val="both"/>
        <w:rPr>
          <w:rFonts w:ascii="Times New Roman" w:hAnsi="Times New Roman"/>
          <w:sz w:val="28"/>
          <w:szCs w:val="28"/>
          <w:shd w:val="clear" w:color="auto" w:fill="FFFFFF"/>
        </w:rPr>
      </w:pPr>
      <w:r w:rsidRPr="007E2F95">
        <w:rPr>
          <w:rFonts w:ascii="Times New Roman" w:hAnsi="Times New Roman"/>
          <w:sz w:val="28"/>
          <w:szCs w:val="28"/>
        </w:rPr>
        <w:t>Наиболее позитивно высказались представители муниципальных районов, среди которых 63% поставили неотрицательные оценки. Отрицательно работу по противодейств</w:t>
      </w:r>
      <w:r w:rsidR="000C1843">
        <w:rPr>
          <w:rFonts w:ascii="Times New Roman" w:hAnsi="Times New Roman"/>
          <w:sz w:val="28"/>
          <w:szCs w:val="28"/>
        </w:rPr>
        <w:t>и</w:t>
      </w:r>
      <w:r w:rsidRPr="007E2F95">
        <w:rPr>
          <w:rFonts w:ascii="Times New Roman" w:hAnsi="Times New Roman"/>
          <w:sz w:val="28"/>
          <w:szCs w:val="28"/>
        </w:rPr>
        <w:t>ю оценили треть опрошенных, чаще жители городских округов</w:t>
      </w:r>
      <w:r w:rsidR="00862AB0">
        <w:rPr>
          <w:rFonts w:ascii="Times New Roman" w:hAnsi="Times New Roman"/>
          <w:sz w:val="28"/>
          <w:szCs w:val="28"/>
        </w:rPr>
        <w:t xml:space="preserve"> </w:t>
      </w:r>
      <w:r w:rsidR="00657B6A" w:rsidRPr="007E2F95">
        <w:rPr>
          <w:rFonts w:ascii="Times New Roman" w:hAnsi="Times New Roman"/>
          <w:sz w:val="28"/>
          <w:szCs w:val="28"/>
          <w:shd w:val="clear" w:color="auto" w:fill="FFFFFF"/>
        </w:rPr>
        <w:t xml:space="preserve">(диаграмма </w:t>
      </w:r>
      <w:r w:rsidR="00657B6A">
        <w:rPr>
          <w:rFonts w:ascii="Times New Roman" w:hAnsi="Times New Roman"/>
          <w:sz w:val="28"/>
          <w:szCs w:val="28"/>
          <w:shd w:val="clear" w:color="auto" w:fill="FFFFFF"/>
        </w:rPr>
        <w:t>2</w:t>
      </w:r>
      <w:r w:rsidR="00657B6A" w:rsidRPr="007E2F95">
        <w:rPr>
          <w:rFonts w:ascii="Times New Roman" w:hAnsi="Times New Roman"/>
          <w:sz w:val="28"/>
          <w:szCs w:val="28"/>
          <w:shd w:val="clear" w:color="auto" w:fill="FFFFFF"/>
        </w:rPr>
        <w:t>1)</w:t>
      </w:r>
      <w:r w:rsidR="000416F6">
        <w:rPr>
          <w:rFonts w:ascii="Times New Roman" w:hAnsi="Times New Roman"/>
          <w:sz w:val="28"/>
          <w:szCs w:val="28"/>
          <w:shd w:val="clear" w:color="auto" w:fill="FFFFFF"/>
        </w:rPr>
        <w:t>.</w:t>
      </w:r>
    </w:p>
    <w:p w:rsidR="00F02004" w:rsidRDefault="00E87187" w:rsidP="00F856BD">
      <w:pPr>
        <w:spacing w:after="0" w:line="240" w:lineRule="auto"/>
        <w:ind w:firstLine="709"/>
        <w:jc w:val="both"/>
        <w:rPr>
          <w:rFonts w:ascii="Times New Roman" w:hAnsi="Times New Roman"/>
          <w:iCs/>
          <w:sz w:val="28"/>
          <w:szCs w:val="28"/>
        </w:rPr>
      </w:pPr>
      <w:r w:rsidRPr="007E2F95">
        <w:rPr>
          <w:noProof/>
          <w:lang w:eastAsia="ru-RU"/>
        </w:rPr>
        <w:drawing>
          <wp:anchor distT="0" distB="3429" distL="114300" distR="118745" simplePos="0" relativeHeight="251679744" behindDoc="0" locked="0" layoutInCell="1" allowOverlap="1" wp14:anchorId="6F7CC3F1" wp14:editId="2075EC23">
            <wp:simplePos x="0" y="0"/>
            <wp:positionH relativeFrom="margin">
              <wp:posOffset>74930</wp:posOffset>
            </wp:positionH>
            <wp:positionV relativeFrom="paragraph">
              <wp:posOffset>259080</wp:posOffset>
            </wp:positionV>
            <wp:extent cx="6336665" cy="3013075"/>
            <wp:effectExtent l="0" t="0" r="6985" b="15875"/>
            <wp:wrapSquare wrapText="bothSides"/>
            <wp:docPr id="44" name="Диаграмма 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14:sizeRelH relativeFrom="page">
              <wp14:pctWidth>0</wp14:pctWidth>
            </wp14:sizeRelH>
            <wp14:sizeRelV relativeFrom="page">
              <wp14:pctHeight>0</wp14:pctHeight>
            </wp14:sizeRelV>
          </wp:anchor>
        </w:drawing>
      </w:r>
    </w:p>
    <w:p w:rsidR="000416F6" w:rsidRDefault="00E87187" w:rsidP="00F856BD">
      <w:pPr>
        <w:spacing w:after="0" w:line="240" w:lineRule="auto"/>
        <w:ind w:firstLine="709"/>
        <w:jc w:val="both"/>
        <w:rPr>
          <w:rFonts w:ascii="Times New Roman" w:hAnsi="Times New Roman"/>
          <w:iCs/>
          <w:sz w:val="28"/>
          <w:szCs w:val="28"/>
        </w:rPr>
      </w:pPr>
      <w:r w:rsidRPr="004750F4">
        <w:rPr>
          <w:rFonts w:ascii="Times New Roman" w:hAnsi="Times New Roman"/>
          <w:noProof/>
          <w:sz w:val="28"/>
          <w:szCs w:val="28"/>
          <w:lang w:eastAsia="ru-RU"/>
        </w:rPr>
        <w:drawing>
          <wp:anchor distT="0" distB="0" distL="114300" distR="114300" simplePos="0" relativeHeight="251678720" behindDoc="0" locked="0" layoutInCell="1" allowOverlap="1" wp14:anchorId="66F0D0A8" wp14:editId="3F81A3FC">
            <wp:simplePos x="0" y="0"/>
            <wp:positionH relativeFrom="margin">
              <wp:posOffset>3326130</wp:posOffset>
            </wp:positionH>
            <wp:positionV relativeFrom="margin">
              <wp:posOffset>4248923</wp:posOffset>
            </wp:positionV>
            <wp:extent cx="3133090" cy="4585335"/>
            <wp:effectExtent l="0" t="0" r="10160" b="5715"/>
            <wp:wrapSquare wrapText="bothSides"/>
            <wp:docPr id="45" name="Диаграмма 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14:sizeRelH relativeFrom="margin">
              <wp14:pctWidth>0</wp14:pctWidth>
            </wp14:sizeRelH>
            <wp14:sizeRelV relativeFrom="margin">
              <wp14:pctHeight>0</wp14:pctHeight>
            </wp14:sizeRelV>
          </wp:anchor>
        </w:drawing>
      </w:r>
    </w:p>
    <w:p w:rsidR="000416F6" w:rsidRDefault="007E2F95" w:rsidP="000416F6">
      <w:pPr>
        <w:spacing w:after="0" w:line="240" w:lineRule="auto"/>
        <w:ind w:firstLine="709"/>
        <w:jc w:val="both"/>
        <w:rPr>
          <w:rFonts w:ascii="Times New Roman" w:hAnsi="Times New Roman"/>
          <w:sz w:val="28"/>
          <w:szCs w:val="28"/>
          <w:shd w:val="clear" w:color="auto" w:fill="FFFFFF"/>
        </w:rPr>
      </w:pPr>
      <w:r w:rsidRPr="007E2F95">
        <w:rPr>
          <w:rFonts w:ascii="Times New Roman" w:hAnsi="Times New Roman"/>
          <w:iCs/>
          <w:sz w:val="28"/>
          <w:szCs w:val="28"/>
        </w:rPr>
        <w:t>Отв</w:t>
      </w:r>
      <w:r w:rsidRPr="007E2F95">
        <w:rPr>
          <w:rFonts w:ascii="Times New Roman" w:hAnsi="Times New Roman"/>
          <w:sz w:val="28"/>
          <w:szCs w:val="28"/>
          <w:shd w:val="clear" w:color="auto" w:fill="FFFFFF"/>
        </w:rPr>
        <w:t xml:space="preserve">еты на вопрос </w:t>
      </w:r>
      <w:r w:rsidRPr="007E2F95">
        <w:rPr>
          <w:rFonts w:ascii="Times New Roman" w:hAnsi="Times New Roman"/>
          <w:color w:val="0070C0"/>
          <w:sz w:val="28"/>
          <w:szCs w:val="28"/>
          <w:shd w:val="clear" w:color="auto" w:fill="FFFFFF"/>
        </w:rPr>
        <w:t>«Какими способами можно искоренить или победить коррупцию?»</w:t>
      </w:r>
      <w:r w:rsidRPr="007E2F95">
        <w:rPr>
          <w:rFonts w:ascii="Times New Roman" w:hAnsi="Times New Roman"/>
          <w:sz w:val="28"/>
          <w:szCs w:val="28"/>
          <w:shd w:val="clear" w:color="auto" w:fill="FFFFFF"/>
        </w:rPr>
        <w:t xml:space="preserve"> свидетельствуют об отрицательном отношении участников анкетирования к коррупционным проявлениям (диаграмма 2</w:t>
      </w:r>
      <w:r w:rsidR="00E9123C">
        <w:rPr>
          <w:rFonts w:ascii="Times New Roman" w:hAnsi="Times New Roman"/>
          <w:sz w:val="28"/>
          <w:szCs w:val="28"/>
          <w:shd w:val="clear" w:color="auto" w:fill="FFFFFF"/>
        </w:rPr>
        <w:t>2</w:t>
      </w:r>
      <w:r w:rsidRPr="007E2F95">
        <w:rPr>
          <w:rFonts w:ascii="Times New Roman" w:hAnsi="Times New Roman"/>
          <w:sz w:val="28"/>
          <w:szCs w:val="28"/>
          <w:shd w:val="clear" w:color="auto" w:fill="FFFFFF"/>
        </w:rPr>
        <w:t>). Так 28% указали на необходимость «ужесточения уголовной ответственности», 17% – на необходимость «повышения эффективности работы правоохранительных органов», 16% – на необходимость «совершенствования законодательства». В то</w:t>
      </w:r>
      <w:r w:rsidR="000416F6">
        <w:rPr>
          <w:rFonts w:ascii="Times New Roman" w:hAnsi="Times New Roman"/>
          <w:sz w:val="28"/>
          <w:szCs w:val="28"/>
          <w:shd w:val="clear" w:color="auto" w:fill="FFFFFF"/>
        </w:rPr>
        <w:t xml:space="preserve"> </w:t>
      </w:r>
      <w:r w:rsidRPr="007E2F95">
        <w:rPr>
          <w:rFonts w:ascii="Times New Roman" w:hAnsi="Times New Roman"/>
          <w:sz w:val="28"/>
          <w:szCs w:val="28"/>
          <w:shd w:val="clear" w:color="auto" w:fill="FFFFFF"/>
        </w:rPr>
        <w:t>же время 16 человек из участников анкетирования предложили иные способы борьбы с коррупцией, в том числе:</w:t>
      </w:r>
      <w:r w:rsidR="000416F6" w:rsidRPr="000416F6">
        <w:rPr>
          <w:rFonts w:ascii="Times New Roman" w:hAnsi="Times New Roman"/>
          <w:sz w:val="28"/>
          <w:szCs w:val="28"/>
          <w:shd w:val="clear" w:color="auto" w:fill="FFFFFF"/>
        </w:rPr>
        <w:t xml:space="preserve"> </w:t>
      </w:r>
    </w:p>
    <w:p w:rsidR="000416F6" w:rsidRDefault="000416F6" w:rsidP="000416F6">
      <w:pPr>
        <w:spacing w:after="0" w:line="240" w:lineRule="auto"/>
        <w:ind w:firstLine="709"/>
        <w:jc w:val="both"/>
        <w:rPr>
          <w:rFonts w:ascii="Times New Roman" w:hAnsi="Times New Roman"/>
          <w:sz w:val="28"/>
          <w:szCs w:val="28"/>
          <w:shd w:val="clear" w:color="auto" w:fill="FFFFFF"/>
        </w:rPr>
      </w:pPr>
      <w:r w:rsidRPr="007E2F95">
        <w:rPr>
          <w:rFonts w:ascii="Times New Roman" w:hAnsi="Times New Roman"/>
          <w:sz w:val="28"/>
          <w:szCs w:val="28"/>
          <w:shd w:val="clear" w:color="auto" w:fill="FFFFFF"/>
        </w:rPr>
        <w:t>«резкое снижение функций государства по контролю за бизнесом, снижение прямых государственных затрат, сокращение бюрократии» – один представитель категории «работаю в частной организации/предприниматель»</w:t>
      </w:r>
      <w:r>
        <w:rPr>
          <w:rFonts w:ascii="Times New Roman" w:hAnsi="Times New Roman"/>
          <w:sz w:val="28"/>
          <w:szCs w:val="28"/>
          <w:shd w:val="clear" w:color="auto" w:fill="FFFFFF"/>
        </w:rPr>
        <w:t>;</w:t>
      </w:r>
      <w:r w:rsidRPr="000416F6">
        <w:rPr>
          <w:rFonts w:ascii="Times New Roman" w:hAnsi="Times New Roman"/>
          <w:sz w:val="28"/>
          <w:szCs w:val="28"/>
          <w:shd w:val="clear" w:color="auto" w:fill="FFFFFF"/>
        </w:rPr>
        <w:t xml:space="preserve"> </w:t>
      </w:r>
    </w:p>
    <w:p w:rsidR="00281D9C" w:rsidRDefault="0098706C" w:rsidP="004750F4">
      <w:pPr>
        <w:spacing w:after="0" w:line="240" w:lineRule="auto"/>
        <w:ind w:firstLine="709"/>
        <w:jc w:val="both"/>
        <w:rPr>
          <w:rFonts w:ascii="Times New Roman" w:hAnsi="Times New Roman"/>
          <w:sz w:val="28"/>
          <w:szCs w:val="28"/>
          <w:shd w:val="clear" w:color="auto" w:fill="FFFFFF"/>
        </w:rPr>
      </w:pPr>
      <w:r w:rsidRPr="004750F4">
        <w:rPr>
          <w:rFonts w:ascii="Times New Roman" w:hAnsi="Times New Roman"/>
          <w:noProof/>
          <w:sz w:val="28"/>
          <w:szCs w:val="28"/>
          <w:lang w:eastAsia="ru-RU"/>
        </w:rPr>
        <w:drawing>
          <wp:anchor distT="0" distB="0" distL="114300" distR="114300" simplePos="0" relativeHeight="251680768" behindDoc="0" locked="0" layoutInCell="1" allowOverlap="1" wp14:anchorId="6B7CC40D" wp14:editId="2C7A07D5">
            <wp:simplePos x="0" y="0"/>
            <wp:positionH relativeFrom="margin">
              <wp:posOffset>3358515</wp:posOffset>
            </wp:positionH>
            <wp:positionV relativeFrom="margin">
              <wp:posOffset>51435</wp:posOffset>
            </wp:positionV>
            <wp:extent cx="3072765" cy="4624705"/>
            <wp:effectExtent l="0" t="0" r="13335" b="4445"/>
            <wp:wrapSquare wrapText="bothSides"/>
            <wp:docPr id="46" name="Диаграмма 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14:sizeRelH relativeFrom="margin">
              <wp14:pctWidth>0</wp14:pctWidth>
            </wp14:sizeRelH>
            <wp14:sizeRelV relativeFrom="margin">
              <wp14:pctHeight>0</wp14:pctHeight>
            </wp14:sizeRelV>
          </wp:anchor>
        </w:drawing>
      </w:r>
      <w:r w:rsidR="000416F6" w:rsidRPr="004750F4">
        <w:rPr>
          <w:rFonts w:ascii="Times New Roman" w:hAnsi="Times New Roman"/>
          <w:sz w:val="28"/>
          <w:szCs w:val="28"/>
          <w:shd w:val="clear" w:color="auto" w:fill="FFFFFF"/>
        </w:rPr>
        <w:t>«отмена тендеров, закупки только через общественные комиссии, сменяемость чиновников на постах» – один представитель категории «работаю в частной организации/предприниматель»;</w:t>
      </w:r>
    </w:p>
    <w:p w:rsidR="007E2F95" w:rsidRPr="004750F4" w:rsidRDefault="007E2F95" w:rsidP="004750F4">
      <w:pPr>
        <w:spacing w:after="0" w:line="240" w:lineRule="auto"/>
        <w:ind w:firstLine="709"/>
        <w:jc w:val="both"/>
        <w:rPr>
          <w:rFonts w:ascii="Times New Roman" w:hAnsi="Times New Roman"/>
          <w:sz w:val="28"/>
          <w:szCs w:val="28"/>
          <w:shd w:val="clear" w:color="auto" w:fill="FFFFFF"/>
        </w:rPr>
      </w:pPr>
      <w:r w:rsidRPr="004750F4">
        <w:rPr>
          <w:rFonts w:ascii="Times New Roman" w:hAnsi="Times New Roman"/>
          <w:sz w:val="28"/>
          <w:szCs w:val="28"/>
          <w:shd w:val="clear" w:color="auto" w:fill="FFFFFF"/>
        </w:rPr>
        <w:t>«отстранение чиновников от принятия разрешительных решений, переход на электронное правительство»</w:t>
      </w:r>
      <w:r w:rsidRPr="004750F4">
        <w:rPr>
          <w:rFonts w:ascii="Times New Roman" w:hAnsi="Times New Roman"/>
          <w:sz w:val="28"/>
          <w:szCs w:val="28"/>
        </w:rPr>
        <w:t xml:space="preserve"> – </w:t>
      </w:r>
      <w:r w:rsidRPr="004750F4">
        <w:rPr>
          <w:rFonts w:ascii="Times New Roman" w:hAnsi="Times New Roman"/>
          <w:sz w:val="28"/>
          <w:szCs w:val="28"/>
          <w:shd w:val="clear" w:color="auto" w:fill="FFFFFF"/>
        </w:rPr>
        <w:t xml:space="preserve">один представитель категории «работаю в частной организации/предприниматель»; </w:t>
      </w:r>
    </w:p>
    <w:p w:rsidR="007E2F95" w:rsidRPr="004750F4" w:rsidRDefault="007E2F95" w:rsidP="004750F4">
      <w:pPr>
        <w:spacing w:after="0" w:line="240" w:lineRule="auto"/>
        <w:ind w:firstLine="709"/>
        <w:jc w:val="both"/>
        <w:rPr>
          <w:rFonts w:ascii="Times New Roman" w:hAnsi="Times New Roman"/>
          <w:sz w:val="28"/>
          <w:szCs w:val="28"/>
          <w:shd w:val="clear" w:color="auto" w:fill="FFFFFF"/>
        </w:rPr>
      </w:pPr>
      <w:r w:rsidRPr="004750F4">
        <w:rPr>
          <w:rFonts w:ascii="Times New Roman" w:hAnsi="Times New Roman"/>
          <w:sz w:val="28"/>
          <w:szCs w:val="28"/>
          <w:shd w:val="clear" w:color="auto" w:fill="FFFFFF"/>
        </w:rPr>
        <w:t>как и в 2016 году один человек предложил «вернуть смертную казнь в УК РФ с конфискацией» (из числа работающих в бюджетной организации возрастной категории 45-59).</w:t>
      </w:r>
    </w:p>
    <w:p w:rsidR="007E2F95" w:rsidRPr="004750F4" w:rsidRDefault="007E2F95" w:rsidP="004750F4">
      <w:pPr>
        <w:spacing w:after="0" w:line="240" w:lineRule="auto"/>
        <w:ind w:firstLine="709"/>
        <w:jc w:val="both"/>
        <w:rPr>
          <w:rFonts w:ascii="Times New Roman" w:eastAsia="Times New Roman" w:hAnsi="Times New Roman"/>
          <w:noProof/>
          <w:color w:val="000000"/>
          <w:sz w:val="28"/>
          <w:szCs w:val="28"/>
          <w:lang w:eastAsia="ru-RU"/>
        </w:rPr>
      </w:pPr>
      <w:r w:rsidRPr="004750F4">
        <w:rPr>
          <w:rFonts w:ascii="Times New Roman" w:hAnsi="Times New Roman"/>
          <w:sz w:val="28"/>
          <w:szCs w:val="28"/>
          <w:shd w:val="clear" w:color="auto" w:fill="FFFFFF"/>
        </w:rPr>
        <w:t xml:space="preserve">Большинство респондентов анкетирования (47%) на вопрос </w:t>
      </w:r>
      <w:r w:rsidRPr="004750F4">
        <w:rPr>
          <w:rFonts w:ascii="Times New Roman" w:hAnsi="Times New Roman"/>
          <w:color w:val="0070C0"/>
          <w:sz w:val="28"/>
          <w:szCs w:val="28"/>
          <w:shd w:val="clear" w:color="auto" w:fill="FFFFFF"/>
        </w:rPr>
        <w:t>«Достаточно ли информации об антикоррупционной политике в СМИ (статьи в газетах, сюжеты на телевидении, радио)?»</w:t>
      </w:r>
      <w:r w:rsidRPr="004750F4">
        <w:rPr>
          <w:rFonts w:ascii="Times New Roman" w:hAnsi="Times New Roman"/>
          <w:sz w:val="28"/>
          <w:szCs w:val="28"/>
          <w:shd w:val="clear" w:color="auto" w:fill="FFFFFF"/>
        </w:rPr>
        <w:t xml:space="preserve"> ответили положительно, чуть меньше – 45 % отметили, что информации недостаточно (диаграмма 2</w:t>
      </w:r>
      <w:r w:rsidR="00E9123C" w:rsidRPr="004750F4">
        <w:rPr>
          <w:rFonts w:ascii="Times New Roman" w:hAnsi="Times New Roman"/>
          <w:sz w:val="28"/>
          <w:szCs w:val="28"/>
          <w:shd w:val="clear" w:color="auto" w:fill="FFFFFF"/>
        </w:rPr>
        <w:t>3</w:t>
      </w:r>
      <w:r w:rsidRPr="004750F4">
        <w:rPr>
          <w:rFonts w:ascii="Times New Roman" w:hAnsi="Times New Roman"/>
          <w:sz w:val="28"/>
          <w:szCs w:val="28"/>
          <w:shd w:val="clear" w:color="auto" w:fill="FFFFFF"/>
        </w:rPr>
        <w:t>).</w:t>
      </w:r>
      <w:r w:rsidRPr="004750F4">
        <w:rPr>
          <w:rFonts w:ascii="Times New Roman" w:eastAsia="Times New Roman" w:hAnsi="Times New Roman"/>
          <w:noProof/>
          <w:sz w:val="28"/>
          <w:szCs w:val="28"/>
          <w:lang w:eastAsia="ru-RU"/>
        </w:rPr>
        <w:t xml:space="preserve"> </w:t>
      </w:r>
    </w:p>
    <w:p w:rsidR="005262A8" w:rsidRDefault="007E2F95" w:rsidP="006D3D84">
      <w:pPr>
        <w:spacing w:after="0" w:line="240" w:lineRule="auto"/>
        <w:ind w:firstLine="709"/>
        <w:jc w:val="both"/>
        <w:rPr>
          <w:rFonts w:ascii="Times New Roman" w:hAnsi="Times New Roman"/>
          <w:sz w:val="28"/>
          <w:szCs w:val="28"/>
        </w:rPr>
      </w:pPr>
      <w:r w:rsidRPr="004750F4">
        <w:rPr>
          <w:rFonts w:ascii="Times New Roman" w:eastAsia="Times New Roman" w:hAnsi="Times New Roman"/>
          <w:noProof/>
          <w:color w:val="000000"/>
          <w:sz w:val="28"/>
          <w:szCs w:val="28"/>
          <w:lang w:eastAsia="ru-RU"/>
        </w:rPr>
        <w:t>Схожие результаты показал и социологический опрос (диаграмма 2</w:t>
      </w:r>
      <w:r w:rsidR="00E9123C" w:rsidRPr="004750F4">
        <w:rPr>
          <w:rFonts w:ascii="Times New Roman" w:eastAsia="Times New Roman" w:hAnsi="Times New Roman"/>
          <w:noProof/>
          <w:color w:val="000000"/>
          <w:sz w:val="28"/>
          <w:szCs w:val="28"/>
          <w:lang w:eastAsia="ru-RU"/>
        </w:rPr>
        <w:t>4</w:t>
      </w:r>
      <w:r w:rsidRPr="004750F4">
        <w:rPr>
          <w:rFonts w:ascii="Times New Roman" w:eastAsia="Times New Roman" w:hAnsi="Times New Roman"/>
          <w:noProof/>
          <w:color w:val="000000"/>
          <w:sz w:val="28"/>
          <w:szCs w:val="28"/>
          <w:lang w:eastAsia="ru-RU"/>
        </w:rPr>
        <w:t xml:space="preserve">): </w:t>
      </w:r>
      <w:r w:rsidRPr="004750F4">
        <w:rPr>
          <w:rFonts w:ascii="Times New Roman" w:hAnsi="Times New Roman"/>
          <w:sz w:val="28"/>
          <w:szCs w:val="28"/>
        </w:rPr>
        <w:t>каждый второй опрошенный житель области (51%) в целом удовлетворен объемом получаемой из СМИ информации об антикоррупционной политике, проводимой органами власти.</w:t>
      </w:r>
    </w:p>
    <w:p w:rsidR="006D3D84" w:rsidRDefault="0098706C" w:rsidP="005262A8">
      <w:pPr>
        <w:spacing w:after="0" w:line="240" w:lineRule="auto"/>
        <w:jc w:val="both"/>
        <w:rPr>
          <w:rFonts w:ascii="Times New Roman" w:hAnsi="Times New Roman"/>
          <w:sz w:val="28"/>
          <w:szCs w:val="28"/>
        </w:rPr>
      </w:pPr>
      <w:r w:rsidRPr="007E2F95">
        <w:rPr>
          <w:noProof/>
          <w:lang w:eastAsia="ru-RU"/>
        </w:rPr>
        <w:drawing>
          <wp:inline distT="0" distB="0" distL="0" distR="0" wp14:anchorId="56ED76DD" wp14:editId="6EF5CDBB">
            <wp:extent cx="6432653" cy="3769360"/>
            <wp:effectExtent l="0" t="0" r="6350" b="2540"/>
            <wp:docPr id="47" name="Диаграмма 3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E87187" w:rsidRDefault="00E87187" w:rsidP="005262A8">
      <w:pPr>
        <w:spacing w:after="0" w:line="240" w:lineRule="auto"/>
        <w:jc w:val="both"/>
        <w:rPr>
          <w:rFonts w:ascii="Times New Roman" w:hAnsi="Times New Roman"/>
          <w:sz w:val="28"/>
          <w:szCs w:val="28"/>
        </w:rPr>
      </w:pPr>
    </w:p>
    <w:p w:rsidR="007E2F95" w:rsidRPr="004750F4" w:rsidRDefault="007E2F95" w:rsidP="00E87187">
      <w:pPr>
        <w:spacing w:after="0" w:line="240" w:lineRule="auto"/>
        <w:ind w:firstLine="709"/>
        <w:jc w:val="both"/>
        <w:rPr>
          <w:rFonts w:ascii="Times New Roman" w:hAnsi="Times New Roman"/>
          <w:sz w:val="28"/>
          <w:szCs w:val="28"/>
        </w:rPr>
      </w:pPr>
      <w:r w:rsidRPr="005262A8">
        <w:rPr>
          <w:rFonts w:ascii="Times New Roman" w:hAnsi="Times New Roman"/>
          <w:sz w:val="28"/>
          <w:szCs w:val="28"/>
        </w:rPr>
        <w:t>В городе Новосибирске чаще, чем в среднем по области, заявляли о недостаточност</w:t>
      </w:r>
      <w:r w:rsidR="005262A8">
        <w:rPr>
          <w:rFonts w:ascii="Times New Roman" w:hAnsi="Times New Roman"/>
          <w:sz w:val="28"/>
          <w:szCs w:val="28"/>
        </w:rPr>
        <w:t xml:space="preserve">и </w:t>
      </w:r>
      <w:r w:rsidRPr="004750F4">
        <w:rPr>
          <w:rFonts w:ascii="Times New Roman" w:hAnsi="Times New Roman"/>
          <w:sz w:val="28"/>
          <w:szCs w:val="28"/>
        </w:rPr>
        <w:t xml:space="preserve">информации (49% против 44% по области). В муниципальных районах, наоборот, больше, чем в среднем, доля тех, кто назвал объем сведений достаточным. </w:t>
      </w:r>
    </w:p>
    <w:p w:rsidR="007E2F95" w:rsidRPr="002F7E2F" w:rsidRDefault="007E2F95" w:rsidP="002F7E2F">
      <w:pPr>
        <w:spacing w:after="0" w:line="240" w:lineRule="auto"/>
        <w:ind w:firstLine="709"/>
        <w:jc w:val="both"/>
        <w:rPr>
          <w:rFonts w:ascii="Times New Roman" w:hAnsi="Times New Roman"/>
          <w:sz w:val="28"/>
          <w:szCs w:val="28"/>
        </w:rPr>
      </w:pPr>
      <w:r w:rsidRPr="002F7E2F">
        <w:rPr>
          <w:rFonts w:ascii="Times New Roman" w:hAnsi="Times New Roman"/>
          <w:sz w:val="28"/>
          <w:szCs w:val="28"/>
        </w:rPr>
        <w:t>В целом мужчины занимают более критичную позицию, чем женщины. Что проявилось не только в оценках эффективности антикоррупционной деятельности органов власти, но и в оценках информационного поля. В этой группе 50% сказали, что информации недостаточно (в среднем по области 44%). Б</w:t>
      </w:r>
      <w:r w:rsidRPr="002F7E2F">
        <w:rPr>
          <w:rFonts w:ascii="Times New Roman" w:hAnsi="Times New Roman"/>
          <w:iCs/>
          <w:sz w:val="28"/>
          <w:szCs w:val="28"/>
        </w:rPr>
        <w:t>о</w:t>
      </w:r>
      <w:r w:rsidRPr="002F7E2F">
        <w:rPr>
          <w:rFonts w:ascii="Times New Roman" w:hAnsi="Times New Roman"/>
          <w:sz w:val="28"/>
          <w:szCs w:val="28"/>
        </w:rPr>
        <w:t xml:space="preserve">льшей лояльностью отличаются молодые люди до 24 лет. Они не только наименее негативно относятся </w:t>
      </w:r>
      <w:r w:rsidR="00790C21" w:rsidRPr="002F7E2F">
        <w:rPr>
          <w:rFonts w:ascii="Times New Roman" w:hAnsi="Times New Roman"/>
          <w:sz w:val="28"/>
          <w:szCs w:val="28"/>
        </w:rPr>
        <w:t xml:space="preserve">к </w:t>
      </w:r>
      <w:r w:rsidRPr="002F7E2F">
        <w:rPr>
          <w:rFonts w:ascii="Times New Roman" w:hAnsi="Times New Roman"/>
          <w:sz w:val="28"/>
          <w:szCs w:val="28"/>
        </w:rPr>
        <w:t xml:space="preserve">проявлениям бытовой коррупции и коррупции в органах власти, позитивнее оценивают меры по борьбе с коррупционными практиками, а также считают, что «информации достаточно, но она </w:t>
      </w:r>
      <w:r w:rsidR="00790C21" w:rsidRPr="002F7E2F">
        <w:rPr>
          <w:rFonts w:ascii="Times New Roman" w:hAnsi="Times New Roman"/>
          <w:sz w:val="28"/>
          <w:szCs w:val="28"/>
        </w:rPr>
        <w:t xml:space="preserve">не </w:t>
      </w:r>
      <w:r w:rsidRPr="002F7E2F">
        <w:rPr>
          <w:rFonts w:ascii="Times New Roman" w:hAnsi="Times New Roman"/>
          <w:sz w:val="28"/>
          <w:szCs w:val="28"/>
        </w:rPr>
        <w:t xml:space="preserve">освещает всех аспектов». </w:t>
      </w:r>
    </w:p>
    <w:p w:rsidR="007E2F95" w:rsidRPr="00921519" w:rsidRDefault="007E2F95" w:rsidP="0098706C">
      <w:pPr>
        <w:spacing w:after="0" w:line="240" w:lineRule="auto"/>
        <w:rPr>
          <w:rFonts w:eastAsia="Times New Roman"/>
          <w:b/>
          <w:noProof/>
          <w:color w:val="000000"/>
          <w:sz w:val="28"/>
          <w:szCs w:val="28"/>
          <w:lang w:eastAsia="ru-RU"/>
        </w:rPr>
      </w:pPr>
    </w:p>
    <w:p w:rsidR="00921519" w:rsidRDefault="00D130B9" w:rsidP="00B53735">
      <w:pPr>
        <w:spacing w:after="0" w:line="240" w:lineRule="auto"/>
        <w:jc w:val="center"/>
        <w:rPr>
          <w:rFonts w:ascii="Times New Roman" w:hAnsi="Times New Roman"/>
          <w:b/>
          <w:sz w:val="28"/>
          <w:szCs w:val="28"/>
        </w:rPr>
      </w:pPr>
      <w:r w:rsidRPr="00921519">
        <w:rPr>
          <w:rFonts w:ascii="Times New Roman" w:hAnsi="Times New Roman"/>
          <w:b/>
          <w:sz w:val="28"/>
          <w:szCs w:val="28"/>
        </w:rPr>
        <w:t>6.2</w:t>
      </w:r>
      <w:r w:rsidR="00D05E54" w:rsidRPr="00921519">
        <w:rPr>
          <w:rFonts w:ascii="Times New Roman" w:hAnsi="Times New Roman"/>
          <w:b/>
          <w:sz w:val="28"/>
          <w:szCs w:val="28"/>
        </w:rPr>
        <w:t>.</w:t>
      </w:r>
      <w:r w:rsidR="00D05E54" w:rsidRPr="00921519">
        <w:rPr>
          <w:rFonts w:ascii="Times New Roman" w:eastAsiaTheme="minorHAnsi" w:hAnsi="Times New Roman"/>
          <w:b/>
          <w:sz w:val="28"/>
          <w:szCs w:val="28"/>
        </w:rPr>
        <w:t> </w:t>
      </w:r>
      <w:r w:rsidR="00921519" w:rsidRPr="00921519">
        <w:rPr>
          <w:rFonts w:ascii="Times New Roman" w:eastAsiaTheme="minorHAnsi" w:hAnsi="Times New Roman"/>
          <w:b/>
          <w:sz w:val="28"/>
          <w:szCs w:val="28"/>
        </w:rPr>
        <w:t>О д</w:t>
      </w:r>
      <w:r w:rsidR="00210E11" w:rsidRPr="00921519">
        <w:rPr>
          <w:rFonts w:ascii="Times New Roman" w:hAnsi="Times New Roman"/>
          <w:b/>
          <w:sz w:val="28"/>
          <w:szCs w:val="28"/>
        </w:rPr>
        <w:t>еятельност</w:t>
      </w:r>
      <w:r w:rsidR="00921519" w:rsidRPr="00921519">
        <w:rPr>
          <w:rFonts w:ascii="Times New Roman" w:hAnsi="Times New Roman"/>
          <w:b/>
          <w:sz w:val="28"/>
          <w:szCs w:val="28"/>
        </w:rPr>
        <w:t>и</w:t>
      </w:r>
      <w:r w:rsidR="00210E11" w:rsidRPr="00921519">
        <w:rPr>
          <w:rFonts w:ascii="Times New Roman" w:hAnsi="Times New Roman"/>
          <w:b/>
          <w:sz w:val="28"/>
          <w:szCs w:val="28"/>
        </w:rPr>
        <w:t xml:space="preserve"> </w:t>
      </w:r>
      <w:r w:rsidR="00921519" w:rsidRPr="00921519">
        <w:rPr>
          <w:rFonts w:ascii="Times New Roman" w:hAnsi="Times New Roman"/>
          <w:b/>
          <w:sz w:val="28"/>
          <w:szCs w:val="28"/>
        </w:rPr>
        <w:t xml:space="preserve">государственных органов </w:t>
      </w:r>
    </w:p>
    <w:p w:rsidR="00E105B8" w:rsidRPr="00921519" w:rsidRDefault="00210E11" w:rsidP="00B53735">
      <w:pPr>
        <w:spacing w:after="0" w:line="240" w:lineRule="auto"/>
        <w:jc w:val="center"/>
        <w:rPr>
          <w:rFonts w:ascii="Times New Roman" w:hAnsi="Times New Roman"/>
          <w:b/>
          <w:sz w:val="28"/>
          <w:szCs w:val="28"/>
        </w:rPr>
      </w:pPr>
      <w:r w:rsidRPr="00921519">
        <w:rPr>
          <w:rFonts w:ascii="Times New Roman" w:hAnsi="Times New Roman"/>
          <w:b/>
          <w:sz w:val="28"/>
          <w:szCs w:val="28"/>
        </w:rPr>
        <w:t>по антикоррупционному просвещению</w:t>
      </w:r>
      <w:r w:rsidR="00D130B9" w:rsidRPr="00921519">
        <w:rPr>
          <w:rFonts w:ascii="Times New Roman" w:hAnsi="Times New Roman"/>
          <w:b/>
          <w:sz w:val="28"/>
          <w:szCs w:val="28"/>
        </w:rPr>
        <w:t xml:space="preserve"> </w:t>
      </w:r>
    </w:p>
    <w:p w:rsidR="00D130B9" w:rsidRPr="005442F6" w:rsidRDefault="00D130B9" w:rsidP="00BC224A">
      <w:pPr>
        <w:spacing w:after="0" w:line="240" w:lineRule="auto"/>
        <w:ind w:firstLine="709"/>
        <w:jc w:val="both"/>
        <w:rPr>
          <w:rFonts w:ascii="Times New Roman" w:hAnsi="Times New Roman"/>
          <w:sz w:val="28"/>
          <w:szCs w:val="28"/>
        </w:rPr>
      </w:pPr>
    </w:p>
    <w:p w:rsidR="00210E11" w:rsidRDefault="00D130B9" w:rsidP="00BC224A">
      <w:pPr>
        <w:autoSpaceDE w:val="0"/>
        <w:autoSpaceDN w:val="0"/>
        <w:adjustRightInd w:val="0"/>
        <w:spacing w:after="0" w:line="240" w:lineRule="auto"/>
        <w:ind w:firstLine="709"/>
        <w:jc w:val="both"/>
        <w:rPr>
          <w:rFonts w:ascii="Times New Roman" w:hAnsi="Times New Roman"/>
          <w:sz w:val="28"/>
          <w:szCs w:val="28"/>
        </w:rPr>
      </w:pPr>
      <w:r>
        <w:rPr>
          <w:rFonts w:ascii="Times New Roman" w:hAnsi="Times New Roman"/>
          <w:sz w:val="28"/>
          <w:szCs w:val="28"/>
        </w:rPr>
        <w:t xml:space="preserve">В 2017 году </w:t>
      </w:r>
      <w:r w:rsidR="00210E11">
        <w:rPr>
          <w:rFonts w:ascii="Times New Roman" w:hAnsi="Times New Roman"/>
          <w:sz w:val="28"/>
          <w:szCs w:val="28"/>
        </w:rPr>
        <w:t>в ходе антикоррупционной работы государственных органов Новосибирской области, органов местного самоуправления осуществлялось антикоррупционное просвещение различных категорий граждан на основании плановых и программных документов.</w:t>
      </w:r>
    </w:p>
    <w:p w:rsidR="00D130B9" w:rsidRPr="008E0C61" w:rsidRDefault="00210E11" w:rsidP="00BC224A">
      <w:pPr>
        <w:autoSpaceDE w:val="0"/>
        <w:autoSpaceDN w:val="0"/>
        <w:adjustRightInd w:val="0"/>
        <w:spacing w:after="0" w:line="240" w:lineRule="auto"/>
        <w:ind w:firstLine="709"/>
        <w:jc w:val="both"/>
        <w:rPr>
          <w:rFonts w:ascii="Times New Roman" w:hAnsi="Times New Roman"/>
          <w:sz w:val="28"/>
          <w:szCs w:val="28"/>
        </w:rPr>
      </w:pPr>
      <w:r w:rsidRPr="002D2700">
        <w:rPr>
          <w:rFonts w:ascii="Times New Roman" w:hAnsi="Times New Roman"/>
          <w:b/>
          <w:color w:val="002060"/>
          <w:sz w:val="28"/>
          <w:szCs w:val="28"/>
        </w:rPr>
        <w:t>О</w:t>
      </w:r>
      <w:r w:rsidR="00D130B9" w:rsidRPr="002D2700">
        <w:rPr>
          <w:rFonts w:ascii="Times New Roman" w:hAnsi="Times New Roman"/>
          <w:b/>
          <w:color w:val="002060"/>
          <w:sz w:val="28"/>
          <w:szCs w:val="28"/>
        </w:rPr>
        <w:t xml:space="preserve">бластными исполнительными органами </w:t>
      </w:r>
      <w:r w:rsidR="002D2700" w:rsidRPr="002D2700">
        <w:rPr>
          <w:rFonts w:ascii="Times New Roman" w:hAnsi="Times New Roman"/>
          <w:b/>
          <w:color w:val="002060"/>
          <w:sz w:val="28"/>
          <w:szCs w:val="28"/>
        </w:rPr>
        <w:t xml:space="preserve">и администрацией Губернатора Новосибирской области и Правительства Новосибирской области </w:t>
      </w:r>
      <w:r w:rsidR="00D130B9" w:rsidRPr="002D2700">
        <w:rPr>
          <w:rFonts w:ascii="Times New Roman" w:hAnsi="Times New Roman"/>
          <w:b/>
          <w:color w:val="002060"/>
          <w:sz w:val="28"/>
          <w:szCs w:val="28"/>
        </w:rPr>
        <w:t>осуществлялось исполнение мероприятий программы «Антикоррупционное просвещение в Новосибирской области на 2017 – 2018</w:t>
      </w:r>
      <w:r w:rsidR="00C30C2F">
        <w:rPr>
          <w:rFonts w:ascii="Times New Roman" w:hAnsi="Times New Roman"/>
          <w:b/>
          <w:color w:val="002060"/>
          <w:sz w:val="28"/>
          <w:szCs w:val="28"/>
        </w:rPr>
        <w:t xml:space="preserve"> годы</w:t>
      </w:r>
      <w:r w:rsidR="00D130B9" w:rsidRPr="002D2700">
        <w:rPr>
          <w:rFonts w:ascii="Times New Roman" w:hAnsi="Times New Roman"/>
          <w:b/>
          <w:color w:val="002060"/>
          <w:sz w:val="28"/>
          <w:szCs w:val="28"/>
        </w:rPr>
        <w:t>»</w:t>
      </w:r>
      <w:r w:rsidR="004D155C">
        <w:rPr>
          <w:rFonts w:ascii="Times New Roman" w:hAnsi="Times New Roman"/>
          <w:sz w:val="28"/>
          <w:szCs w:val="28"/>
        </w:rPr>
        <w:t>.</w:t>
      </w:r>
    </w:p>
    <w:p w:rsidR="00D130B9" w:rsidRDefault="00D130B9" w:rsidP="00BC224A">
      <w:pPr>
        <w:autoSpaceDE w:val="0"/>
        <w:autoSpaceDN w:val="0"/>
        <w:adjustRightInd w:val="0"/>
        <w:spacing w:after="0" w:line="240" w:lineRule="auto"/>
        <w:ind w:firstLine="709"/>
        <w:jc w:val="both"/>
        <w:rPr>
          <w:rFonts w:ascii="Times New Roman" w:hAnsi="Times New Roman"/>
          <w:sz w:val="28"/>
          <w:szCs w:val="28"/>
        </w:rPr>
      </w:pPr>
      <w:r>
        <w:rPr>
          <w:rFonts w:ascii="Times New Roman" w:hAnsi="Times New Roman"/>
          <w:sz w:val="28"/>
          <w:szCs w:val="28"/>
        </w:rPr>
        <w:t>1.</w:t>
      </w:r>
      <w:r>
        <w:t> </w:t>
      </w:r>
      <w:r w:rsidRPr="002D2700">
        <w:rPr>
          <w:rFonts w:ascii="Times New Roman" w:hAnsi="Times New Roman"/>
          <w:b/>
          <w:i/>
          <w:color w:val="0070C0"/>
          <w:sz w:val="28"/>
          <w:szCs w:val="28"/>
        </w:rPr>
        <w:t>Информирование населения о проводимой работе по противодействию коррупции</w:t>
      </w:r>
      <w:r>
        <w:rPr>
          <w:rFonts w:ascii="Times New Roman" w:hAnsi="Times New Roman"/>
          <w:sz w:val="28"/>
          <w:szCs w:val="28"/>
        </w:rPr>
        <w:t>, в том числе, путем:</w:t>
      </w:r>
    </w:p>
    <w:p w:rsidR="00D130B9" w:rsidRDefault="00D130B9" w:rsidP="00BC224A">
      <w:pPr>
        <w:autoSpaceDE w:val="0"/>
        <w:autoSpaceDN w:val="0"/>
        <w:adjustRightInd w:val="0"/>
        <w:spacing w:after="0" w:line="240" w:lineRule="auto"/>
        <w:ind w:firstLine="709"/>
        <w:jc w:val="both"/>
        <w:rPr>
          <w:rFonts w:ascii="Times New Roman" w:hAnsi="Times New Roman"/>
          <w:sz w:val="28"/>
          <w:szCs w:val="28"/>
        </w:rPr>
      </w:pPr>
      <w:r>
        <w:rPr>
          <w:rFonts w:ascii="Times New Roman" w:hAnsi="Times New Roman"/>
          <w:sz w:val="28"/>
          <w:szCs w:val="28"/>
        </w:rPr>
        <w:t xml:space="preserve">- размещения на официальных сайтах </w:t>
      </w:r>
      <w:r w:rsidRPr="00C65285">
        <w:rPr>
          <w:rFonts w:ascii="Times New Roman" w:hAnsi="Times New Roman"/>
          <w:sz w:val="28"/>
          <w:szCs w:val="28"/>
        </w:rPr>
        <w:t>областны</w:t>
      </w:r>
      <w:r>
        <w:rPr>
          <w:rFonts w:ascii="Times New Roman" w:hAnsi="Times New Roman"/>
          <w:sz w:val="28"/>
          <w:szCs w:val="28"/>
        </w:rPr>
        <w:t>х</w:t>
      </w:r>
      <w:r w:rsidRPr="00C65285">
        <w:rPr>
          <w:rFonts w:ascii="Times New Roman" w:hAnsi="Times New Roman"/>
          <w:sz w:val="28"/>
          <w:szCs w:val="28"/>
        </w:rPr>
        <w:t xml:space="preserve"> исполнительны</w:t>
      </w:r>
      <w:r>
        <w:rPr>
          <w:rFonts w:ascii="Times New Roman" w:hAnsi="Times New Roman"/>
          <w:sz w:val="28"/>
          <w:szCs w:val="28"/>
        </w:rPr>
        <w:t>х</w:t>
      </w:r>
      <w:r w:rsidRPr="00C65285">
        <w:rPr>
          <w:rFonts w:ascii="Times New Roman" w:hAnsi="Times New Roman"/>
          <w:sz w:val="28"/>
          <w:szCs w:val="28"/>
        </w:rPr>
        <w:t xml:space="preserve"> орган</w:t>
      </w:r>
      <w:r>
        <w:rPr>
          <w:rFonts w:ascii="Times New Roman" w:hAnsi="Times New Roman"/>
          <w:sz w:val="28"/>
          <w:szCs w:val="28"/>
        </w:rPr>
        <w:t xml:space="preserve">ов актуальных ссылок на официальные сайты правоохранительных органов, осуществляющих деятельность на территории Новосибирской области, на которых размещена информация о способах обращения к ним в целях сообщения о фактах коррупции. Данное мероприятие исполнено всеми </w:t>
      </w:r>
      <w:r w:rsidRPr="00C65285">
        <w:rPr>
          <w:rFonts w:ascii="Times New Roman" w:hAnsi="Times New Roman"/>
          <w:sz w:val="28"/>
          <w:szCs w:val="28"/>
        </w:rPr>
        <w:t>областными исполнительными органами</w:t>
      </w:r>
      <w:r>
        <w:rPr>
          <w:rFonts w:ascii="Times New Roman" w:hAnsi="Times New Roman"/>
          <w:sz w:val="28"/>
          <w:szCs w:val="28"/>
        </w:rPr>
        <w:t>;</w:t>
      </w:r>
    </w:p>
    <w:p w:rsidR="00D130B9" w:rsidRPr="00D44BD0" w:rsidRDefault="00D130B9" w:rsidP="00BC224A">
      <w:pPr>
        <w:autoSpaceDE w:val="0"/>
        <w:autoSpaceDN w:val="0"/>
        <w:adjustRightInd w:val="0"/>
        <w:spacing w:after="0" w:line="240" w:lineRule="auto"/>
        <w:ind w:firstLine="709"/>
        <w:jc w:val="both"/>
        <w:rPr>
          <w:rFonts w:ascii="Times New Roman" w:hAnsi="Times New Roman"/>
          <w:sz w:val="28"/>
          <w:szCs w:val="28"/>
        </w:rPr>
      </w:pPr>
      <w:r>
        <w:rPr>
          <w:rFonts w:ascii="Times New Roman" w:hAnsi="Times New Roman"/>
          <w:sz w:val="28"/>
          <w:szCs w:val="28"/>
        </w:rPr>
        <w:t>- </w:t>
      </w:r>
      <w:r w:rsidRPr="002A5439">
        <w:rPr>
          <w:rFonts w:ascii="Times New Roman" w:hAnsi="Times New Roman"/>
          <w:sz w:val="28"/>
          <w:szCs w:val="28"/>
        </w:rPr>
        <w:t>использования средств наглядной агитации</w:t>
      </w:r>
      <w:r w:rsidR="00C325F1">
        <w:rPr>
          <w:rFonts w:ascii="Times New Roman" w:hAnsi="Times New Roman"/>
          <w:sz w:val="28"/>
          <w:szCs w:val="28"/>
        </w:rPr>
        <w:t>. К</w:t>
      </w:r>
      <w:r w:rsidRPr="002A5439">
        <w:rPr>
          <w:rFonts w:ascii="Times New Roman" w:hAnsi="Times New Roman"/>
          <w:sz w:val="28"/>
          <w:szCs w:val="28"/>
        </w:rPr>
        <w:t xml:space="preserve"> примеру, на информационных стендах</w:t>
      </w:r>
      <w:r w:rsidR="00C325F1">
        <w:rPr>
          <w:rFonts w:ascii="Times New Roman" w:hAnsi="Times New Roman"/>
          <w:sz w:val="28"/>
          <w:szCs w:val="28"/>
        </w:rPr>
        <w:t xml:space="preserve"> </w:t>
      </w:r>
      <w:r w:rsidR="00C325F1" w:rsidRPr="002A5439">
        <w:rPr>
          <w:rFonts w:ascii="Times New Roman" w:hAnsi="Times New Roman"/>
          <w:sz w:val="28"/>
          <w:szCs w:val="28"/>
        </w:rPr>
        <w:t>размещен</w:t>
      </w:r>
      <w:r w:rsidR="00C325F1">
        <w:rPr>
          <w:rFonts w:ascii="Times New Roman" w:hAnsi="Times New Roman"/>
          <w:sz w:val="28"/>
          <w:szCs w:val="28"/>
        </w:rPr>
        <w:t>ы</w:t>
      </w:r>
      <w:r>
        <w:rPr>
          <w:rFonts w:ascii="Times New Roman" w:hAnsi="Times New Roman"/>
          <w:sz w:val="28"/>
          <w:szCs w:val="28"/>
        </w:rPr>
        <w:t>:</w:t>
      </w:r>
      <w:r w:rsidR="00C325F1">
        <w:rPr>
          <w:rFonts w:ascii="Times New Roman" w:hAnsi="Times New Roman"/>
          <w:sz w:val="28"/>
          <w:szCs w:val="28"/>
        </w:rPr>
        <w:t xml:space="preserve"> министерством</w:t>
      </w:r>
      <w:r w:rsidRPr="002A5439">
        <w:rPr>
          <w:rFonts w:ascii="Times New Roman" w:hAnsi="Times New Roman"/>
          <w:sz w:val="28"/>
          <w:szCs w:val="28"/>
        </w:rPr>
        <w:t xml:space="preserve"> жилищно-коммунального хозяйства и энергетики Новосибирской области </w:t>
      </w:r>
      <w:r w:rsidR="00C325F1">
        <w:rPr>
          <w:rFonts w:ascii="Times New Roman" w:hAnsi="Times New Roman"/>
          <w:sz w:val="28"/>
          <w:szCs w:val="28"/>
        </w:rPr>
        <w:t xml:space="preserve">– </w:t>
      </w:r>
      <w:r w:rsidRPr="002A5439">
        <w:rPr>
          <w:rFonts w:ascii="Times New Roman" w:hAnsi="Times New Roman"/>
          <w:sz w:val="28"/>
          <w:szCs w:val="28"/>
        </w:rPr>
        <w:t>памятка для граждан «Вместе против коррупции</w:t>
      </w:r>
      <w:r w:rsidRPr="00CA1DB9">
        <w:rPr>
          <w:rFonts w:ascii="Times New Roman" w:hAnsi="Times New Roman"/>
          <w:sz w:val="28"/>
          <w:szCs w:val="28"/>
        </w:rPr>
        <w:t>»</w:t>
      </w:r>
      <w:r>
        <w:rPr>
          <w:rFonts w:ascii="Times New Roman" w:hAnsi="Times New Roman"/>
          <w:sz w:val="28"/>
          <w:szCs w:val="28"/>
        </w:rPr>
        <w:t>;</w:t>
      </w:r>
      <w:r w:rsidRPr="00CA1DB9">
        <w:rPr>
          <w:rFonts w:ascii="Times New Roman" w:hAnsi="Times New Roman"/>
          <w:sz w:val="28"/>
          <w:szCs w:val="28"/>
        </w:rPr>
        <w:t xml:space="preserve"> департамент</w:t>
      </w:r>
      <w:r w:rsidR="00C325F1">
        <w:rPr>
          <w:rFonts w:ascii="Times New Roman" w:hAnsi="Times New Roman"/>
          <w:sz w:val="28"/>
          <w:szCs w:val="28"/>
        </w:rPr>
        <w:t>ом</w:t>
      </w:r>
      <w:r w:rsidRPr="00CA1DB9">
        <w:rPr>
          <w:rFonts w:ascii="Times New Roman" w:hAnsi="Times New Roman"/>
          <w:sz w:val="28"/>
          <w:szCs w:val="28"/>
        </w:rPr>
        <w:t xml:space="preserve"> по тарифам Новосибирской области </w:t>
      </w:r>
      <w:r w:rsidR="00C325F1">
        <w:rPr>
          <w:rFonts w:ascii="Times New Roman" w:hAnsi="Times New Roman"/>
          <w:sz w:val="28"/>
          <w:szCs w:val="28"/>
        </w:rPr>
        <w:t xml:space="preserve">– </w:t>
      </w:r>
      <w:r w:rsidRPr="00CA1DB9">
        <w:rPr>
          <w:rFonts w:ascii="Times New Roman" w:hAnsi="Times New Roman"/>
          <w:sz w:val="28"/>
          <w:szCs w:val="28"/>
        </w:rPr>
        <w:t>методические рекомендации и материалы антикоррупционной направленности</w:t>
      </w:r>
      <w:r>
        <w:rPr>
          <w:rFonts w:ascii="Times New Roman" w:hAnsi="Times New Roman"/>
          <w:sz w:val="28"/>
          <w:szCs w:val="28"/>
        </w:rPr>
        <w:t>;</w:t>
      </w:r>
      <w:r w:rsidRPr="00CA1DB9">
        <w:rPr>
          <w:rFonts w:ascii="Times New Roman" w:hAnsi="Times New Roman"/>
          <w:sz w:val="28"/>
          <w:szCs w:val="28"/>
        </w:rPr>
        <w:t xml:space="preserve"> департамент</w:t>
      </w:r>
      <w:r w:rsidR="0073532E">
        <w:rPr>
          <w:rFonts w:ascii="Times New Roman" w:hAnsi="Times New Roman"/>
          <w:sz w:val="28"/>
          <w:szCs w:val="28"/>
        </w:rPr>
        <w:t>ом</w:t>
      </w:r>
      <w:r w:rsidRPr="00CA1DB9">
        <w:rPr>
          <w:rFonts w:ascii="Times New Roman" w:hAnsi="Times New Roman"/>
          <w:sz w:val="28"/>
          <w:szCs w:val="28"/>
        </w:rPr>
        <w:t xml:space="preserve"> физической культуры и спорта Новосибирской области</w:t>
      </w:r>
      <w:r>
        <w:rPr>
          <w:rFonts w:ascii="Times New Roman" w:hAnsi="Times New Roman"/>
          <w:sz w:val="28"/>
          <w:szCs w:val="28"/>
        </w:rPr>
        <w:t xml:space="preserve"> и</w:t>
      </w:r>
      <w:r w:rsidRPr="00CA1DB9">
        <w:rPr>
          <w:rFonts w:ascii="Times New Roman" w:hAnsi="Times New Roman"/>
          <w:sz w:val="28"/>
          <w:szCs w:val="28"/>
        </w:rPr>
        <w:t xml:space="preserve"> управлени</w:t>
      </w:r>
      <w:r w:rsidR="0073532E">
        <w:rPr>
          <w:rFonts w:ascii="Times New Roman" w:hAnsi="Times New Roman"/>
          <w:sz w:val="28"/>
          <w:szCs w:val="28"/>
        </w:rPr>
        <w:t>ем</w:t>
      </w:r>
      <w:r w:rsidRPr="00CA1DB9">
        <w:rPr>
          <w:rFonts w:ascii="Times New Roman" w:hAnsi="Times New Roman"/>
          <w:sz w:val="28"/>
          <w:szCs w:val="28"/>
        </w:rPr>
        <w:t xml:space="preserve"> ветеринарии Новосибирской области </w:t>
      </w:r>
      <w:r w:rsidR="00C325F1">
        <w:rPr>
          <w:rFonts w:ascii="Times New Roman" w:hAnsi="Times New Roman"/>
          <w:sz w:val="28"/>
          <w:szCs w:val="28"/>
        </w:rPr>
        <w:t xml:space="preserve">– </w:t>
      </w:r>
      <w:r w:rsidRPr="00CA1DB9">
        <w:rPr>
          <w:rFonts w:ascii="Times New Roman" w:hAnsi="Times New Roman"/>
          <w:sz w:val="28"/>
          <w:szCs w:val="28"/>
        </w:rPr>
        <w:t>листов</w:t>
      </w:r>
      <w:r w:rsidR="00C325F1">
        <w:rPr>
          <w:rFonts w:ascii="Times New Roman" w:hAnsi="Times New Roman"/>
          <w:sz w:val="28"/>
          <w:szCs w:val="28"/>
        </w:rPr>
        <w:t>ки</w:t>
      </w:r>
      <w:r w:rsidRPr="00CA1DB9">
        <w:rPr>
          <w:rFonts w:ascii="Times New Roman" w:hAnsi="Times New Roman"/>
          <w:sz w:val="28"/>
          <w:szCs w:val="28"/>
        </w:rPr>
        <w:t>, рекомендаци</w:t>
      </w:r>
      <w:r w:rsidR="00C325F1">
        <w:rPr>
          <w:rFonts w:ascii="Times New Roman" w:hAnsi="Times New Roman"/>
          <w:sz w:val="28"/>
          <w:szCs w:val="28"/>
        </w:rPr>
        <w:t>и</w:t>
      </w:r>
      <w:r w:rsidRPr="00CA1DB9">
        <w:rPr>
          <w:rFonts w:ascii="Times New Roman" w:hAnsi="Times New Roman"/>
          <w:sz w:val="28"/>
          <w:szCs w:val="28"/>
        </w:rPr>
        <w:t>, памятк</w:t>
      </w:r>
      <w:r w:rsidR="00C325F1">
        <w:rPr>
          <w:rFonts w:ascii="Times New Roman" w:hAnsi="Times New Roman"/>
          <w:sz w:val="28"/>
          <w:szCs w:val="28"/>
        </w:rPr>
        <w:t>и, информация</w:t>
      </w:r>
      <w:r w:rsidRPr="00CA1DB9">
        <w:rPr>
          <w:rFonts w:ascii="Times New Roman" w:hAnsi="Times New Roman"/>
          <w:sz w:val="28"/>
          <w:szCs w:val="28"/>
        </w:rPr>
        <w:t xml:space="preserve"> об изменениях антикоррупционного законодательства, обзор</w:t>
      </w:r>
      <w:r w:rsidR="00C325F1">
        <w:rPr>
          <w:rFonts w:ascii="Times New Roman" w:hAnsi="Times New Roman"/>
          <w:sz w:val="28"/>
          <w:szCs w:val="28"/>
        </w:rPr>
        <w:t>ы</w:t>
      </w:r>
      <w:r w:rsidRPr="00CA1DB9">
        <w:rPr>
          <w:rFonts w:ascii="Times New Roman" w:hAnsi="Times New Roman"/>
          <w:sz w:val="28"/>
          <w:szCs w:val="28"/>
        </w:rPr>
        <w:t xml:space="preserve"> судебной практики</w:t>
      </w:r>
      <w:r>
        <w:rPr>
          <w:rFonts w:ascii="Times New Roman" w:hAnsi="Times New Roman"/>
          <w:sz w:val="28"/>
          <w:szCs w:val="28"/>
        </w:rPr>
        <w:t>;</w:t>
      </w:r>
      <w:r w:rsidRPr="00CA1DB9">
        <w:rPr>
          <w:rFonts w:ascii="Times New Roman" w:hAnsi="Times New Roman"/>
          <w:sz w:val="28"/>
          <w:szCs w:val="28"/>
        </w:rPr>
        <w:t xml:space="preserve"> </w:t>
      </w:r>
      <w:r>
        <w:rPr>
          <w:rFonts w:ascii="Times New Roman" w:hAnsi="Times New Roman"/>
          <w:sz w:val="28"/>
          <w:szCs w:val="28"/>
        </w:rPr>
        <w:t>министерств</w:t>
      </w:r>
      <w:r w:rsidR="00C325F1">
        <w:rPr>
          <w:rFonts w:ascii="Times New Roman" w:hAnsi="Times New Roman"/>
          <w:sz w:val="28"/>
          <w:szCs w:val="28"/>
        </w:rPr>
        <w:t>ом</w:t>
      </w:r>
      <w:r>
        <w:rPr>
          <w:rFonts w:ascii="Times New Roman" w:hAnsi="Times New Roman"/>
          <w:sz w:val="28"/>
          <w:szCs w:val="28"/>
        </w:rPr>
        <w:t xml:space="preserve"> здравоохранения Новосибирской области, </w:t>
      </w:r>
      <w:r w:rsidRPr="00D44BD0">
        <w:rPr>
          <w:rFonts w:ascii="Times New Roman" w:hAnsi="Times New Roman"/>
          <w:sz w:val="28"/>
          <w:szCs w:val="28"/>
        </w:rPr>
        <w:t>департамент</w:t>
      </w:r>
      <w:r w:rsidR="00C325F1">
        <w:rPr>
          <w:rFonts w:ascii="Times New Roman" w:hAnsi="Times New Roman"/>
          <w:sz w:val="28"/>
          <w:szCs w:val="28"/>
        </w:rPr>
        <w:t>ом</w:t>
      </w:r>
      <w:r w:rsidRPr="00D44BD0">
        <w:rPr>
          <w:rFonts w:ascii="Times New Roman" w:hAnsi="Times New Roman"/>
          <w:sz w:val="28"/>
          <w:szCs w:val="28"/>
        </w:rPr>
        <w:t xml:space="preserve"> имущества и земельных отношений Новосибирской области,</w:t>
      </w:r>
      <w:r w:rsidRPr="00D44BD0">
        <w:t xml:space="preserve"> </w:t>
      </w:r>
      <w:r w:rsidRPr="00D44BD0">
        <w:rPr>
          <w:rFonts w:ascii="Times New Roman" w:hAnsi="Times New Roman"/>
          <w:sz w:val="28"/>
          <w:szCs w:val="28"/>
        </w:rPr>
        <w:t>управлени</w:t>
      </w:r>
      <w:r w:rsidR="00C325F1">
        <w:rPr>
          <w:rFonts w:ascii="Times New Roman" w:hAnsi="Times New Roman"/>
          <w:sz w:val="28"/>
          <w:szCs w:val="28"/>
        </w:rPr>
        <w:t>ем</w:t>
      </w:r>
      <w:r w:rsidRPr="00D44BD0">
        <w:rPr>
          <w:rFonts w:ascii="Times New Roman" w:hAnsi="Times New Roman"/>
          <w:sz w:val="28"/>
          <w:szCs w:val="28"/>
        </w:rPr>
        <w:t xml:space="preserve"> культурного наследия Новосибирской области</w:t>
      </w:r>
      <w:r>
        <w:rPr>
          <w:rFonts w:ascii="Times New Roman" w:hAnsi="Times New Roman"/>
          <w:sz w:val="28"/>
          <w:szCs w:val="28"/>
        </w:rPr>
        <w:t xml:space="preserve"> и управлени</w:t>
      </w:r>
      <w:r w:rsidR="00C325F1">
        <w:rPr>
          <w:rFonts w:ascii="Times New Roman" w:hAnsi="Times New Roman"/>
          <w:sz w:val="28"/>
          <w:szCs w:val="28"/>
        </w:rPr>
        <w:t>ем</w:t>
      </w:r>
      <w:r>
        <w:rPr>
          <w:rFonts w:ascii="Times New Roman" w:hAnsi="Times New Roman"/>
          <w:sz w:val="28"/>
          <w:szCs w:val="28"/>
        </w:rPr>
        <w:t xml:space="preserve"> по обеспечению деятельности мировых судей</w:t>
      </w:r>
      <w:r w:rsidRPr="00D44BD0">
        <w:rPr>
          <w:rFonts w:ascii="Times New Roman" w:hAnsi="Times New Roman"/>
          <w:sz w:val="28"/>
          <w:szCs w:val="28"/>
        </w:rPr>
        <w:t xml:space="preserve"> </w:t>
      </w:r>
      <w:r w:rsidR="00C325F1">
        <w:rPr>
          <w:rFonts w:ascii="Times New Roman" w:hAnsi="Times New Roman"/>
          <w:sz w:val="28"/>
          <w:szCs w:val="28"/>
        </w:rPr>
        <w:t xml:space="preserve">– </w:t>
      </w:r>
      <w:r w:rsidRPr="00D44BD0">
        <w:rPr>
          <w:rFonts w:ascii="Times New Roman" w:hAnsi="Times New Roman"/>
          <w:sz w:val="28"/>
          <w:szCs w:val="28"/>
        </w:rPr>
        <w:t>разработанная прокуратурой Новосибирской области памятка «Что нужно знать о коррупции</w:t>
      </w:r>
      <w:r w:rsidR="00C325F1">
        <w:rPr>
          <w:rFonts w:ascii="Times New Roman" w:hAnsi="Times New Roman"/>
          <w:sz w:val="28"/>
          <w:szCs w:val="28"/>
        </w:rPr>
        <w:t>»</w:t>
      </w:r>
      <w:r>
        <w:rPr>
          <w:rFonts w:ascii="Times New Roman" w:hAnsi="Times New Roman"/>
          <w:sz w:val="28"/>
          <w:szCs w:val="28"/>
        </w:rPr>
        <w:t xml:space="preserve">. </w:t>
      </w:r>
    </w:p>
    <w:p w:rsidR="00D130B9" w:rsidRDefault="00D130B9" w:rsidP="00BC224A">
      <w:pPr>
        <w:spacing w:after="0" w:line="240" w:lineRule="auto"/>
        <w:ind w:firstLine="709"/>
        <w:jc w:val="both"/>
        <w:rPr>
          <w:rFonts w:ascii="Times New Roman" w:hAnsi="Times New Roman"/>
          <w:sz w:val="28"/>
          <w:szCs w:val="28"/>
        </w:rPr>
      </w:pPr>
      <w:r w:rsidRPr="00CA1DB9">
        <w:rPr>
          <w:rFonts w:ascii="Times New Roman" w:hAnsi="Times New Roman"/>
          <w:sz w:val="28"/>
          <w:szCs w:val="28"/>
        </w:rPr>
        <w:t xml:space="preserve">В </w:t>
      </w:r>
      <w:r>
        <w:rPr>
          <w:rFonts w:ascii="Times New Roman" w:hAnsi="Times New Roman"/>
          <w:sz w:val="28"/>
          <w:szCs w:val="28"/>
        </w:rPr>
        <w:t xml:space="preserve">целях исполнения данного мероприятия в </w:t>
      </w:r>
      <w:r w:rsidRPr="00CA1DB9">
        <w:rPr>
          <w:rFonts w:ascii="Times New Roman" w:hAnsi="Times New Roman"/>
          <w:sz w:val="28"/>
          <w:szCs w:val="28"/>
        </w:rPr>
        <w:t xml:space="preserve">министерстве культуры Новосибирской области работает интерактивная панель с доступом к информации о деятельности министерства и свободным доступом к </w:t>
      </w:r>
      <w:r>
        <w:rPr>
          <w:rFonts w:ascii="Times New Roman" w:hAnsi="Times New Roman"/>
          <w:sz w:val="28"/>
          <w:szCs w:val="28"/>
        </w:rPr>
        <w:t>информационно-телекоммуникационной сети «</w:t>
      </w:r>
      <w:r w:rsidRPr="00CA1DB9">
        <w:rPr>
          <w:rFonts w:ascii="Times New Roman" w:hAnsi="Times New Roman"/>
          <w:sz w:val="28"/>
          <w:szCs w:val="28"/>
        </w:rPr>
        <w:t>Интернет</w:t>
      </w:r>
      <w:r>
        <w:rPr>
          <w:rFonts w:ascii="Times New Roman" w:hAnsi="Times New Roman"/>
          <w:sz w:val="28"/>
          <w:szCs w:val="28"/>
        </w:rPr>
        <w:t>»</w:t>
      </w:r>
      <w:r w:rsidRPr="00CA1DB9">
        <w:rPr>
          <w:rFonts w:ascii="Times New Roman" w:hAnsi="Times New Roman"/>
          <w:sz w:val="28"/>
          <w:szCs w:val="28"/>
        </w:rPr>
        <w:t>.</w:t>
      </w:r>
    </w:p>
    <w:p w:rsidR="00D130B9" w:rsidRDefault="00D130B9" w:rsidP="00BC224A">
      <w:pPr>
        <w:spacing w:after="0" w:line="240" w:lineRule="auto"/>
        <w:ind w:firstLine="709"/>
        <w:jc w:val="both"/>
        <w:rPr>
          <w:rFonts w:ascii="Times New Roman" w:hAnsi="Times New Roman"/>
          <w:sz w:val="28"/>
          <w:szCs w:val="28"/>
        </w:rPr>
      </w:pPr>
      <w:r>
        <w:rPr>
          <w:rFonts w:ascii="Times New Roman" w:hAnsi="Times New Roman"/>
          <w:sz w:val="28"/>
          <w:szCs w:val="28"/>
        </w:rPr>
        <w:t>2. </w:t>
      </w:r>
      <w:r w:rsidRPr="002D2700">
        <w:rPr>
          <w:rFonts w:ascii="Times New Roman" w:hAnsi="Times New Roman"/>
          <w:b/>
          <w:i/>
          <w:color w:val="0070C0"/>
          <w:sz w:val="28"/>
          <w:szCs w:val="28"/>
        </w:rPr>
        <w:t>Государственными учреждениями, организациями</w:t>
      </w:r>
      <w:r w:rsidR="004D155C" w:rsidRPr="002D2700">
        <w:rPr>
          <w:rFonts w:ascii="Times New Roman" w:hAnsi="Times New Roman"/>
          <w:b/>
          <w:i/>
          <w:color w:val="0070C0"/>
          <w:sz w:val="28"/>
          <w:szCs w:val="28"/>
        </w:rPr>
        <w:t xml:space="preserve"> Новосибирской области </w:t>
      </w:r>
      <w:r w:rsidRPr="002D2700">
        <w:rPr>
          <w:rFonts w:ascii="Times New Roman" w:hAnsi="Times New Roman"/>
          <w:b/>
          <w:i/>
          <w:color w:val="0070C0"/>
          <w:sz w:val="28"/>
          <w:szCs w:val="28"/>
        </w:rPr>
        <w:t>проводилась</w:t>
      </w:r>
      <w:r w:rsidR="00546FAF">
        <w:rPr>
          <w:rFonts w:ascii="Times New Roman" w:hAnsi="Times New Roman"/>
          <w:b/>
          <w:i/>
          <w:color w:val="0070C0"/>
          <w:sz w:val="28"/>
          <w:szCs w:val="28"/>
        </w:rPr>
        <w:t xml:space="preserve"> следующая </w:t>
      </w:r>
      <w:r w:rsidRPr="002D2700">
        <w:rPr>
          <w:rFonts w:ascii="Times New Roman" w:hAnsi="Times New Roman"/>
          <w:b/>
          <w:i/>
          <w:color w:val="0070C0"/>
          <w:sz w:val="28"/>
          <w:szCs w:val="28"/>
        </w:rPr>
        <w:t>работа</w:t>
      </w:r>
      <w:r>
        <w:rPr>
          <w:rFonts w:ascii="Times New Roman" w:hAnsi="Times New Roman"/>
          <w:sz w:val="28"/>
          <w:szCs w:val="28"/>
        </w:rPr>
        <w:t>:</w:t>
      </w:r>
    </w:p>
    <w:p w:rsidR="00D130B9" w:rsidRDefault="00D130B9" w:rsidP="00BC224A">
      <w:pPr>
        <w:spacing w:after="0" w:line="240" w:lineRule="auto"/>
        <w:ind w:firstLine="709"/>
        <w:jc w:val="both"/>
        <w:rPr>
          <w:rFonts w:ascii="Times New Roman" w:hAnsi="Times New Roman"/>
          <w:sz w:val="28"/>
          <w:szCs w:val="28"/>
        </w:rPr>
      </w:pPr>
      <w:r>
        <w:rPr>
          <w:rFonts w:ascii="Times New Roman" w:hAnsi="Times New Roman"/>
          <w:sz w:val="28"/>
          <w:szCs w:val="28"/>
        </w:rPr>
        <w:t>- </w:t>
      </w:r>
      <w:r w:rsidRPr="005442F6">
        <w:rPr>
          <w:rFonts w:ascii="Times New Roman" w:hAnsi="Times New Roman"/>
          <w:sz w:val="28"/>
          <w:szCs w:val="28"/>
        </w:rPr>
        <w:t>на официальных сай</w:t>
      </w:r>
      <w:r>
        <w:rPr>
          <w:rFonts w:ascii="Times New Roman" w:hAnsi="Times New Roman"/>
          <w:sz w:val="28"/>
          <w:szCs w:val="28"/>
        </w:rPr>
        <w:t>тах учреждений и организаций, находящихся в ведении</w:t>
      </w:r>
      <w:r w:rsidRPr="00CA1DB9">
        <w:t xml:space="preserve"> </w:t>
      </w:r>
      <w:r>
        <w:rPr>
          <w:rFonts w:ascii="Times New Roman" w:hAnsi="Times New Roman"/>
          <w:sz w:val="28"/>
          <w:szCs w:val="28"/>
        </w:rPr>
        <w:t>министерства</w:t>
      </w:r>
      <w:r w:rsidRPr="00CA1DB9">
        <w:rPr>
          <w:rFonts w:ascii="Times New Roman" w:hAnsi="Times New Roman"/>
          <w:sz w:val="28"/>
          <w:szCs w:val="28"/>
        </w:rPr>
        <w:t xml:space="preserve"> экономического развития Н</w:t>
      </w:r>
      <w:r>
        <w:rPr>
          <w:rFonts w:ascii="Times New Roman" w:hAnsi="Times New Roman"/>
          <w:sz w:val="28"/>
          <w:szCs w:val="28"/>
        </w:rPr>
        <w:t>овосибирской области, инспекции</w:t>
      </w:r>
      <w:r w:rsidRPr="00CA1DB9">
        <w:rPr>
          <w:rFonts w:ascii="Times New Roman" w:hAnsi="Times New Roman"/>
          <w:sz w:val="28"/>
          <w:szCs w:val="28"/>
        </w:rPr>
        <w:t xml:space="preserve"> государственного надзора за техническим состоянием самоходных машин и других видов техники Ново</w:t>
      </w:r>
      <w:r>
        <w:rPr>
          <w:rFonts w:ascii="Times New Roman" w:hAnsi="Times New Roman"/>
          <w:sz w:val="28"/>
          <w:szCs w:val="28"/>
        </w:rPr>
        <w:t>сибирской области, департамента</w:t>
      </w:r>
      <w:r w:rsidRPr="00CA1DB9">
        <w:rPr>
          <w:rFonts w:ascii="Times New Roman" w:hAnsi="Times New Roman"/>
          <w:sz w:val="28"/>
          <w:szCs w:val="28"/>
        </w:rPr>
        <w:t xml:space="preserve"> физической культуры и</w:t>
      </w:r>
      <w:r>
        <w:rPr>
          <w:rFonts w:ascii="Times New Roman" w:hAnsi="Times New Roman"/>
          <w:sz w:val="28"/>
          <w:szCs w:val="28"/>
        </w:rPr>
        <w:t xml:space="preserve"> спорта Новосибирской области</w:t>
      </w:r>
      <w:r w:rsidR="0073532E">
        <w:rPr>
          <w:rFonts w:ascii="Times New Roman" w:hAnsi="Times New Roman"/>
          <w:sz w:val="28"/>
          <w:szCs w:val="28"/>
        </w:rPr>
        <w:t>,</w:t>
      </w:r>
      <w:r>
        <w:rPr>
          <w:rFonts w:ascii="Times New Roman" w:hAnsi="Times New Roman"/>
          <w:sz w:val="28"/>
          <w:szCs w:val="28"/>
        </w:rPr>
        <w:t xml:space="preserve"> созданы</w:t>
      </w:r>
      <w:r w:rsidRPr="005442F6">
        <w:rPr>
          <w:rFonts w:ascii="Times New Roman" w:hAnsi="Times New Roman"/>
          <w:sz w:val="28"/>
          <w:szCs w:val="28"/>
        </w:rPr>
        <w:t xml:space="preserve"> раздел</w:t>
      </w:r>
      <w:r>
        <w:rPr>
          <w:rFonts w:ascii="Times New Roman" w:hAnsi="Times New Roman"/>
          <w:sz w:val="28"/>
          <w:szCs w:val="28"/>
        </w:rPr>
        <w:t>ы</w:t>
      </w:r>
      <w:r w:rsidRPr="005442F6">
        <w:rPr>
          <w:rFonts w:ascii="Times New Roman" w:hAnsi="Times New Roman"/>
          <w:sz w:val="28"/>
          <w:szCs w:val="28"/>
        </w:rPr>
        <w:t xml:space="preserve"> «Противодействие коррупции», в котор</w:t>
      </w:r>
      <w:r>
        <w:rPr>
          <w:rFonts w:ascii="Times New Roman" w:hAnsi="Times New Roman"/>
          <w:sz w:val="28"/>
          <w:szCs w:val="28"/>
        </w:rPr>
        <w:t>ых</w:t>
      </w:r>
      <w:r w:rsidRPr="005442F6">
        <w:rPr>
          <w:rFonts w:ascii="Times New Roman" w:hAnsi="Times New Roman"/>
          <w:sz w:val="28"/>
          <w:szCs w:val="28"/>
        </w:rPr>
        <w:t xml:space="preserve"> размещается актуальная информация антикоррупционно</w:t>
      </w:r>
      <w:r>
        <w:rPr>
          <w:rFonts w:ascii="Times New Roman" w:hAnsi="Times New Roman"/>
          <w:sz w:val="28"/>
          <w:szCs w:val="28"/>
        </w:rPr>
        <w:t xml:space="preserve">й тематики, </w:t>
      </w:r>
      <w:r w:rsidRPr="006F0319">
        <w:rPr>
          <w:rFonts w:ascii="Times New Roman" w:hAnsi="Times New Roman"/>
          <w:sz w:val="28"/>
          <w:szCs w:val="28"/>
        </w:rPr>
        <w:t>актуальные</w:t>
      </w:r>
      <w:r w:rsidRPr="005442F6">
        <w:rPr>
          <w:rFonts w:ascii="Times New Roman" w:hAnsi="Times New Roman"/>
          <w:sz w:val="28"/>
          <w:szCs w:val="28"/>
        </w:rPr>
        <w:t xml:space="preserve"> ссылк</w:t>
      </w:r>
      <w:r>
        <w:rPr>
          <w:rFonts w:ascii="Times New Roman" w:hAnsi="Times New Roman"/>
          <w:sz w:val="28"/>
          <w:szCs w:val="28"/>
        </w:rPr>
        <w:t>и</w:t>
      </w:r>
      <w:r w:rsidRPr="005442F6">
        <w:rPr>
          <w:rFonts w:ascii="Times New Roman" w:hAnsi="Times New Roman"/>
          <w:sz w:val="28"/>
          <w:szCs w:val="28"/>
        </w:rPr>
        <w:t xml:space="preserve"> на официальные с</w:t>
      </w:r>
      <w:r>
        <w:rPr>
          <w:rFonts w:ascii="Times New Roman" w:hAnsi="Times New Roman"/>
          <w:sz w:val="28"/>
          <w:szCs w:val="28"/>
        </w:rPr>
        <w:t>айты правоохранительных органов. В государственных учреждениях и организациях</w:t>
      </w:r>
      <w:r w:rsidRPr="00CA1DB9">
        <w:rPr>
          <w:rFonts w:ascii="Times New Roman" w:hAnsi="Times New Roman"/>
          <w:sz w:val="28"/>
          <w:szCs w:val="28"/>
        </w:rPr>
        <w:t>, наход</w:t>
      </w:r>
      <w:r w:rsidR="00C30C2F">
        <w:rPr>
          <w:rFonts w:ascii="Times New Roman" w:hAnsi="Times New Roman"/>
          <w:sz w:val="28"/>
          <w:szCs w:val="28"/>
        </w:rPr>
        <w:t>ивши</w:t>
      </w:r>
      <w:r w:rsidRPr="00CA1DB9">
        <w:rPr>
          <w:rFonts w:ascii="Times New Roman" w:hAnsi="Times New Roman"/>
          <w:sz w:val="28"/>
          <w:szCs w:val="28"/>
        </w:rPr>
        <w:t>хся в ведении</w:t>
      </w:r>
      <w:r>
        <w:rPr>
          <w:rFonts w:ascii="Times New Roman" w:hAnsi="Times New Roman"/>
          <w:sz w:val="28"/>
          <w:szCs w:val="28"/>
        </w:rPr>
        <w:t xml:space="preserve"> министерства</w:t>
      </w:r>
      <w:r w:rsidRPr="00CA1DB9">
        <w:rPr>
          <w:rFonts w:ascii="Times New Roman" w:hAnsi="Times New Roman"/>
          <w:sz w:val="28"/>
          <w:szCs w:val="28"/>
        </w:rPr>
        <w:t xml:space="preserve"> социального развития Новосибирской обл</w:t>
      </w:r>
      <w:r>
        <w:rPr>
          <w:rFonts w:ascii="Times New Roman" w:hAnsi="Times New Roman"/>
          <w:sz w:val="28"/>
          <w:szCs w:val="28"/>
        </w:rPr>
        <w:t>асти</w:t>
      </w:r>
      <w:r w:rsidR="0073532E">
        <w:rPr>
          <w:rFonts w:ascii="Times New Roman" w:hAnsi="Times New Roman"/>
          <w:sz w:val="28"/>
          <w:szCs w:val="28"/>
        </w:rPr>
        <w:t>,</w:t>
      </w:r>
      <w:r>
        <w:rPr>
          <w:rFonts w:ascii="Times New Roman" w:hAnsi="Times New Roman"/>
          <w:sz w:val="28"/>
          <w:szCs w:val="28"/>
        </w:rPr>
        <w:t xml:space="preserve"> </w:t>
      </w:r>
      <w:r w:rsidRPr="00CA1DB9">
        <w:rPr>
          <w:rFonts w:ascii="Times New Roman" w:hAnsi="Times New Roman"/>
          <w:sz w:val="28"/>
          <w:szCs w:val="28"/>
        </w:rPr>
        <w:t>созданы телефоны «горячей линии» по вопросам профилактики коррупционных правонарушений</w:t>
      </w:r>
      <w:r>
        <w:rPr>
          <w:rFonts w:ascii="Times New Roman" w:hAnsi="Times New Roman"/>
          <w:sz w:val="28"/>
          <w:szCs w:val="28"/>
        </w:rPr>
        <w:t>;</w:t>
      </w:r>
      <w:r w:rsidRPr="00CA1DB9">
        <w:rPr>
          <w:rFonts w:ascii="Times New Roman" w:hAnsi="Times New Roman"/>
          <w:sz w:val="28"/>
          <w:szCs w:val="28"/>
        </w:rPr>
        <w:t xml:space="preserve"> </w:t>
      </w:r>
    </w:p>
    <w:p w:rsidR="00D130B9" w:rsidRDefault="00D130B9" w:rsidP="00BC224A">
      <w:pPr>
        <w:spacing w:after="0" w:line="240" w:lineRule="auto"/>
        <w:ind w:firstLine="709"/>
        <w:jc w:val="both"/>
        <w:rPr>
          <w:rFonts w:ascii="Times New Roman" w:hAnsi="Times New Roman"/>
          <w:sz w:val="28"/>
          <w:szCs w:val="28"/>
        </w:rPr>
      </w:pPr>
      <w:r>
        <w:rPr>
          <w:rFonts w:ascii="Times New Roman" w:hAnsi="Times New Roman"/>
          <w:sz w:val="28"/>
          <w:szCs w:val="28"/>
        </w:rPr>
        <w:t>- и</w:t>
      </w:r>
      <w:r w:rsidRPr="005442F6">
        <w:rPr>
          <w:rFonts w:ascii="Times New Roman" w:hAnsi="Times New Roman"/>
          <w:sz w:val="28"/>
          <w:szCs w:val="28"/>
        </w:rPr>
        <w:t>спольз</w:t>
      </w:r>
      <w:r>
        <w:rPr>
          <w:rFonts w:ascii="Times New Roman" w:hAnsi="Times New Roman"/>
          <w:sz w:val="28"/>
          <w:szCs w:val="28"/>
        </w:rPr>
        <w:t>уются</w:t>
      </w:r>
      <w:r w:rsidRPr="005442F6">
        <w:rPr>
          <w:rFonts w:ascii="Times New Roman" w:hAnsi="Times New Roman"/>
          <w:sz w:val="28"/>
          <w:szCs w:val="28"/>
        </w:rPr>
        <w:t xml:space="preserve"> средств</w:t>
      </w:r>
      <w:r>
        <w:rPr>
          <w:rFonts w:ascii="Times New Roman" w:hAnsi="Times New Roman"/>
          <w:sz w:val="28"/>
          <w:szCs w:val="28"/>
        </w:rPr>
        <w:t>а</w:t>
      </w:r>
      <w:r w:rsidRPr="005442F6">
        <w:rPr>
          <w:rFonts w:ascii="Times New Roman" w:hAnsi="Times New Roman"/>
          <w:sz w:val="28"/>
          <w:szCs w:val="28"/>
        </w:rPr>
        <w:t xml:space="preserve"> наглядной агитации (</w:t>
      </w:r>
      <w:r>
        <w:rPr>
          <w:rFonts w:ascii="Times New Roman" w:hAnsi="Times New Roman"/>
          <w:sz w:val="28"/>
          <w:szCs w:val="28"/>
        </w:rPr>
        <w:t xml:space="preserve">в частности, </w:t>
      </w:r>
      <w:r w:rsidRPr="005442F6">
        <w:rPr>
          <w:rFonts w:ascii="Times New Roman" w:hAnsi="Times New Roman"/>
          <w:sz w:val="28"/>
          <w:szCs w:val="28"/>
        </w:rPr>
        <w:t>информаци</w:t>
      </w:r>
      <w:r>
        <w:rPr>
          <w:rFonts w:ascii="Times New Roman" w:hAnsi="Times New Roman"/>
          <w:sz w:val="28"/>
          <w:szCs w:val="28"/>
        </w:rPr>
        <w:t>я</w:t>
      </w:r>
      <w:r w:rsidRPr="005442F6">
        <w:rPr>
          <w:rFonts w:ascii="Times New Roman" w:hAnsi="Times New Roman"/>
          <w:sz w:val="28"/>
          <w:szCs w:val="28"/>
        </w:rPr>
        <w:t xml:space="preserve"> размещ</w:t>
      </w:r>
      <w:r>
        <w:rPr>
          <w:rFonts w:ascii="Times New Roman" w:hAnsi="Times New Roman"/>
          <w:sz w:val="28"/>
          <w:szCs w:val="28"/>
        </w:rPr>
        <w:t>ается</w:t>
      </w:r>
      <w:r w:rsidRPr="005442F6">
        <w:rPr>
          <w:rFonts w:ascii="Times New Roman" w:hAnsi="Times New Roman"/>
          <w:sz w:val="28"/>
          <w:szCs w:val="28"/>
        </w:rPr>
        <w:t xml:space="preserve"> на стендах)</w:t>
      </w:r>
      <w:r>
        <w:rPr>
          <w:rFonts w:ascii="Times New Roman" w:hAnsi="Times New Roman"/>
          <w:sz w:val="28"/>
          <w:szCs w:val="28"/>
        </w:rPr>
        <w:t xml:space="preserve">. </w:t>
      </w:r>
      <w:r w:rsidRPr="005442F6">
        <w:rPr>
          <w:rFonts w:ascii="Times New Roman" w:hAnsi="Times New Roman"/>
          <w:sz w:val="28"/>
          <w:szCs w:val="28"/>
        </w:rPr>
        <w:t xml:space="preserve">Так, например, </w:t>
      </w:r>
      <w:r>
        <w:rPr>
          <w:rFonts w:ascii="Times New Roman" w:hAnsi="Times New Roman"/>
          <w:sz w:val="28"/>
          <w:szCs w:val="28"/>
        </w:rPr>
        <w:t>на информационных стендах</w:t>
      </w:r>
      <w:r w:rsidRPr="002A5439">
        <w:t xml:space="preserve"> </w:t>
      </w:r>
      <w:r>
        <w:rPr>
          <w:rFonts w:ascii="Times New Roman" w:hAnsi="Times New Roman"/>
          <w:sz w:val="28"/>
          <w:szCs w:val="28"/>
        </w:rPr>
        <w:t>государственного казенного учреждения</w:t>
      </w:r>
      <w:r w:rsidRPr="002A5439">
        <w:rPr>
          <w:rFonts w:ascii="Times New Roman" w:hAnsi="Times New Roman"/>
          <w:sz w:val="28"/>
          <w:szCs w:val="28"/>
        </w:rPr>
        <w:t xml:space="preserve"> Новосибирской области «Центр по обеспечению мероприятий в области гражданской обороны, чрезвычайных ситуаций и пожарной безопасности Новосибирской области»</w:t>
      </w:r>
      <w:r>
        <w:rPr>
          <w:rFonts w:ascii="Times New Roman" w:hAnsi="Times New Roman"/>
          <w:sz w:val="28"/>
          <w:szCs w:val="28"/>
        </w:rPr>
        <w:t>, государственного автономного учреждения Новосибирской области</w:t>
      </w:r>
      <w:r w:rsidRPr="005442F6">
        <w:rPr>
          <w:rFonts w:ascii="Times New Roman" w:hAnsi="Times New Roman"/>
          <w:sz w:val="28"/>
          <w:szCs w:val="28"/>
        </w:rPr>
        <w:t xml:space="preserve"> </w:t>
      </w:r>
      <w:r w:rsidRPr="00C91D17">
        <w:rPr>
          <w:rFonts w:ascii="Times New Roman" w:hAnsi="Times New Roman"/>
          <w:sz w:val="28"/>
          <w:szCs w:val="28"/>
        </w:rPr>
        <w:t>«</w:t>
      </w:r>
      <w:r w:rsidRPr="00C91D17">
        <w:rPr>
          <w:rFonts w:ascii="Times New Roman" w:hAnsi="Times New Roman"/>
          <w:bCs/>
          <w:sz w:val="28"/>
          <w:szCs w:val="28"/>
        </w:rPr>
        <w:t>Многофункциональный центр организации и предоставления государственных и муниципальных услуг Новосибирской области</w:t>
      </w:r>
      <w:r w:rsidRPr="005442F6">
        <w:rPr>
          <w:rFonts w:ascii="Times New Roman" w:hAnsi="Times New Roman"/>
          <w:sz w:val="28"/>
          <w:szCs w:val="28"/>
        </w:rPr>
        <w:t>»</w:t>
      </w:r>
      <w:r>
        <w:rPr>
          <w:rFonts w:ascii="Times New Roman" w:hAnsi="Times New Roman"/>
          <w:sz w:val="28"/>
          <w:szCs w:val="28"/>
        </w:rPr>
        <w:t>, государственного казенного учреждения Новосибирской области «Фонд имущества Новосибирской области», областного государственного унитарного предприятия «Техцентр НСО – БТИ НСО», а также государственных учреждений, находящихся в ведении министерства региональной политики Новосибирской области,</w:t>
      </w:r>
      <w:r w:rsidRPr="005442F6">
        <w:rPr>
          <w:rFonts w:ascii="Times New Roman" w:hAnsi="Times New Roman"/>
          <w:sz w:val="28"/>
          <w:szCs w:val="28"/>
        </w:rPr>
        <w:t xml:space="preserve"> </w:t>
      </w:r>
      <w:r>
        <w:rPr>
          <w:rFonts w:ascii="Times New Roman" w:hAnsi="Times New Roman"/>
          <w:sz w:val="28"/>
          <w:szCs w:val="28"/>
        </w:rPr>
        <w:t xml:space="preserve">размещены средства наглядной агитации антикоррупционной тематики. </w:t>
      </w:r>
    </w:p>
    <w:p w:rsidR="00546FAF" w:rsidRDefault="00546FAF" w:rsidP="00546FAF">
      <w:pPr>
        <w:spacing w:after="0" w:line="240" w:lineRule="auto"/>
        <w:ind w:firstLine="709"/>
        <w:jc w:val="both"/>
        <w:rPr>
          <w:rFonts w:ascii="Times New Roman" w:hAnsi="Times New Roman"/>
          <w:sz w:val="28"/>
          <w:szCs w:val="28"/>
        </w:rPr>
      </w:pPr>
      <w:r>
        <w:rPr>
          <w:rFonts w:ascii="Times New Roman" w:hAnsi="Times New Roman"/>
          <w:sz w:val="28"/>
          <w:szCs w:val="28"/>
        </w:rPr>
        <w:t xml:space="preserve">Телеканалом «ОТС-ТВ» и радиоканалом «Радио54» осуществляется размещение </w:t>
      </w:r>
      <w:r w:rsidR="00C30C2F">
        <w:rPr>
          <w:rFonts w:ascii="Times New Roman" w:hAnsi="Times New Roman"/>
          <w:sz w:val="28"/>
          <w:szCs w:val="28"/>
        </w:rPr>
        <w:t xml:space="preserve">в эфире </w:t>
      </w:r>
      <w:r>
        <w:rPr>
          <w:rFonts w:ascii="Times New Roman" w:hAnsi="Times New Roman"/>
          <w:sz w:val="28"/>
          <w:szCs w:val="28"/>
        </w:rPr>
        <w:t>информационных материалов, сюжетов, сообщений антикоррупционной тематики.</w:t>
      </w:r>
      <w:r w:rsidRPr="00546FAF">
        <w:rPr>
          <w:rFonts w:ascii="Times New Roman" w:hAnsi="Times New Roman"/>
          <w:sz w:val="28"/>
          <w:szCs w:val="28"/>
        </w:rPr>
        <w:t xml:space="preserve"> </w:t>
      </w:r>
    </w:p>
    <w:p w:rsidR="00546FAF" w:rsidRDefault="00E87187" w:rsidP="00546FAF">
      <w:pPr>
        <w:spacing w:after="0" w:line="240" w:lineRule="auto"/>
        <w:ind w:firstLine="709"/>
        <w:jc w:val="both"/>
        <w:rPr>
          <w:rFonts w:ascii="Times New Roman" w:hAnsi="Times New Roman"/>
          <w:sz w:val="28"/>
          <w:szCs w:val="28"/>
        </w:rPr>
      </w:pPr>
      <w:r>
        <w:rPr>
          <w:rFonts w:ascii="Times New Roman" w:hAnsi="Times New Roman"/>
          <w:noProof/>
          <w:sz w:val="20"/>
          <w:szCs w:val="20"/>
          <w:lang w:eastAsia="ru-RU"/>
        </w:rPr>
        <w:drawing>
          <wp:anchor distT="0" distB="0" distL="114300" distR="114300" simplePos="0" relativeHeight="251686912" behindDoc="1" locked="0" layoutInCell="1" allowOverlap="1">
            <wp:simplePos x="0" y="0"/>
            <wp:positionH relativeFrom="column">
              <wp:posOffset>3223508</wp:posOffset>
            </wp:positionH>
            <wp:positionV relativeFrom="paragraph">
              <wp:posOffset>481965</wp:posOffset>
            </wp:positionV>
            <wp:extent cx="3249295" cy="2152650"/>
            <wp:effectExtent l="0" t="0" r="8255" b="0"/>
            <wp:wrapTight wrapText="bothSides">
              <wp:wrapPolygon edited="0">
                <wp:start x="0" y="0"/>
                <wp:lineTo x="0" y="21409"/>
                <wp:lineTo x="21528" y="21409"/>
                <wp:lineTo x="21528" y="0"/>
                <wp:lineTo x="0" y="0"/>
              </wp:wrapPolygon>
            </wp:wrapTight>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249295" cy="2152650"/>
                    </a:xfrm>
                    <a:prstGeom prst="rect">
                      <a:avLst/>
                    </a:prstGeom>
                    <a:noFill/>
                  </pic:spPr>
                </pic:pic>
              </a:graphicData>
            </a:graphic>
            <wp14:sizeRelH relativeFrom="margin">
              <wp14:pctWidth>0</wp14:pctWidth>
            </wp14:sizeRelH>
            <wp14:sizeRelV relativeFrom="margin">
              <wp14:pctHeight>0</wp14:pctHeight>
            </wp14:sizeRelV>
          </wp:anchor>
        </w:drawing>
      </w:r>
      <w:r w:rsidRPr="003921AA">
        <w:rPr>
          <w:noProof/>
          <w:lang w:eastAsia="ru-RU"/>
        </w:rPr>
        <mc:AlternateContent>
          <mc:Choice Requires="wps">
            <w:drawing>
              <wp:anchor distT="0" distB="0" distL="114300" distR="114300" simplePos="0" relativeHeight="251729920" behindDoc="1" locked="0" layoutInCell="1" allowOverlap="1" wp14:anchorId="22949A69" wp14:editId="39F47181">
                <wp:simplePos x="0" y="0"/>
                <wp:positionH relativeFrom="column">
                  <wp:posOffset>3265170</wp:posOffset>
                </wp:positionH>
                <wp:positionV relativeFrom="paragraph">
                  <wp:posOffset>2714818</wp:posOffset>
                </wp:positionV>
                <wp:extent cx="3249295" cy="635"/>
                <wp:effectExtent l="0" t="0" r="0" b="0"/>
                <wp:wrapTight wrapText="bothSides">
                  <wp:wrapPolygon edited="0">
                    <wp:start x="0" y="0"/>
                    <wp:lineTo x="0" y="21600"/>
                    <wp:lineTo x="21600" y="21600"/>
                    <wp:lineTo x="21600" y="0"/>
                  </wp:wrapPolygon>
                </wp:wrapTight>
                <wp:docPr id="17" name="Надпись 17"/>
                <wp:cNvGraphicFramePr/>
                <a:graphic xmlns:a="http://schemas.openxmlformats.org/drawingml/2006/main">
                  <a:graphicData uri="http://schemas.microsoft.com/office/word/2010/wordprocessingShape">
                    <wps:wsp>
                      <wps:cNvSpPr txBox="1"/>
                      <wps:spPr>
                        <a:xfrm>
                          <a:off x="0" y="0"/>
                          <a:ext cx="3249295" cy="635"/>
                        </a:xfrm>
                        <a:prstGeom prst="rect">
                          <a:avLst/>
                        </a:prstGeom>
                        <a:solidFill>
                          <a:prstClr val="white"/>
                        </a:solidFill>
                        <a:ln>
                          <a:noFill/>
                        </a:ln>
                        <a:effectLst/>
                      </wps:spPr>
                      <wps:txbx>
                        <w:txbxContent>
                          <w:p w:rsidR="00A13A26" w:rsidRPr="00E87187" w:rsidRDefault="00A13A26" w:rsidP="003921AA">
                            <w:pPr>
                              <w:pStyle w:val="ad"/>
                              <w:jc w:val="center"/>
                              <w:rPr>
                                <w:rFonts w:ascii="Times New Roman" w:hAnsi="Times New Roman"/>
                                <w:noProof/>
                                <w:color w:val="002060"/>
                                <w:sz w:val="20"/>
                                <w:szCs w:val="20"/>
                              </w:rPr>
                            </w:pPr>
                            <w:r w:rsidRPr="00E87187">
                              <w:rPr>
                                <w:rFonts w:ascii="Times New Roman" w:hAnsi="Times New Roman"/>
                                <w:color w:val="002060"/>
                                <w:sz w:val="20"/>
                                <w:szCs w:val="20"/>
                              </w:rPr>
                              <w:t>Фото экспозиции выставки</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xmlns:w15="http://schemas.microsoft.com/office/word/2012/wordml">
            <w:pict>
              <v:shape w14:anchorId="22949A69" id="Надпись 17" o:spid="_x0000_s1027" type="#_x0000_t202" style="position:absolute;left:0;text-align:left;margin-left:257.1pt;margin-top:213.75pt;width:255.85pt;height:.05pt;z-index:-2515865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" stroked="f">
                <v:textbox style="mso-fit-shape-to-text:t" inset="0,0,0,0">
                  <w:txbxContent>
                    <w:p w:rsidR="00A13A26" w:rsidRPr="00E87187" w:rsidRDefault="00A13A26" w:rsidP="003921AA">
                      <w:pPr>
                        <w:pStyle w:val="ad"/>
                        <w:jc w:val="center"/>
                        <w:rPr>
                          <w:rFonts w:ascii="Times New Roman" w:hAnsi="Times New Roman"/>
                          <w:noProof/>
                          <w:color w:val="002060"/>
                          <w:sz w:val="20"/>
                          <w:szCs w:val="20"/>
                        </w:rPr>
                      </w:pPr>
                      <w:r w:rsidRPr="00E87187">
                        <w:rPr>
                          <w:rFonts w:ascii="Times New Roman" w:hAnsi="Times New Roman"/>
                          <w:color w:val="002060"/>
                          <w:sz w:val="20"/>
                          <w:szCs w:val="20"/>
                        </w:rPr>
                        <w:t>Фото экспозиции выставки</w:t>
                      </w:r>
                    </w:p>
                  </w:txbxContent>
                </v:textbox>
                <w10:wrap type="tight"/>
              </v:shape>
            </w:pict>
          </mc:Fallback>
        </mc:AlternateContent>
      </w:r>
      <w:r w:rsidR="00546FAF">
        <w:rPr>
          <w:rFonts w:ascii="Times New Roman" w:hAnsi="Times New Roman"/>
          <w:sz w:val="28"/>
          <w:szCs w:val="28"/>
        </w:rPr>
        <w:t>Государственным казенным учреждением «Государственный архив Новосибирской области» о</w:t>
      </w:r>
      <w:r w:rsidR="00546FAF" w:rsidRPr="00F31E3B">
        <w:rPr>
          <w:rFonts w:ascii="Times New Roman" w:hAnsi="Times New Roman"/>
          <w:sz w:val="28"/>
          <w:szCs w:val="28"/>
        </w:rPr>
        <w:t>рганизована и проведена выставка «На страже интересов государства (документы о борьбе с коррупцией из фондов</w:t>
      </w:r>
      <w:r w:rsidR="00546FAF">
        <w:rPr>
          <w:rFonts w:ascii="Times New Roman" w:hAnsi="Times New Roman"/>
          <w:sz w:val="28"/>
          <w:szCs w:val="28"/>
        </w:rPr>
        <w:t xml:space="preserve"> учреждения</w:t>
      </w:r>
      <w:r w:rsidR="00546FAF" w:rsidRPr="00F31E3B">
        <w:rPr>
          <w:rFonts w:ascii="Times New Roman" w:hAnsi="Times New Roman"/>
          <w:sz w:val="28"/>
          <w:szCs w:val="28"/>
        </w:rPr>
        <w:t>)», приуроченная к Международному дн</w:t>
      </w:r>
      <w:r w:rsidR="00546FAF">
        <w:rPr>
          <w:rFonts w:ascii="Times New Roman" w:hAnsi="Times New Roman"/>
          <w:sz w:val="28"/>
          <w:szCs w:val="28"/>
        </w:rPr>
        <w:t>ю борьбы с коррупцией 9 декабря, охватывающая период с 1921 по 2001 годы и включающая</w:t>
      </w:r>
      <w:r w:rsidR="00546FAF" w:rsidRPr="00522FF8">
        <w:rPr>
          <w:rFonts w:ascii="Times New Roman" w:hAnsi="Times New Roman"/>
          <w:sz w:val="28"/>
          <w:szCs w:val="28"/>
        </w:rPr>
        <w:t xml:space="preserve"> документы фондов Новосибирской областной прокуратуры и Новосибирского областного суда, в том числе справки, отчеты прокуратуры о борьбе с должностными (служебными) преступлениями, подлинные уголовные дела осужденных по ст</w:t>
      </w:r>
      <w:r w:rsidR="00546FAF">
        <w:rPr>
          <w:rFonts w:ascii="Times New Roman" w:hAnsi="Times New Roman"/>
          <w:sz w:val="28"/>
          <w:szCs w:val="28"/>
        </w:rPr>
        <w:t>атьям</w:t>
      </w:r>
      <w:r w:rsidR="00546FAF" w:rsidRPr="00522FF8">
        <w:rPr>
          <w:rFonts w:ascii="Times New Roman" w:hAnsi="Times New Roman"/>
          <w:sz w:val="28"/>
          <w:szCs w:val="28"/>
        </w:rPr>
        <w:t xml:space="preserve"> 109-118 </w:t>
      </w:r>
      <w:r w:rsidRPr="00000FCE">
        <w:rPr>
          <w:rFonts w:ascii="Times New Roman" w:hAnsi="Times New Roman"/>
          <w:noProof/>
          <w:sz w:val="28"/>
          <w:szCs w:val="28"/>
          <w:lang w:eastAsia="ru-RU"/>
        </w:rPr>
        <w:drawing>
          <wp:anchor distT="0" distB="0" distL="114300" distR="114300" simplePos="0" relativeHeight="251664384" behindDoc="0" locked="0" layoutInCell="1" allowOverlap="1" wp14:anchorId="0F72924D" wp14:editId="3963456D">
            <wp:simplePos x="0" y="0"/>
            <wp:positionH relativeFrom="column">
              <wp:posOffset>3128811</wp:posOffset>
            </wp:positionH>
            <wp:positionV relativeFrom="paragraph">
              <wp:posOffset>54472</wp:posOffset>
            </wp:positionV>
            <wp:extent cx="3268345" cy="2164715"/>
            <wp:effectExtent l="0" t="0" r="8255" b="6985"/>
            <wp:wrapSquare wrapText="bothSides"/>
            <wp:docPr id="16" name="Рисунок 16" descr="d:\Мои документы\Мои рисунки\ДОКЛАД за 2017\Выставка в архиве\DSC_00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Мои документы\Мои рисунки\ДОКЛАД за 2017\Выставка в архиве\DSC_0032.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268345" cy="2164715"/>
                    </a:xfrm>
                    <a:prstGeom prst="rect">
                      <a:avLst/>
                    </a:prstGeom>
                    <a:noFill/>
                    <a:ln>
                      <a:noFill/>
                    </a:ln>
                  </pic:spPr>
                </pic:pic>
              </a:graphicData>
            </a:graphic>
            <wp14:sizeRelH relativeFrom="page">
              <wp14:pctWidth>0</wp14:pctWidth>
            </wp14:sizeRelH>
            <wp14:sizeRelV relativeFrom="page">
              <wp14:pctHeight>0</wp14:pctHeight>
            </wp14:sizeRelV>
          </wp:anchor>
        </w:drawing>
      </w:r>
      <w:r w:rsidR="00546FAF" w:rsidRPr="00522FF8">
        <w:rPr>
          <w:rFonts w:ascii="Times New Roman" w:hAnsi="Times New Roman"/>
          <w:sz w:val="28"/>
          <w:szCs w:val="28"/>
        </w:rPr>
        <w:t>У</w:t>
      </w:r>
      <w:r w:rsidR="00546FAF">
        <w:rPr>
          <w:rFonts w:ascii="Times New Roman" w:hAnsi="Times New Roman"/>
          <w:sz w:val="28"/>
          <w:szCs w:val="28"/>
        </w:rPr>
        <w:t>головного кодекса РСФСР (1926 г.) в 1933-1936 годах</w:t>
      </w:r>
      <w:r w:rsidR="00546FAF" w:rsidRPr="00522FF8">
        <w:rPr>
          <w:rFonts w:ascii="Times New Roman" w:hAnsi="Times New Roman"/>
          <w:sz w:val="28"/>
          <w:szCs w:val="28"/>
        </w:rPr>
        <w:t>, а также советские и российские агитационные плакаты</w:t>
      </w:r>
      <w:r w:rsidR="00546FAF">
        <w:rPr>
          <w:rFonts w:ascii="Times New Roman" w:hAnsi="Times New Roman"/>
          <w:sz w:val="28"/>
          <w:szCs w:val="28"/>
        </w:rPr>
        <w:t>.</w:t>
      </w:r>
      <w:r w:rsidR="003921AA" w:rsidRPr="003921AA">
        <w:rPr>
          <w:noProof/>
          <w:lang w:eastAsia="ru-RU"/>
        </w:rPr>
        <w:t xml:space="preserve"> </w:t>
      </w:r>
    </w:p>
    <w:p w:rsidR="00D130B9" w:rsidRDefault="00E87187" w:rsidP="00122539">
      <w:pPr>
        <w:spacing w:after="0" w:line="240" w:lineRule="auto"/>
        <w:ind w:firstLine="709"/>
        <w:jc w:val="both"/>
        <w:rPr>
          <w:rFonts w:ascii="Times New Roman" w:hAnsi="Times New Roman"/>
          <w:sz w:val="28"/>
          <w:szCs w:val="28"/>
        </w:rPr>
      </w:pPr>
      <w:r>
        <w:rPr>
          <w:rFonts w:ascii="Times New Roman" w:hAnsi="Times New Roman"/>
          <w:noProof/>
          <w:sz w:val="28"/>
          <w:szCs w:val="28"/>
          <w:lang w:eastAsia="ru-RU"/>
        </w:rPr>
        <w:drawing>
          <wp:anchor distT="0" distB="0" distL="114300" distR="114300" simplePos="0" relativeHeight="251685888" behindDoc="1" locked="0" layoutInCell="1" allowOverlap="1">
            <wp:simplePos x="0" y="0"/>
            <wp:positionH relativeFrom="column">
              <wp:posOffset>3145928</wp:posOffset>
            </wp:positionH>
            <wp:positionV relativeFrom="paragraph">
              <wp:posOffset>1729161</wp:posOffset>
            </wp:positionV>
            <wp:extent cx="3249295" cy="2152015"/>
            <wp:effectExtent l="0" t="0" r="8255" b="635"/>
            <wp:wrapTight wrapText="bothSides">
              <wp:wrapPolygon edited="0">
                <wp:start x="0" y="0"/>
                <wp:lineTo x="0" y="21415"/>
                <wp:lineTo x="21528" y="21415"/>
                <wp:lineTo x="21528" y="0"/>
                <wp:lineTo x="0" y="0"/>
              </wp:wrapPolygon>
            </wp:wrapTight>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249295" cy="2152015"/>
                    </a:xfrm>
                    <a:prstGeom prst="rect">
                      <a:avLst/>
                    </a:prstGeom>
                    <a:noFill/>
                  </pic:spPr>
                </pic:pic>
              </a:graphicData>
            </a:graphic>
          </wp:anchor>
        </w:drawing>
      </w:r>
      <w:r w:rsidR="00D130B9">
        <w:rPr>
          <w:rFonts w:ascii="Times New Roman" w:hAnsi="Times New Roman"/>
          <w:sz w:val="28"/>
          <w:szCs w:val="28"/>
        </w:rPr>
        <w:t>В презентации выставки участвовали представители п</w:t>
      </w:r>
      <w:r w:rsidR="00D130B9" w:rsidRPr="00522FF8">
        <w:rPr>
          <w:rFonts w:ascii="Times New Roman" w:hAnsi="Times New Roman"/>
          <w:sz w:val="28"/>
          <w:szCs w:val="28"/>
        </w:rPr>
        <w:t xml:space="preserve">рокуратуры Новосибирской области, сотрудники </w:t>
      </w:r>
      <w:r w:rsidR="0073532E">
        <w:rPr>
          <w:rFonts w:ascii="Times New Roman" w:hAnsi="Times New Roman"/>
          <w:sz w:val="28"/>
          <w:szCs w:val="28"/>
        </w:rPr>
        <w:t>у</w:t>
      </w:r>
      <w:r w:rsidR="00D130B9" w:rsidRPr="00522FF8">
        <w:rPr>
          <w:rFonts w:ascii="Times New Roman" w:hAnsi="Times New Roman"/>
          <w:sz w:val="28"/>
          <w:szCs w:val="28"/>
        </w:rPr>
        <w:t>правления государственной архивной службы Новосибирской области, студенты Новосибирского государственного педагогического университета и студенты Новосибирского колледжа печати и информационных технологий.</w:t>
      </w:r>
    </w:p>
    <w:p w:rsidR="00D130B9" w:rsidRDefault="00D130B9" w:rsidP="00BC224A">
      <w:pPr>
        <w:spacing w:after="0" w:line="240" w:lineRule="auto"/>
        <w:ind w:firstLine="709"/>
        <w:jc w:val="both"/>
        <w:rPr>
          <w:rFonts w:ascii="Times New Roman" w:hAnsi="Times New Roman"/>
          <w:sz w:val="28"/>
          <w:szCs w:val="28"/>
        </w:rPr>
      </w:pPr>
      <w:r w:rsidRPr="005C6B4A">
        <w:rPr>
          <w:rFonts w:ascii="Times New Roman" w:hAnsi="Times New Roman"/>
          <w:sz w:val="28"/>
          <w:szCs w:val="28"/>
        </w:rPr>
        <w:t>3.</w:t>
      </w:r>
      <w:r>
        <w:rPr>
          <w:rFonts w:ascii="Times New Roman" w:hAnsi="Times New Roman"/>
          <w:b/>
          <w:sz w:val="28"/>
          <w:szCs w:val="28"/>
        </w:rPr>
        <w:t> </w:t>
      </w:r>
      <w:r>
        <w:rPr>
          <w:rFonts w:ascii="Times New Roman" w:hAnsi="Times New Roman"/>
          <w:sz w:val="28"/>
          <w:szCs w:val="28"/>
        </w:rPr>
        <w:t xml:space="preserve">В целях </w:t>
      </w:r>
      <w:r w:rsidRPr="005442F6">
        <w:rPr>
          <w:rFonts w:ascii="Times New Roman" w:hAnsi="Times New Roman"/>
          <w:sz w:val="28"/>
          <w:szCs w:val="28"/>
        </w:rPr>
        <w:t>антикоррупционного просвещени</w:t>
      </w:r>
      <w:r>
        <w:rPr>
          <w:rFonts w:ascii="Times New Roman" w:hAnsi="Times New Roman"/>
          <w:sz w:val="28"/>
          <w:szCs w:val="28"/>
        </w:rPr>
        <w:t xml:space="preserve">я граждан </w:t>
      </w:r>
      <w:r w:rsidRPr="002D2700">
        <w:rPr>
          <w:rFonts w:ascii="Times New Roman" w:hAnsi="Times New Roman"/>
          <w:b/>
          <w:i/>
          <w:color w:val="0070C0"/>
          <w:sz w:val="28"/>
          <w:szCs w:val="28"/>
        </w:rPr>
        <w:t>проводились «прямые линии» по вопросам, отнесенным к компетенции областных исполнительных органов</w:t>
      </w:r>
      <w:r>
        <w:rPr>
          <w:rFonts w:ascii="Times New Roman" w:hAnsi="Times New Roman"/>
          <w:sz w:val="28"/>
          <w:szCs w:val="28"/>
        </w:rPr>
        <w:t>.</w:t>
      </w:r>
      <w:r w:rsidR="00214A7F">
        <w:rPr>
          <w:rFonts w:ascii="Times New Roman" w:hAnsi="Times New Roman"/>
          <w:sz w:val="28"/>
          <w:szCs w:val="28"/>
        </w:rPr>
        <w:t xml:space="preserve"> </w:t>
      </w:r>
      <w:r w:rsidRPr="00D44BD0">
        <w:rPr>
          <w:rFonts w:ascii="Times New Roman" w:hAnsi="Times New Roman"/>
          <w:sz w:val="28"/>
          <w:szCs w:val="28"/>
        </w:rPr>
        <w:t>В министерстве труда, занятости и трудовых ресурсов Новосибирской области осуществлялось</w:t>
      </w:r>
      <w:r>
        <w:rPr>
          <w:rFonts w:ascii="Times New Roman" w:hAnsi="Times New Roman"/>
          <w:sz w:val="28"/>
          <w:szCs w:val="28"/>
        </w:rPr>
        <w:t xml:space="preserve"> </w:t>
      </w:r>
      <w:r w:rsidRPr="00D65D34">
        <w:rPr>
          <w:rFonts w:ascii="Times New Roman" w:hAnsi="Times New Roman"/>
          <w:b/>
          <w:i/>
          <w:color w:val="002060"/>
          <w:sz w:val="28"/>
          <w:szCs w:val="28"/>
        </w:rPr>
        <w:t>онлайн-консультирование граждан</w:t>
      </w:r>
      <w:r>
        <w:rPr>
          <w:rFonts w:ascii="Times New Roman" w:hAnsi="Times New Roman"/>
          <w:sz w:val="28"/>
          <w:szCs w:val="28"/>
        </w:rPr>
        <w:t>.</w:t>
      </w:r>
    </w:p>
    <w:p w:rsidR="00214A7F" w:rsidRPr="002D2700" w:rsidRDefault="00E87187" w:rsidP="00BC224A">
      <w:pPr>
        <w:spacing w:after="0" w:line="240" w:lineRule="auto"/>
        <w:ind w:firstLine="709"/>
        <w:jc w:val="both"/>
        <w:rPr>
          <w:rFonts w:ascii="Times New Roman" w:hAnsi="Times New Roman"/>
          <w:color w:val="0070C0"/>
          <w:sz w:val="28"/>
          <w:szCs w:val="28"/>
        </w:rPr>
      </w:pPr>
      <w:r>
        <w:rPr>
          <w:noProof/>
          <w:lang w:eastAsia="ru-RU"/>
        </w:rPr>
        <mc:AlternateContent>
          <mc:Choice Requires="wps">
            <w:drawing>
              <wp:anchor distT="0" distB="0" distL="114300" distR="114300" simplePos="0" relativeHeight="251694080" behindDoc="1" locked="0" layoutInCell="1" allowOverlap="1" wp14:anchorId="14CF0E26" wp14:editId="665E811F">
                <wp:simplePos x="0" y="0"/>
                <wp:positionH relativeFrom="column">
                  <wp:posOffset>3143912</wp:posOffset>
                </wp:positionH>
                <wp:positionV relativeFrom="paragraph">
                  <wp:posOffset>154333</wp:posOffset>
                </wp:positionV>
                <wp:extent cx="3249295" cy="635"/>
                <wp:effectExtent l="0" t="0" r="0" b="0"/>
                <wp:wrapTight wrapText="bothSides">
                  <wp:wrapPolygon edited="0">
                    <wp:start x="0" y="0"/>
                    <wp:lineTo x="0" y="21600"/>
                    <wp:lineTo x="21600" y="21600"/>
                    <wp:lineTo x="21600" y="0"/>
                  </wp:wrapPolygon>
                </wp:wrapTight>
                <wp:docPr id="2" name="Надпись 2"/>
                <wp:cNvGraphicFramePr/>
                <a:graphic xmlns:a="http://schemas.openxmlformats.org/drawingml/2006/main">
                  <a:graphicData uri="http://schemas.microsoft.com/office/word/2010/wordprocessingShape">
                    <wps:wsp>
                      <wps:cNvSpPr txBox="1"/>
                      <wps:spPr>
                        <a:xfrm>
                          <a:off x="0" y="0"/>
                          <a:ext cx="3249295" cy="635"/>
                        </a:xfrm>
                        <a:prstGeom prst="rect">
                          <a:avLst/>
                        </a:prstGeom>
                        <a:solidFill>
                          <a:prstClr val="white"/>
                        </a:solidFill>
                        <a:ln>
                          <a:noFill/>
                        </a:ln>
                        <a:effectLst/>
                      </wps:spPr>
                      <wps:txbx>
                        <w:txbxContent>
                          <w:p w:rsidR="00A13A26" w:rsidRPr="00E87187" w:rsidRDefault="00A13A26" w:rsidP="00214A7F">
                            <w:pPr>
                              <w:pStyle w:val="ad"/>
                              <w:jc w:val="center"/>
                              <w:rPr>
                                <w:rFonts w:ascii="Times New Roman" w:hAnsi="Times New Roman"/>
                                <w:noProof/>
                                <w:color w:val="002060"/>
                                <w:sz w:val="20"/>
                                <w:szCs w:val="20"/>
                              </w:rPr>
                            </w:pPr>
                            <w:r w:rsidRPr="00E87187">
                              <w:rPr>
                                <w:rFonts w:ascii="Times New Roman" w:hAnsi="Times New Roman"/>
                                <w:color w:val="002060"/>
                                <w:sz w:val="20"/>
                                <w:szCs w:val="20"/>
                              </w:rPr>
                              <w:t>Фото экспозиции выставки</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xmlns:w15="http://schemas.microsoft.com/office/word/2012/wordml">
            <w:pict>
              <v:shape w14:anchorId="14CF0E26" id="Надпись 2" o:spid="_x0000_s1028" type="#_x0000_t202" style="position:absolute;left:0;text-align:left;margin-left:247.55pt;margin-top:12.15pt;width:255.85pt;height:.05pt;z-index:-2516224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" stroked="f">
                <v:textbox style="mso-fit-shape-to-text:t" inset="0,0,0,0">
                  <w:txbxContent>
                    <w:p w:rsidR="00A13A26" w:rsidRPr="00E87187" w:rsidRDefault="00A13A26" w:rsidP="00214A7F">
                      <w:pPr>
                        <w:pStyle w:val="ad"/>
                        <w:jc w:val="center"/>
                        <w:rPr>
                          <w:rFonts w:ascii="Times New Roman" w:hAnsi="Times New Roman"/>
                          <w:noProof/>
                          <w:color w:val="002060"/>
                          <w:sz w:val="20"/>
                          <w:szCs w:val="20"/>
                        </w:rPr>
                      </w:pPr>
                      <w:r w:rsidRPr="00E87187">
                        <w:rPr>
                          <w:rFonts w:ascii="Times New Roman" w:hAnsi="Times New Roman"/>
                          <w:color w:val="002060"/>
                          <w:sz w:val="20"/>
                          <w:szCs w:val="20"/>
                        </w:rPr>
                        <w:t>Фото экспозиции выставки</w:t>
                      </w:r>
                    </w:p>
                  </w:txbxContent>
                </v:textbox>
                <w10:wrap type="tight"/>
              </v:shape>
            </w:pict>
          </mc:Fallback>
        </mc:AlternateContent>
      </w:r>
      <w:r w:rsidR="00D130B9">
        <w:rPr>
          <w:rFonts w:ascii="Times New Roman" w:hAnsi="Times New Roman"/>
          <w:sz w:val="28"/>
          <w:szCs w:val="28"/>
        </w:rPr>
        <w:t>4.</w:t>
      </w:r>
      <w:r w:rsidR="00D130B9">
        <w:t> </w:t>
      </w:r>
      <w:r w:rsidR="002D4EC8">
        <w:rPr>
          <w:rFonts w:ascii="Times New Roman" w:eastAsia="Times New Roman" w:hAnsi="Times New Roman"/>
          <w:sz w:val="28"/>
          <w:szCs w:val="28"/>
          <w:lang w:eastAsia="ru-RU"/>
        </w:rPr>
        <w:t>В</w:t>
      </w:r>
      <w:r w:rsidR="002D4EC8" w:rsidRPr="00CC3D37">
        <w:rPr>
          <w:rFonts w:ascii="Times New Roman" w:eastAsia="Times New Roman" w:hAnsi="Times New Roman"/>
          <w:sz w:val="28"/>
          <w:szCs w:val="28"/>
          <w:lang w:eastAsia="ru-RU"/>
        </w:rPr>
        <w:t xml:space="preserve"> целях повышения правовой культуры и формирования антикоррупционного правосознания граждан, проживающих на территории </w:t>
      </w:r>
      <w:r w:rsidR="002D4EC8">
        <w:rPr>
          <w:rFonts w:ascii="Times New Roman" w:eastAsia="Times New Roman" w:hAnsi="Times New Roman"/>
          <w:sz w:val="28"/>
          <w:szCs w:val="28"/>
          <w:lang w:eastAsia="ru-RU"/>
        </w:rPr>
        <w:t>региона</w:t>
      </w:r>
      <w:r w:rsidR="00922D50">
        <w:rPr>
          <w:rFonts w:ascii="Times New Roman" w:eastAsia="Times New Roman" w:hAnsi="Times New Roman"/>
          <w:sz w:val="28"/>
          <w:szCs w:val="28"/>
          <w:lang w:eastAsia="ru-RU"/>
        </w:rPr>
        <w:t>,</w:t>
      </w:r>
      <w:r w:rsidR="002D4EC8">
        <w:rPr>
          <w:rFonts w:ascii="Times New Roman" w:eastAsia="Times New Roman" w:hAnsi="Times New Roman"/>
          <w:sz w:val="28"/>
          <w:szCs w:val="28"/>
          <w:lang w:eastAsia="ru-RU"/>
        </w:rPr>
        <w:t xml:space="preserve"> </w:t>
      </w:r>
      <w:r w:rsidR="00D130B9" w:rsidRPr="002D2700">
        <w:rPr>
          <w:rFonts w:ascii="Times New Roman" w:hAnsi="Times New Roman"/>
          <w:b/>
          <w:i/>
          <w:color w:val="0070C0"/>
          <w:sz w:val="28"/>
          <w:szCs w:val="28"/>
        </w:rPr>
        <w:t>проведен</w:t>
      </w:r>
      <w:r w:rsidR="002D4EC8" w:rsidRPr="002D2700">
        <w:rPr>
          <w:rFonts w:ascii="Times New Roman" w:hAnsi="Times New Roman"/>
          <w:b/>
          <w:i/>
          <w:color w:val="0070C0"/>
          <w:sz w:val="28"/>
          <w:szCs w:val="28"/>
        </w:rPr>
        <w:t>ы</w:t>
      </w:r>
      <w:r w:rsidR="00D130B9" w:rsidRPr="002D2700">
        <w:rPr>
          <w:rFonts w:ascii="Times New Roman" w:hAnsi="Times New Roman"/>
          <w:b/>
          <w:i/>
          <w:color w:val="0070C0"/>
          <w:sz w:val="28"/>
          <w:szCs w:val="28"/>
        </w:rPr>
        <w:t xml:space="preserve"> мероприяти</w:t>
      </w:r>
      <w:r w:rsidR="002D4EC8" w:rsidRPr="002D2700">
        <w:rPr>
          <w:rFonts w:ascii="Times New Roman" w:hAnsi="Times New Roman"/>
          <w:b/>
          <w:i/>
          <w:color w:val="0070C0"/>
          <w:sz w:val="28"/>
          <w:szCs w:val="28"/>
        </w:rPr>
        <w:t>я</w:t>
      </w:r>
      <w:r w:rsidR="00D130B9" w:rsidRPr="002D2700">
        <w:rPr>
          <w:rStyle w:val="ac"/>
          <w:rFonts w:ascii="Times New Roman" w:hAnsi="Times New Roman"/>
          <w:b/>
          <w:i/>
          <w:color w:val="0070C0"/>
          <w:sz w:val="28"/>
          <w:szCs w:val="28"/>
        </w:rPr>
        <w:footnoteReference w:id="55"/>
      </w:r>
      <w:r w:rsidR="00D130B9" w:rsidRPr="002D2700">
        <w:rPr>
          <w:rFonts w:ascii="Times New Roman" w:hAnsi="Times New Roman"/>
          <w:b/>
          <w:i/>
          <w:color w:val="0070C0"/>
          <w:sz w:val="28"/>
          <w:szCs w:val="28"/>
        </w:rPr>
        <w:t>, приуроченны</w:t>
      </w:r>
      <w:r w:rsidR="002D4EC8" w:rsidRPr="002D2700">
        <w:rPr>
          <w:rFonts w:ascii="Times New Roman" w:hAnsi="Times New Roman"/>
          <w:b/>
          <w:i/>
          <w:color w:val="0070C0"/>
          <w:sz w:val="28"/>
          <w:szCs w:val="28"/>
        </w:rPr>
        <w:t>е</w:t>
      </w:r>
      <w:r w:rsidR="00D130B9" w:rsidRPr="002D2700">
        <w:rPr>
          <w:rFonts w:ascii="Times New Roman" w:hAnsi="Times New Roman"/>
          <w:b/>
          <w:i/>
          <w:color w:val="0070C0"/>
          <w:sz w:val="28"/>
          <w:szCs w:val="28"/>
        </w:rPr>
        <w:t xml:space="preserve"> к Международному дню борьбы с коррупцией 9 декабря</w:t>
      </w:r>
      <w:r w:rsidR="00214A7F" w:rsidRPr="002D2700">
        <w:rPr>
          <w:rFonts w:ascii="Times New Roman" w:hAnsi="Times New Roman"/>
          <w:color w:val="0070C0"/>
          <w:sz w:val="28"/>
          <w:szCs w:val="28"/>
        </w:rPr>
        <w:t>:</w:t>
      </w:r>
    </w:p>
    <w:p w:rsidR="00D130B9" w:rsidRPr="00E44ADA" w:rsidRDefault="00214A7F" w:rsidP="00BC224A">
      <w:pPr>
        <w:spacing w:after="0" w:line="240" w:lineRule="auto"/>
        <w:ind w:firstLine="709"/>
        <w:jc w:val="both"/>
        <w:rPr>
          <w:rFonts w:ascii="Times New Roman" w:hAnsi="Times New Roman"/>
          <w:sz w:val="28"/>
          <w:szCs w:val="28"/>
        </w:rPr>
      </w:pPr>
      <w:r>
        <w:rPr>
          <w:rFonts w:ascii="Times New Roman" w:hAnsi="Times New Roman"/>
          <w:sz w:val="28"/>
          <w:szCs w:val="28"/>
        </w:rPr>
        <w:t>1)</w:t>
      </w:r>
      <w:r>
        <w:rPr>
          <w:rFonts w:ascii="Times New Roman" w:hAnsi="Times New Roman"/>
          <w:b/>
          <w:sz w:val="28"/>
          <w:szCs w:val="28"/>
        </w:rPr>
        <w:t> </w:t>
      </w:r>
      <w:r w:rsidR="00D130B9" w:rsidRPr="00160831">
        <w:rPr>
          <w:rFonts w:ascii="Times New Roman" w:hAnsi="Times New Roman"/>
          <w:b/>
          <w:i/>
          <w:color w:val="002060"/>
          <w:sz w:val="28"/>
          <w:szCs w:val="28"/>
        </w:rPr>
        <w:t>в соответствии с Планом мероприятий, приуроченных к Международному дню борьбы с коррупцией в 2017 году</w:t>
      </w:r>
      <w:r w:rsidR="00596949" w:rsidRPr="00E44ADA">
        <w:rPr>
          <w:rFonts w:ascii="Times New Roman" w:hAnsi="Times New Roman"/>
          <w:sz w:val="28"/>
          <w:szCs w:val="28"/>
        </w:rPr>
        <w:t>, утвержденным приказом администрации Губернатора Новосибирской области и Правительства Новосибирской области от 17.10.2017 № 15</w:t>
      </w:r>
      <w:r w:rsidR="00E44ADA">
        <w:rPr>
          <w:rFonts w:ascii="Times New Roman" w:hAnsi="Times New Roman"/>
          <w:sz w:val="28"/>
          <w:szCs w:val="28"/>
        </w:rPr>
        <w:t>,</w:t>
      </w:r>
      <w:r w:rsidR="00E44ADA" w:rsidRPr="00E44ADA">
        <w:rPr>
          <w:rFonts w:ascii="Times New Roman" w:eastAsia="Times New Roman" w:hAnsi="Times New Roman"/>
          <w:sz w:val="28"/>
          <w:szCs w:val="28"/>
          <w:lang w:eastAsia="ru-RU"/>
        </w:rPr>
        <w:t xml:space="preserve"> </w:t>
      </w:r>
      <w:r w:rsidR="00E44ADA" w:rsidRPr="00160831">
        <w:rPr>
          <w:rFonts w:ascii="Times New Roman" w:eastAsia="Times New Roman" w:hAnsi="Times New Roman"/>
          <w:b/>
          <w:i/>
          <w:color w:val="002060"/>
          <w:sz w:val="28"/>
          <w:szCs w:val="28"/>
          <w:lang w:eastAsia="ru-RU"/>
        </w:rPr>
        <w:t>органом Новосибирской области по профилактике коррупционных и иных правонарушений</w:t>
      </w:r>
      <w:r w:rsidR="00D130B9" w:rsidRPr="00E44ADA">
        <w:rPr>
          <w:rFonts w:ascii="Times New Roman" w:hAnsi="Times New Roman"/>
          <w:sz w:val="28"/>
          <w:szCs w:val="28"/>
        </w:rPr>
        <w:t>:</w:t>
      </w:r>
    </w:p>
    <w:p w:rsidR="00D130B9" w:rsidRDefault="002D4EC8" w:rsidP="00E44ADA">
      <w:pPr>
        <w:autoSpaceDE w:val="0"/>
        <w:autoSpaceDN w:val="0"/>
        <w:spacing w:after="0" w:line="240" w:lineRule="auto"/>
        <w:ind w:firstLine="709"/>
        <w:jc w:val="both"/>
        <w:rPr>
          <w:rFonts w:ascii="Times New Roman" w:eastAsia="Times New Roman" w:hAnsi="Times New Roman"/>
          <w:sz w:val="28"/>
          <w:szCs w:val="28"/>
          <w:lang w:eastAsia="ru-RU"/>
        </w:rPr>
      </w:pPr>
      <w:r>
        <w:rPr>
          <w:rFonts w:ascii="Times New Roman" w:hAnsi="Times New Roman"/>
          <w:sz w:val="28"/>
          <w:szCs w:val="28"/>
        </w:rPr>
        <w:t>а)</w:t>
      </w:r>
      <w:r>
        <w:rPr>
          <w:rFonts w:ascii="Times New Roman" w:hAnsi="Times New Roman"/>
          <w:b/>
          <w:sz w:val="28"/>
          <w:szCs w:val="28"/>
        </w:rPr>
        <w:t> </w:t>
      </w:r>
      <w:r w:rsidR="00D65D34" w:rsidRPr="002D2700">
        <w:rPr>
          <w:rFonts w:ascii="Times New Roman" w:eastAsia="Times New Roman" w:hAnsi="Times New Roman"/>
          <w:b/>
          <w:i/>
          <w:color w:val="0070C0"/>
          <w:sz w:val="28"/>
          <w:szCs w:val="28"/>
          <w:lang w:eastAsia="ru-RU"/>
        </w:rPr>
        <w:t>разработ</w:t>
      </w:r>
      <w:r w:rsidR="00152FB3" w:rsidRPr="002D2700">
        <w:rPr>
          <w:rFonts w:ascii="Times New Roman" w:eastAsia="Times New Roman" w:hAnsi="Times New Roman"/>
          <w:b/>
          <w:i/>
          <w:color w:val="0070C0"/>
          <w:sz w:val="28"/>
          <w:szCs w:val="28"/>
          <w:lang w:eastAsia="ru-RU"/>
        </w:rPr>
        <w:t>аны</w:t>
      </w:r>
      <w:r w:rsidR="00D65D34" w:rsidRPr="002D2700">
        <w:rPr>
          <w:rFonts w:ascii="Times New Roman" w:eastAsia="Times New Roman" w:hAnsi="Times New Roman"/>
          <w:b/>
          <w:i/>
          <w:color w:val="0070C0"/>
          <w:sz w:val="28"/>
          <w:szCs w:val="28"/>
          <w:lang w:eastAsia="ru-RU"/>
        </w:rPr>
        <w:t xml:space="preserve"> м</w:t>
      </w:r>
      <w:r w:rsidR="00D130B9" w:rsidRPr="002D2700">
        <w:rPr>
          <w:rFonts w:ascii="Times New Roman" w:eastAsia="Times New Roman" w:hAnsi="Times New Roman"/>
          <w:b/>
          <w:i/>
          <w:color w:val="0070C0"/>
          <w:sz w:val="28"/>
          <w:szCs w:val="28"/>
          <w:lang w:eastAsia="ru-RU"/>
        </w:rPr>
        <w:t>етодически</w:t>
      </w:r>
      <w:r w:rsidR="00152FB3" w:rsidRPr="002D2700">
        <w:rPr>
          <w:rFonts w:ascii="Times New Roman" w:eastAsia="Times New Roman" w:hAnsi="Times New Roman"/>
          <w:b/>
          <w:i/>
          <w:color w:val="0070C0"/>
          <w:sz w:val="28"/>
          <w:szCs w:val="28"/>
          <w:lang w:eastAsia="ru-RU"/>
        </w:rPr>
        <w:t>е</w:t>
      </w:r>
      <w:r w:rsidR="00D130B9" w:rsidRPr="002D2700">
        <w:rPr>
          <w:rFonts w:ascii="Times New Roman" w:eastAsia="Times New Roman" w:hAnsi="Times New Roman"/>
          <w:b/>
          <w:i/>
          <w:color w:val="0070C0"/>
          <w:sz w:val="28"/>
          <w:szCs w:val="28"/>
          <w:lang w:eastAsia="ru-RU"/>
        </w:rPr>
        <w:t xml:space="preserve"> материал</w:t>
      </w:r>
      <w:r w:rsidR="00152FB3" w:rsidRPr="002D2700">
        <w:rPr>
          <w:rFonts w:ascii="Times New Roman" w:eastAsia="Times New Roman" w:hAnsi="Times New Roman"/>
          <w:b/>
          <w:i/>
          <w:color w:val="0070C0"/>
          <w:sz w:val="28"/>
          <w:szCs w:val="28"/>
          <w:lang w:eastAsia="ru-RU"/>
        </w:rPr>
        <w:t>ы</w:t>
      </w:r>
      <w:r w:rsidR="00D130B9">
        <w:rPr>
          <w:rStyle w:val="ac"/>
          <w:rFonts w:ascii="Times New Roman" w:eastAsia="Times New Roman" w:hAnsi="Times New Roman"/>
          <w:sz w:val="28"/>
          <w:szCs w:val="28"/>
          <w:lang w:eastAsia="ru-RU"/>
        </w:rPr>
        <w:footnoteReference w:id="56"/>
      </w:r>
      <w:r w:rsidR="00D130B9">
        <w:rPr>
          <w:rFonts w:ascii="Times New Roman" w:eastAsia="Times New Roman" w:hAnsi="Times New Roman"/>
          <w:sz w:val="28"/>
          <w:szCs w:val="28"/>
          <w:lang w:eastAsia="ru-RU"/>
        </w:rPr>
        <w:t>, в том числе:</w:t>
      </w:r>
    </w:p>
    <w:p w:rsidR="00D130B9" w:rsidRPr="0074538F" w:rsidRDefault="00D130B9" w:rsidP="00BC224A">
      <w:pPr>
        <w:widowControl w:val="0"/>
        <w:autoSpaceDE w:val="0"/>
        <w:autoSpaceDN w:val="0"/>
        <w:spacing w:after="0" w:line="240" w:lineRule="auto"/>
        <w:ind w:firstLine="709"/>
        <w:jc w:val="both"/>
        <w:rPr>
          <w:rFonts w:ascii="Times New Roman" w:eastAsia="Times New Roman" w:hAnsi="Times New Roman"/>
          <w:sz w:val="28"/>
          <w:szCs w:val="28"/>
          <w:lang w:eastAsia="ru-RU"/>
        </w:rPr>
      </w:pPr>
      <w:r w:rsidRPr="0074538F">
        <w:rPr>
          <w:rFonts w:ascii="Times New Roman" w:eastAsia="Times New Roman" w:hAnsi="Times New Roman"/>
          <w:sz w:val="28"/>
          <w:szCs w:val="28"/>
          <w:lang w:eastAsia="ru-RU"/>
        </w:rPr>
        <w:t>Методические рекомендации по представлению сведений о ходе реализации мер по противодействию коррупции в органах государственной власти и органах местного самоуправления (антикоррупционный мониторинг)</w:t>
      </w:r>
      <w:r w:rsidR="00596949">
        <w:rPr>
          <w:rFonts w:ascii="Times New Roman" w:eastAsia="Times New Roman" w:hAnsi="Times New Roman"/>
          <w:sz w:val="28"/>
          <w:szCs w:val="28"/>
          <w:lang w:eastAsia="ru-RU"/>
        </w:rPr>
        <w:t>;</w:t>
      </w:r>
    </w:p>
    <w:p w:rsidR="00D130B9" w:rsidRPr="00E44ADA" w:rsidRDefault="00D130B9" w:rsidP="00BC224A">
      <w:pPr>
        <w:widowControl w:val="0"/>
        <w:autoSpaceDE w:val="0"/>
        <w:autoSpaceDN w:val="0"/>
        <w:spacing w:after="0" w:line="240" w:lineRule="auto"/>
        <w:ind w:firstLine="709"/>
        <w:jc w:val="both"/>
        <w:rPr>
          <w:rFonts w:ascii="Times New Roman" w:eastAsia="Times New Roman" w:hAnsi="Times New Roman"/>
          <w:i/>
          <w:sz w:val="28"/>
          <w:szCs w:val="28"/>
          <w:lang w:eastAsia="ru-RU"/>
        </w:rPr>
      </w:pPr>
      <w:r w:rsidRPr="00E44ADA">
        <w:rPr>
          <w:rFonts w:ascii="Times New Roman" w:eastAsia="Times New Roman" w:hAnsi="Times New Roman"/>
          <w:i/>
          <w:sz w:val="28"/>
          <w:szCs w:val="28"/>
          <w:lang w:eastAsia="ru-RU"/>
        </w:rPr>
        <w:t>к декларационной кампании 2018 года:</w:t>
      </w:r>
    </w:p>
    <w:p w:rsidR="00D130B9" w:rsidRPr="0074538F" w:rsidRDefault="00D130B9" w:rsidP="00BC224A">
      <w:pPr>
        <w:widowControl w:val="0"/>
        <w:autoSpaceDE w:val="0"/>
        <w:autoSpaceDN w:val="0"/>
        <w:spacing w:after="0" w:line="240" w:lineRule="auto"/>
        <w:ind w:firstLine="709"/>
        <w:jc w:val="both"/>
        <w:rPr>
          <w:rFonts w:ascii="Times New Roman" w:eastAsia="Times New Roman" w:hAnsi="Times New Roman"/>
          <w:sz w:val="28"/>
          <w:szCs w:val="28"/>
          <w:lang w:eastAsia="ru-RU"/>
        </w:rPr>
      </w:pPr>
      <w:r w:rsidRPr="0074538F">
        <w:rPr>
          <w:rFonts w:ascii="Times New Roman" w:eastAsia="Times New Roman" w:hAnsi="Times New Roman"/>
          <w:sz w:val="28"/>
          <w:szCs w:val="28"/>
          <w:lang w:eastAsia="ru-RU"/>
        </w:rPr>
        <w:t>Памятка о представлении сведений о доходах, расходах, об имуществе и обязательствах имущественного характера;</w:t>
      </w:r>
    </w:p>
    <w:p w:rsidR="00D130B9" w:rsidRPr="0074538F" w:rsidRDefault="00D130B9" w:rsidP="00BC224A">
      <w:pPr>
        <w:widowControl w:val="0"/>
        <w:autoSpaceDE w:val="0"/>
        <w:autoSpaceDN w:val="0"/>
        <w:spacing w:after="0" w:line="240" w:lineRule="auto"/>
        <w:ind w:firstLine="709"/>
        <w:jc w:val="both"/>
        <w:rPr>
          <w:rFonts w:ascii="Times New Roman" w:eastAsia="Times New Roman" w:hAnsi="Times New Roman"/>
          <w:sz w:val="28"/>
          <w:szCs w:val="28"/>
          <w:lang w:eastAsia="ru-RU"/>
        </w:rPr>
      </w:pPr>
      <w:r w:rsidRPr="0074538F">
        <w:rPr>
          <w:rFonts w:ascii="Times New Roman" w:eastAsia="Times New Roman" w:hAnsi="Times New Roman"/>
          <w:sz w:val="28"/>
          <w:szCs w:val="28"/>
          <w:lang w:eastAsia="ru-RU"/>
        </w:rPr>
        <w:t>Памятка по представлению сведений о расходах</w:t>
      </w:r>
      <w:r w:rsidR="002D4EC8">
        <w:rPr>
          <w:rFonts w:ascii="Times New Roman" w:eastAsia="Times New Roman" w:hAnsi="Times New Roman"/>
          <w:sz w:val="28"/>
          <w:szCs w:val="28"/>
          <w:lang w:eastAsia="ru-RU"/>
        </w:rPr>
        <w:t>;</w:t>
      </w:r>
    </w:p>
    <w:p w:rsidR="00D130B9" w:rsidRPr="004B0C75" w:rsidRDefault="00D130B9" w:rsidP="00BC224A">
      <w:pPr>
        <w:widowControl w:val="0"/>
        <w:autoSpaceDE w:val="0"/>
        <w:autoSpaceDN w:val="0"/>
        <w:spacing w:after="0" w:line="240" w:lineRule="auto"/>
        <w:ind w:firstLine="709"/>
        <w:jc w:val="both"/>
        <w:rPr>
          <w:rFonts w:ascii="Times New Roman" w:eastAsia="Times New Roman" w:hAnsi="Times New Roman"/>
          <w:sz w:val="28"/>
          <w:szCs w:val="28"/>
          <w:lang w:eastAsia="ru-RU"/>
        </w:rPr>
      </w:pPr>
      <w:r w:rsidRPr="004B0C75">
        <w:rPr>
          <w:rFonts w:ascii="Times New Roman" w:eastAsia="Times New Roman" w:hAnsi="Times New Roman"/>
          <w:sz w:val="28"/>
          <w:szCs w:val="28"/>
          <w:lang w:eastAsia="ru-RU"/>
        </w:rPr>
        <w:t>Рекомендации для лиц, замещающих муниципальные должности, должности глав местных администраций по контракту, по заполнению справок о доходах, расходах, об имуществе и обязательствах имущественного характера;</w:t>
      </w:r>
    </w:p>
    <w:p w:rsidR="00D130B9" w:rsidRPr="004B0C75" w:rsidRDefault="00D130B9" w:rsidP="00BC224A">
      <w:pPr>
        <w:widowControl w:val="0"/>
        <w:autoSpaceDE w:val="0"/>
        <w:autoSpaceDN w:val="0"/>
        <w:spacing w:after="0" w:line="240" w:lineRule="auto"/>
        <w:ind w:firstLine="709"/>
        <w:jc w:val="both"/>
        <w:rPr>
          <w:rFonts w:ascii="Times New Roman" w:eastAsia="Times New Roman" w:hAnsi="Times New Roman"/>
          <w:sz w:val="28"/>
          <w:szCs w:val="28"/>
          <w:lang w:eastAsia="ru-RU"/>
        </w:rPr>
      </w:pPr>
      <w:r w:rsidRPr="004B0C75">
        <w:rPr>
          <w:rFonts w:ascii="Times New Roman" w:eastAsia="Times New Roman" w:hAnsi="Times New Roman"/>
          <w:sz w:val="28"/>
          <w:szCs w:val="28"/>
          <w:lang w:eastAsia="ru-RU"/>
        </w:rPr>
        <w:t>Рекомендации по обеспечению исполнения лицами, замещающими муниципальные должности, главами местных администраций по контракту обязанности представления сведений о доходах, расходах, об имуществе и обязательствах имущественного характера (в рамках декларационной кампании 2018 года);</w:t>
      </w:r>
    </w:p>
    <w:p w:rsidR="00D130B9" w:rsidRDefault="00D130B9" w:rsidP="00BC224A">
      <w:pPr>
        <w:widowControl w:val="0"/>
        <w:autoSpaceDE w:val="0"/>
        <w:autoSpaceDN w:val="0"/>
        <w:spacing w:after="0" w:line="240" w:lineRule="auto"/>
        <w:ind w:firstLine="709"/>
        <w:jc w:val="both"/>
        <w:rPr>
          <w:rFonts w:ascii="Times New Roman" w:eastAsia="Times New Roman" w:hAnsi="Times New Roman"/>
          <w:sz w:val="28"/>
          <w:szCs w:val="28"/>
          <w:lang w:eastAsia="ru-RU"/>
        </w:rPr>
      </w:pPr>
      <w:r w:rsidRPr="004B0C75">
        <w:rPr>
          <w:rFonts w:ascii="Times New Roman" w:eastAsia="Times New Roman" w:hAnsi="Times New Roman"/>
          <w:sz w:val="28"/>
          <w:szCs w:val="28"/>
          <w:lang w:eastAsia="ru-RU"/>
        </w:rPr>
        <w:t>Алгоритм</w:t>
      </w:r>
      <w:r>
        <w:rPr>
          <w:rFonts w:ascii="Times New Roman" w:eastAsia="Times New Roman" w:hAnsi="Times New Roman"/>
          <w:sz w:val="28"/>
          <w:szCs w:val="28"/>
          <w:lang w:eastAsia="ru-RU"/>
        </w:rPr>
        <w:t>ы</w:t>
      </w:r>
      <w:r w:rsidRPr="004B0C75">
        <w:rPr>
          <w:rFonts w:ascii="Times New Roman" w:eastAsia="Times New Roman" w:hAnsi="Times New Roman"/>
          <w:sz w:val="28"/>
          <w:szCs w:val="28"/>
          <w:lang w:eastAsia="ru-RU"/>
        </w:rPr>
        <w:t xml:space="preserve"> действий уполномоченных лиц в органах местного самоуправления по обеспечению представления сведений о доходах, расходах, об имуществе и обязательствах имущественного характера лицами, замещающими муниципальные должности</w:t>
      </w:r>
      <w:r>
        <w:rPr>
          <w:rFonts w:ascii="Times New Roman" w:eastAsia="Times New Roman" w:hAnsi="Times New Roman"/>
          <w:sz w:val="28"/>
          <w:szCs w:val="28"/>
          <w:lang w:eastAsia="ru-RU"/>
        </w:rPr>
        <w:t>;</w:t>
      </w:r>
    </w:p>
    <w:p w:rsidR="00D130B9" w:rsidRPr="0074538F" w:rsidRDefault="00D130B9" w:rsidP="00BC224A">
      <w:pPr>
        <w:widowControl w:val="0"/>
        <w:autoSpaceDE w:val="0"/>
        <w:autoSpaceDN w:val="0"/>
        <w:spacing w:after="0" w:line="240" w:lineRule="auto"/>
        <w:ind w:firstLine="709"/>
        <w:jc w:val="both"/>
        <w:rPr>
          <w:rFonts w:ascii="Times New Roman" w:eastAsia="Times New Roman" w:hAnsi="Times New Roman"/>
          <w:sz w:val="28"/>
          <w:szCs w:val="28"/>
          <w:lang w:eastAsia="ru-RU"/>
        </w:rPr>
      </w:pPr>
      <w:r w:rsidRPr="0074538F">
        <w:rPr>
          <w:rFonts w:ascii="Times New Roman" w:eastAsia="Times New Roman" w:hAnsi="Times New Roman"/>
          <w:sz w:val="28"/>
          <w:szCs w:val="28"/>
          <w:lang w:eastAsia="ru-RU"/>
        </w:rPr>
        <w:t>Рекомендации по привлечению к дисциплинарной ответственности за неисполнение или ненадлежащее исполнение правовых актов и поручений Президента Российской Федерации, Правительства Российской Федерации, правовых актов и поручений Губернатора Новосибирской области, Правительства Новосибирской области;</w:t>
      </w:r>
    </w:p>
    <w:p w:rsidR="00D130B9" w:rsidRPr="00273542" w:rsidRDefault="00071B66" w:rsidP="00273542">
      <w:pPr>
        <w:spacing w:after="0" w:line="240" w:lineRule="auto"/>
        <w:ind w:firstLine="709"/>
        <w:jc w:val="both"/>
        <w:rPr>
          <w:rFonts w:ascii="Times New Roman" w:hAnsi="Times New Roman"/>
          <w:color w:val="000000"/>
          <w:sz w:val="28"/>
          <w:szCs w:val="28"/>
          <w:lang w:eastAsia="ru-RU"/>
        </w:rPr>
      </w:pPr>
      <w:r w:rsidRPr="00273542">
        <w:rPr>
          <w:rFonts w:ascii="Times New Roman" w:hAnsi="Times New Roman"/>
          <w:sz w:val="28"/>
          <w:szCs w:val="28"/>
        </w:rPr>
        <w:t>б)</w:t>
      </w:r>
      <w:r w:rsidRPr="00273542">
        <w:rPr>
          <w:rFonts w:ascii="Times New Roman" w:hAnsi="Times New Roman"/>
          <w:b/>
          <w:sz w:val="28"/>
          <w:szCs w:val="28"/>
        </w:rPr>
        <w:t> </w:t>
      </w:r>
      <w:r w:rsidR="00741091" w:rsidRPr="00273542">
        <w:rPr>
          <w:rFonts w:ascii="Times New Roman" w:hAnsi="Times New Roman"/>
          <w:sz w:val="28"/>
          <w:szCs w:val="28"/>
          <w:lang w:eastAsia="ru-RU"/>
        </w:rPr>
        <w:t xml:space="preserve">специалистами органа Новосибирской области по профилактике коррупционных и иных правонарушений </w:t>
      </w:r>
      <w:r w:rsidR="00A81FC6" w:rsidRPr="00273542">
        <w:rPr>
          <w:rFonts w:ascii="Times New Roman" w:hAnsi="Times New Roman"/>
          <w:sz w:val="28"/>
          <w:szCs w:val="28"/>
          <w:lang w:eastAsia="ru-RU"/>
        </w:rPr>
        <w:t xml:space="preserve">в </w:t>
      </w:r>
      <w:r w:rsidR="00D130B9" w:rsidRPr="00273542">
        <w:rPr>
          <w:rFonts w:ascii="Times New Roman" w:hAnsi="Times New Roman"/>
          <w:sz w:val="28"/>
          <w:szCs w:val="28"/>
          <w:lang w:eastAsia="ru-RU"/>
        </w:rPr>
        <w:t xml:space="preserve"> государственно</w:t>
      </w:r>
      <w:r w:rsidR="00A81FC6" w:rsidRPr="00273542">
        <w:rPr>
          <w:rFonts w:ascii="Times New Roman" w:hAnsi="Times New Roman"/>
          <w:sz w:val="28"/>
          <w:szCs w:val="28"/>
          <w:lang w:eastAsia="ru-RU"/>
        </w:rPr>
        <w:t>м</w:t>
      </w:r>
      <w:r w:rsidR="00D130B9" w:rsidRPr="00273542">
        <w:rPr>
          <w:rFonts w:ascii="Times New Roman" w:hAnsi="Times New Roman"/>
          <w:sz w:val="28"/>
          <w:szCs w:val="28"/>
          <w:lang w:eastAsia="ru-RU"/>
        </w:rPr>
        <w:t xml:space="preserve"> автономно</w:t>
      </w:r>
      <w:r w:rsidR="00A81FC6" w:rsidRPr="00273542">
        <w:rPr>
          <w:rFonts w:ascii="Times New Roman" w:hAnsi="Times New Roman"/>
          <w:sz w:val="28"/>
          <w:szCs w:val="28"/>
          <w:lang w:eastAsia="ru-RU"/>
        </w:rPr>
        <w:t>м</w:t>
      </w:r>
      <w:r w:rsidR="00D130B9" w:rsidRPr="00273542">
        <w:rPr>
          <w:rFonts w:ascii="Times New Roman" w:hAnsi="Times New Roman"/>
          <w:sz w:val="28"/>
          <w:szCs w:val="28"/>
          <w:lang w:eastAsia="ru-RU"/>
        </w:rPr>
        <w:t xml:space="preserve"> учреждени</w:t>
      </w:r>
      <w:r w:rsidR="00A81FC6" w:rsidRPr="00273542">
        <w:rPr>
          <w:rFonts w:ascii="Times New Roman" w:hAnsi="Times New Roman"/>
          <w:sz w:val="28"/>
          <w:szCs w:val="28"/>
          <w:lang w:eastAsia="ru-RU"/>
        </w:rPr>
        <w:t>и</w:t>
      </w:r>
      <w:r w:rsidR="00D130B9" w:rsidRPr="00273542">
        <w:rPr>
          <w:rFonts w:ascii="Times New Roman" w:hAnsi="Times New Roman"/>
          <w:sz w:val="28"/>
          <w:szCs w:val="28"/>
          <w:lang w:eastAsia="ru-RU"/>
        </w:rPr>
        <w:t xml:space="preserve"> культуры Новосибирской области «Новосибирская государственная областная научная библиотека» </w:t>
      </w:r>
      <w:r w:rsidR="00741091" w:rsidRPr="00273542">
        <w:rPr>
          <w:rFonts w:ascii="Times New Roman" w:hAnsi="Times New Roman"/>
          <w:b/>
          <w:i/>
          <w:color w:val="0070C0"/>
          <w:sz w:val="28"/>
          <w:szCs w:val="28"/>
          <w:lang w:eastAsia="ru-RU"/>
        </w:rPr>
        <w:t xml:space="preserve">проведен информационный час «О коррупции – вслух» </w:t>
      </w:r>
      <w:r w:rsidR="00D130B9" w:rsidRPr="00273542">
        <w:rPr>
          <w:rFonts w:ascii="Times New Roman" w:hAnsi="Times New Roman"/>
          <w:sz w:val="28"/>
          <w:szCs w:val="28"/>
          <w:lang w:eastAsia="ru-RU"/>
        </w:rPr>
        <w:t>с читателями библиотеки, в том числе со студентами Новосибирского юридического института (филиала) федерального государственного автономного образовательного учреждения высшего образования «Национальный исследовательский Томский государственный университет» и студентами ГБПОУ НСО «Новосибирский торгово-экономический колледж».</w:t>
      </w:r>
      <w:r w:rsidR="00152FB3" w:rsidRPr="00273542">
        <w:rPr>
          <w:rFonts w:ascii="Times New Roman" w:hAnsi="Times New Roman"/>
          <w:sz w:val="28"/>
          <w:szCs w:val="28"/>
          <w:lang w:eastAsia="ru-RU"/>
        </w:rPr>
        <w:t xml:space="preserve"> В ходе ин</w:t>
      </w:r>
      <w:r w:rsidR="00D130B9" w:rsidRPr="00273542">
        <w:rPr>
          <w:rFonts w:ascii="Times New Roman" w:hAnsi="Times New Roman"/>
          <w:color w:val="000000"/>
          <w:sz w:val="28"/>
          <w:szCs w:val="28"/>
          <w:lang w:eastAsia="ru-RU"/>
        </w:rPr>
        <w:t>формационного часа была освещена информация о нормативных правовых актах в сфере противодействия коррупции, а также представлена информация о проведенных в 2017 году интерактивных играх «Коррупция СТОП» на базе образовательных у</w:t>
      </w:r>
      <w:r w:rsidR="00B2075F" w:rsidRPr="00273542">
        <w:rPr>
          <w:rFonts w:ascii="Times New Roman" w:hAnsi="Times New Roman"/>
          <w:color w:val="000000"/>
          <w:sz w:val="28"/>
          <w:szCs w:val="28"/>
          <w:lang w:eastAsia="ru-RU"/>
        </w:rPr>
        <w:t>чреждений Новосибирской области;</w:t>
      </w:r>
    </w:p>
    <w:p w:rsidR="000A6528" w:rsidRPr="00273542" w:rsidRDefault="009F6987" w:rsidP="00273542">
      <w:pPr>
        <w:spacing w:after="0" w:line="240" w:lineRule="auto"/>
        <w:ind w:firstLine="709"/>
        <w:jc w:val="both"/>
        <w:rPr>
          <w:rFonts w:ascii="Times New Roman" w:hAnsi="Times New Roman"/>
          <w:b/>
          <w:i/>
          <w:color w:val="0070C0"/>
          <w:sz w:val="28"/>
          <w:szCs w:val="28"/>
        </w:rPr>
      </w:pPr>
      <w:r w:rsidRPr="00273542">
        <w:rPr>
          <w:rFonts w:ascii="Times New Roman" w:hAnsi="Times New Roman"/>
          <w:noProof/>
          <w:sz w:val="28"/>
          <w:szCs w:val="28"/>
          <w:lang w:eastAsia="ru-RU"/>
        </w:rPr>
        <w:drawing>
          <wp:anchor distT="0" distB="0" distL="114300" distR="114300" simplePos="0" relativeHeight="251719680" behindDoc="0" locked="0" layoutInCell="1" allowOverlap="1" wp14:anchorId="6AD068EC" wp14:editId="58560FE8">
            <wp:simplePos x="0" y="0"/>
            <wp:positionH relativeFrom="margin">
              <wp:posOffset>3373120</wp:posOffset>
            </wp:positionH>
            <wp:positionV relativeFrom="page">
              <wp:posOffset>7331462</wp:posOffset>
            </wp:positionV>
            <wp:extent cx="3032125" cy="1704975"/>
            <wp:effectExtent l="0" t="0" r="0" b="9525"/>
            <wp:wrapSquare wrapText="bothSides"/>
            <wp:docPr id="13" name="Рисунок 13" descr="d:\Мои документы\Мои рисунки\Игра Стоп К НГПУ\DSC008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Мои документы\Мои рисунки\Игра Стоп К НГПУ\DSC00847.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032125" cy="17049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47D34" w:rsidRPr="00273542">
        <w:rPr>
          <w:rFonts w:ascii="Times New Roman" w:hAnsi="Times New Roman"/>
          <w:sz w:val="28"/>
          <w:szCs w:val="28"/>
        </w:rPr>
        <w:t>в) </w:t>
      </w:r>
      <w:r w:rsidR="003921AA" w:rsidRPr="00273542">
        <w:rPr>
          <w:rFonts w:ascii="Times New Roman" w:hAnsi="Times New Roman"/>
          <w:sz w:val="28"/>
          <w:szCs w:val="28"/>
        </w:rPr>
        <w:t xml:space="preserve">на базе высших учебных заведений Новосибирской области (Новосибирского государственного педагогического университета, Новосибирского государственного аграрного университета) совместно с Молодежным парламентом Новосибирской области при участии представителя прокуратуры Новосибирской области </w:t>
      </w:r>
      <w:r w:rsidR="003921AA" w:rsidRPr="00273542">
        <w:rPr>
          <w:rFonts w:ascii="Times New Roman" w:hAnsi="Times New Roman"/>
          <w:b/>
          <w:i/>
          <w:color w:val="0070C0"/>
          <w:sz w:val="28"/>
          <w:szCs w:val="28"/>
        </w:rPr>
        <w:t>проведена серия игр «Коррупция СТОП!»</w:t>
      </w:r>
      <w:r w:rsidR="005273CB" w:rsidRPr="00273542">
        <w:rPr>
          <w:rFonts w:ascii="Times New Roman" w:hAnsi="Times New Roman"/>
          <w:b/>
          <w:i/>
          <w:color w:val="0070C0"/>
          <w:sz w:val="28"/>
          <w:szCs w:val="28"/>
        </w:rPr>
        <w:t>.</w:t>
      </w:r>
    </w:p>
    <w:p w:rsidR="00273542" w:rsidRDefault="009F6987" w:rsidP="00273542">
      <w:pPr>
        <w:spacing w:after="0" w:line="240" w:lineRule="auto"/>
        <w:ind w:firstLine="709"/>
        <w:jc w:val="both"/>
        <w:rPr>
          <w:rFonts w:ascii="Times New Roman" w:hAnsi="Times New Roman"/>
          <w:b/>
          <w:i/>
          <w:color w:val="0070C0"/>
          <w:sz w:val="28"/>
          <w:szCs w:val="28"/>
        </w:rPr>
      </w:pPr>
      <w:r w:rsidRPr="00273542">
        <w:rPr>
          <w:rFonts w:ascii="Times New Roman" w:hAnsi="Times New Roman"/>
          <w:noProof/>
          <w:sz w:val="28"/>
          <w:szCs w:val="28"/>
          <w:lang w:eastAsia="ru-RU"/>
        </w:rPr>
        <mc:AlternateContent>
          <mc:Choice Requires="wps">
            <w:drawing>
              <wp:anchor distT="0" distB="0" distL="114300" distR="114300" simplePos="0" relativeHeight="251742208" behindDoc="0" locked="0" layoutInCell="1" allowOverlap="1" wp14:anchorId="42179617" wp14:editId="1DE5CEB1">
                <wp:simplePos x="0" y="0"/>
                <wp:positionH relativeFrom="column">
                  <wp:posOffset>1875155</wp:posOffset>
                </wp:positionH>
                <wp:positionV relativeFrom="paragraph">
                  <wp:posOffset>2016401</wp:posOffset>
                </wp:positionV>
                <wp:extent cx="2896235" cy="248285"/>
                <wp:effectExtent l="0" t="0" r="0" b="0"/>
                <wp:wrapSquare wrapText="bothSides"/>
                <wp:docPr id="14" name="Надпись 14"/>
                <wp:cNvGraphicFramePr/>
                <a:graphic xmlns:a="http://schemas.openxmlformats.org/drawingml/2006/main">
                  <a:graphicData uri="http://schemas.microsoft.com/office/word/2010/wordprocessingShape">
                    <wps:wsp>
                      <wps:cNvSpPr txBox="1"/>
                      <wps:spPr>
                        <a:xfrm>
                          <a:off x="0" y="0"/>
                          <a:ext cx="2896235" cy="248285"/>
                        </a:xfrm>
                        <a:prstGeom prst="rect">
                          <a:avLst/>
                        </a:prstGeom>
                        <a:solidFill>
                          <a:prstClr val="white"/>
                        </a:solidFill>
                        <a:ln>
                          <a:noFill/>
                        </a:ln>
                        <a:effectLst/>
                      </wps:spPr>
                      <wps:txbx>
                        <w:txbxContent>
                          <w:p w:rsidR="00A13A26" w:rsidRPr="00273542" w:rsidRDefault="00A13A26" w:rsidP="00273542">
                            <w:pPr>
                              <w:pStyle w:val="ad"/>
                              <w:jc w:val="center"/>
                              <w:rPr>
                                <w:rFonts w:ascii="Times New Roman" w:hAnsi="Times New Roman"/>
                                <w:noProof/>
                                <w:color w:val="002060"/>
                                <w:sz w:val="20"/>
                                <w:szCs w:val="20"/>
                              </w:rPr>
                            </w:pPr>
                            <w:r w:rsidRPr="00273542">
                              <w:rPr>
                                <w:rFonts w:ascii="Times New Roman" w:hAnsi="Times New Roman"/>
                                <w:noProof/>
                                <w:color w:val="002060"/>
                                <w:sz w:val="20"/>
                                <w:szCs w:val="20"/>
                              </w:rPr>
                              <w:t>Фото игры «Коррупция СТОП!» в НГПУ</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42179617" id="Надпись 14" o:spid="_x0000_s1029" type="#_x0000_t202" style="position:absolute;left:0;text-align:left;margin-left:147.65pt;margin-top:158.75pt;width:228.05pt;height:19.55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" stroked="f">
                <v:textbox inset="0,0,0,0">
                  <w:txbxContent>
                    <w:p w:rsidR="00A13A26" w:rsidRPr="00273542" w:rsidRDefault="00A13A26" w:rsidP="00273542">
                      <w:pPr>
                        <w:pStyle w:val="ad"/>
                        <w:jc w:val="center"/>
                        <w:rPr>
                          <w:rFonts w:ascii="Times New Roman" w:hAnsi="Times New Roman"/>
                          <w:noProof/>
                          <w:color w:val="002060"/>
                          <w:sz w:val="20"/>
                          <w:szCs w:val="20"/>
                        </w:rPr>
                      </w:pPr>
                      <w:r w:rsidRPr="00273542">
                        <w:rPr>
                          <w:rFonts w:ascii="Times New Roman" w:hAnsi="Times New Roman"/>
                          <w:noProof/>
                          <w:color w:val="002060"/>
                          <w:sz w:val="20"/>
                          <w:szCs w:val="20"/>
                        </w:rPr>
                        <w:t>Фото игры «Коррупция СТОП!» в НГПУ</w:t>
                      </w:r>
                    </w:p>
                  </w:txbxContent>
                </v:textbox>
                <w10:wrap type="square"/>
              </v:shape>
            </w:pict>
          </mc:Fallback>
        </mc:AlternateContent>
      </w:r>
      <w:r w:rsidRPr="00273542">
        <w:rPr>
          <w:rFonts w:ascii="Times New Roman" w:hAnsi="Times New Roman"/>
          <w:noProof/>
          <w:sz w:val="28"/>
          <w:szCs w:val="28"/>
          <w:lang w:eastAsia="ru-RU"/>
        </w:rPr>
        <w:drawing>
          <wp:anchor distT="0" distB="0" distL="114300" distR="114300" simplePos="0" relativeHeight="251717632" behindDoc="0" locked="0" layoutInCell="1" allowOverlap="1">
            <wp:simplePos x="0" y="0"/>
            <wp:positionH relativeFrom="margin">
              <wp:posOffset>61595</wp:posOffset>
            </wp:positionH>
            <wp:positionV relativeFrom="page">
              <wp:posOffset>7333366</wp:posOffset>
            </wp:positionV>
            <wp:extent cx="3033039" cy="1705052"/>
            <wp:effectExtent l="0" t="0" r="0" b="0"/>
            <wp:wrapSquare wrapText="bothSides"/>
            <wp:docPr id="12" name="Рисунок 12" descr="d:\Мои документы\Мои рисунки\Игра Стоп К НГПУ\DSC007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Мои документы\Мои рисунки\Игра Стоп К НГПУ\DSC00775.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033039" cy="1705052"/>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9F6987" w:rsidRDefault="009F6987" w:rsidP="00273542">
      <w:pPr>
        <w:spacing w:after="0" w:line="240" w:lineRule="auto"/>
        <w:ind w:firstLine="709"/>
        <w:jc w:val="both"/>
        <w:rPr>
          <w:rFonts w:ascii="Times New Roman" w:hAnsi="Times New Roman"/>
          <w:b/>
          <w:i/>
          <w:color w:val="0070C0"/>
          <w:sz w:val="28"/>
          <w:szCs w:val="28"/>
        </w:rPr>
      </w:pPr>
    </w:p>
    <w:p w:rsidR="00273542" w:rsidRPr="00273542" w:rsidRDefault="00151E25" w:rsidP="00273542">
      <w:pPr>
        <w:spacing w:after="0" w:line="240" w:lineRule="auto"/>
        <w:ind w:firstLine="709"/>
        <w:jc w:val="both"/>
        <w:rPr>
          <w:rFonts w:ascii="Times New Roman" w:hAnsi="Times New Roman"/>
          <w:b/>
          <w:i/>
          <w:color w:val="0070C0"/>
          <w:sz w:val="28"/>
          <w:szCs w:val="28"/>
        </w:rPr>
      </w:pPr>
      <w:r w:rsidRPr="00273542">
        <w:rPr>
          <w:rFonts w:ascii="Times New Roman" w:hAnsi="Times New Roman"/>
          <w:sz w:val="28"/>
          <w:szCs w:val="28"/>
        </w:rPr>
        <w:t xml:space="preserve">В играх приняли участие студенты социально-экономического, инженерного, биолого-технологического и других направлений обучения </w:t>
      </w:r>
      <w:r>
        <w:rPr>
          <w:rFonts w:ascii="Times New Roman" w:hAnsi="Times New Roman"/>
          <w:sz w:val="28"/>
          <w:szCs w:val="28"/>
        </w:rPr>
        <w:t>названных высших учебных заведений.</w:t>
      </w:r>
    </w:p>
    <w:p w:rsidR="00A81FC6" w:rsidRPr="00273542" w:rsidRDefault="00151E25" w:rsidP="00273542">
      <w:pPr>
        <w:spacing w:after="0" w:line="240" w:lineRule="auto"/>
        <w:ind w:firstLine="709"/>
        <w:jc w:val="both"/>
        <w:rPr>
          <w:rFonts w:ascii="Times New Roman" w:hAnsi="Times New Roman"/>
          <w:sz w:val="28"/>
          <w:szCs w:val="28"/>
          <w:highlight w:val="yellow"/>
        </w:rPr>
      </w:pPr>
      <w:r w:rsidRPr="00273542">
        <w:rPr>
          <w:rFonts w:ascii="Times New Roman" w:hAnsi="Times New Roman"/>
          <w:noProof/>
          <w:sz w:val="28"/>
          <w:szCs w:val="28"/>
          <w:lang w:eastAsia="ru-RU"/>
        </w:rPr>
        <mc:AlternateContent>
          <mc:Choice Requires="wps">
            <w:drawing>
              <wp:anchor distT="0" distB="0" distL="114300" distR="114300" simplePos="0" relativeHeight="251696128" behindDoc="1" locked="0" layoutInCell="1" allowOverlap="1" wp14:anchorId="4ABBA79A" wp14:editId="1C19895A">
                <wp:simplePos x="0" y="0"/>
                <wp:positionH relativeFrom="column">
                  <wp:posOffset>359851</wp:posOffset>
                </wp:positionH>
                <wp:positionV relativeFrom="paragraph">
                  <wp:posOffset>3448740</wp:posOffset>
                </wp:positionV>
                <wp:extent cx="5530215" cy="635"/>
                <wp:effectExtent l="0" t="0" r="0" b="6350"/>
                <wp:wrapTight wrapText="bothSides">
                  <wp:wrapPolygon edited="0">
                    <wp:start x="0" y="0"/>
                    <wp:lineTo x="0" y="19722"/>
                    <wp:lineTo x="21503" y="19722"/>
                    <wp:lineTo x="21503" y="0"/>
                    <wp:lineTo x="0" y="0"/>
                  </wp:wrapPolygon>
                </wp:wrapTight>
                <wp:docPr id="3" name="Надпись 3"/>
                <wp:cNvGraphicFramePr/>
                <a:graphic xmlns:a="http://schemas.openxmlformats.org/drawingml/2006/main">
                  <a:graphicData uri="http://schemas.microsoft.com/office/word/2010/wordprocessingShape">
                    <wps:wsp>
                      <wps:cNvSpPr txBox="1"/>
                      <wps:spPr>
                        <a:xfrm>
                          <a:off x="0" y="0"/>
                          <a:ext cx="5530215" cy="635"/>
                        </a:xfrm>
                        <a:prstGeom prst="rect">
                          <a:avLst/>
                        </a:prstGeom>
                        <a:solidFill>
                          <a:prstClr val="white"/>
                        </a:solidFill>
                        <a:ln>
                          <a:noFill/>
                        </a:ln>
                        <a:effectLst/>
                      </wps:spPr>
                      <wps:txbx>
                        <w:txbxContent>
                          <w:p w:rsidR="00A13A26" w:rsidRPr="00273542" w:rsidRDefault="00A13A26" w:rsidP="007C66D0">
                            <w:pPr>
                              <w:spacing w:after="0" w:line="240" w:lineRule="auto"/>
                              <w:ind w:firstLine="709"/>
                              <w:jc w:val="center"/>
                              <w:rPr>
                                <w:rFonts w:ascii="Times New Roman" w:eastAsia="Times New Roman" w:hAnsi="Times New Roman"/>
                                <w:b/>
                                <w:bCs/>
                                <w:i/>
                                <w:noProof/>
                                <w:color w:val="002060"/>
                                <w:sz w:val="20"/>
                                <w:szCs w:val="20"/>
                              </w:rPr>
                            </w:pPr>
                            <w:r w:rsidRPr="00273542">
                              <w:rPr>
                                <w:rFonts w:ascii="Times New Roman" w:eastAsia="Times New Roman" w:hAnsi="Times New Roman"/>
                                <w:b/>
                                <w:bCs/>
                                <w:color w:val="002060"/>
                                <w:sz w:val="20"/>
                                <w:szCs w:val="20"/>
                                <w:lang w:eastAsia="ru-RU"/>
                              </w:rPr>
                              <w:t xml:space="preserve">Фото игры «Коррупция СТОП!» в НГАУ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xmlns:w15="http://schemas.microsoft.com/office/word/2012/wordml">
            <w:pict>
              <v:shape w14:anchorId="4ABBA79A" id="Надпись 3" o:spid="_x0000_s1030" type="#_x0000_t202" style="position:absolute;left:0;text-align:left;margin-left:28.35pt;margin-top:271.55pt;width:435.45pt;height:.05pt;z-index:-2516203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" stroked="f">
                <v:textbox style="mso-fit-shape-to-text:t" inset="0,0,0,0">
                  <w:txbxContent>
                    <w:p w:rsidR="00A13A26" w:rsidRPr="00273542" w:rsidRDefault="00A13A26" w:rsidP="007C66D0">
                      <w:pPr>
                        <w:spacing w:after="0" w:line="240" w:lineRule="auto"/>
                        <w:ind w:firstLine="709"/>
                        <w:jc w:val="center"/>
                        <w:rPr>
                          <w:rFonts w:ascii="Times New Roman" w:eastAsia="Times New Roman" w:hAnsi="Times New Roman"/>
                          <w:b/>
                          <w:bCs/>
                          <w:i/>
                          <w:noProof/>
                          <w:color w:val="002060"/>
                          <w:sz w:val="20"/>
                          <w:szCs w:val="20"/>
                        </w:rPr>
                      </w:pPr>
                      <w:r w:rsidRPr="00273542">
                        <w:rPr>
                          <w:rFonts w:ascii="Times New Roman" w:eastAsia="Times New Roman" w:hAnsi="Times New Roman"/>
                          <w:b/>
                          <w:bCs/>
                          <w:color w:val="002060"/>
                          <w:sz w:val="20"/>
                          <w:szCs w:val="20"/>
                          <w:lang w:eastAsia="ru-RU"/>
                        </w:rPr>
                        <w:t xml:space="preserve">Фото игры «Коррупция СТОП!» в НГАУ </w:t>
                      </w:r>
                    </w:p>
                  </w:txbxContent>
                </v:textbox>
                <w10:wrap type="tight"/>
              </v:shape>
            </w:pict>
          </mc:Fallback>
        </mc:AlternateContent>
      </w:r>
      <w:r w:rsidRPr="00273542">
        <w:rPr>
          <w:rFonts w:ascii="Times New Roman" w:hAnsi="Times New Roman"/>
          <w:b/>
          <w:bCs/>
          <w:i/>
          <w:noProof/>
          <w:color w:val="1F3864"/>
          <w:sz w:val="28"/>
          <w:szCs w:val="28"/>
          <w:lang w:eastAsia="ru-RU"/>
        </w:rPr>
        <w:drawing>
          <wp:anchor distT="0" distB="0" distL="114300" distR="114300" simplePos="0" relativeHeight="251688960" behindDoc="1" locked="0" layoutInCell="1" allowOverlap="1">
            <wp:simplePos x="0" y="0"/>
            <wp:positionH relativeFrom="column">
              <wp:posOffset>3371436</wp:posOffset>
            </wp:positionH>
            <wp:positionV relativeFrom="paragraph">
              <wp:posOffset>1315334</wp:posOffset>
            </wp:positionV>
            <wp:extent cx="3082290" cy="2035810"/>
            <wp:effectExtent l="0" t="0" r="3810" b="2540"/>
            <wp:wrapTight wrapText="bothSides">
              <wp:wrapPolygon edited="0">
                <wp:start x="0" y="0"/>
                <wp:lineTo x="0" y="21425"/>
                <wp:lineTo x="21493" y="21425"/>
                <wp:lineTo x="21493" y="0"/>
                <wp:lineTo x="0" y="0"/>
              </wp:wrapPolygon>
            </wp:wrapTight>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82290" cy="2035810"/>
                    </a:xfrm>
                    <a:prstGeom prst="rect">
                      <a:avLst/>
                    </a:prstGeom>
                    <a:noFill/>
                  </pic:spPr>
                </pic:pic>
              </a:graphicData>
            </a:graphic>
            <wp14:sizeRelH relativeFrom="margin">
              <wp14:pctWidth>0</wp14:pctWidth>
            </wp14:sizeRelH>
            <wp14:sizeRelV relativeFrom="margin">
              <wp14:pctHeight>0</wp14:pctHeight>
            </wp14:sizeRelV>
          </wp:anchor>
        </w:drawing>
      </w:r>
      <w:r w:rsidR="00A81FC6" w:rsidRPr="00273542">
        <w:rPr>
          <w:rFonts w:ascii="Times New Roman" w:hAnsi="Times New Roman"/>
          <w:sz w:val="28"/>
          <w:szCs w:val="28"/>
        </w:rPr>
        <w:t>Участники показали коррупционные ситуации в таких жизненных сферах, как медицина, образование, безопасность дорожного движения, предложили способы их предотвращения, а также презентовали слоганы антикоррупционной тематики. К примеру: «Коррупция ‒ не дело, зарабатывай умело!», «Мы взяток не дадим! Коррупцию победим!», «Вместе против коррупции!», «Коррупция ворует будущее!», «Коррупция ‒ тормоз прогресса»;</w:t>
      </w:r>
    </w:p>
    <w:p w:rsidR="00D05E54" w:rsidRPr="00273542" w:rsidRDefault="00273542" w:rsidP="00273542">
      <w:pPr>
        <w:spacing w:after="0" w:line="240" w:lineRule="auto"/>
        <w:ind w:firstLine="709"/>
        <w:jc w:val="both"/>
        <w:rPr>
          <w:rFonts w:ascii="Times New Roman" w:hAnsi="Times New Roman"/>
          <w:sz w:val="28"/>
          <w:szCs w:val="28"/>
        </w:rPr>
      </w:pPr>
      <w:r w:rsidRPr="00273542">
        <w:rPr>
          <w:rFonts w:ascii="Times New Roman" w:hAnsi="Times New Roman"/>
          <w:b/>
          <w:bCs/>
          <w:i/>
          <w:noProof/>
          <w:color w:val="1F3864"/>
          <w:sz w:val="28"/>
          <w:szCs w:val="28"/>
          <w:lang w:eastAsia="ru-RU"/>
        </w:rPr>
        <w:drawing>
          <wp:anchor distT="0" distB="0" distL="114300" distR="114300" simplePos="0" relativeHeight="251687936" behindDoc="1" locked="0" layoutInCell="1" allowOverlap="1">
            <wp:simplePos x="0" y="0"/>
            <wp:positionH relativeFrom="column">
              <wp:posOffset>112395</wp:posOffset>
            </wp:positionH>
            <wp:positionV relativeFrom="paragraph">
              <wp:posOffset>89094</wp:posOffset>
            </wp:positionV>
            <wp:extent cx="3042920" cy="2035810"/>
            <wp:effectExtent l="0" t="0" r="5080" b="2540"/>
            <wp:wrapTight wrapText="bothSides">
              <wp:wrapPolygon edited="0">
                <wp:start x="0" y="0"/>
                <wp:lineTo x="0" y="21425"/>
                <wp:lineTo x="21501" y="21425"/>
                <wp:lineTo x="21501" y="0"/>
                <wp:lineTo x="0" y="0"/>
              </wp:wrapPolygon>
            </wp:wrapTight>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042920" cy="2035810"/>
                    </a:xfrm>
                    <a:prstGeom prst="rect">
                      <a:avLst/>
                    </a:prstGeom>
                    <a:noFill/>
                  </pic:spPr>
                </pic:pic>
              </a:graphicData>
            </a:graphic>
            <wp14:sizeRelH relativeFrom="margin">
              <wp14:pctWidth>0</wp14:pctWidth>
            </wp14:sizeRelH>
            <wp14:sizeRelV relativeFrom="margin">
              <wp14:pctHeight>0</wp14:pctHeight>
            </wp14:sizeRelV>
          </wp:anchor>
        </w:drawing>
      </w:r>
    </w:p>
    <w:p w:rsidR="00D05E54" w:rsidRPr="00273542" w:rsidRDefault="00D05E54" w:rsidP="00273542">
      <w:pPr>
        <w:spacing w:after="0" w:line="240" w:lineRule="auto"/>
        <w:ind w:firstLine="709"/>
        <w:jc w:val="both"/>
        <w:rPr>
          <w:rFonts w:ascii="Times New Roman" w:hAnsi="Times New Roman"/>
          <w:sz w:val="28"/>
          <w:szCs w:val="28"/>
        </w:rPr>
      </w:pPr>
      <w:r w:rsidRPr="00273542">
        <w:rPr>
          <w:rFonts w:ascii="Times New Roman" w:hAnsi="Times New Roman"/>
          <w:sz w:val="28"/>
          <w:szCs w:val="28"/>
        </w:rPr>
        <w:t>г)</w:t>
      </w:r>
      <w:r w:rsidRPr="00273542">
        <w:rPr>
          <w:rFonts w:ascii="Times New Roman" w:hAnsi="Times New Roman"/>
          <w:b/>
          <w:sz w:val="28"/>
          <w:szCs w:val="28"/>
        </w:rPr>
        <w:t> </w:t>
      </w:r>
      <w:r w:rsidRPr="00151E25">
        <w:rPr>
          <w:rFonts w:ascii="Times New Roman" w:hAnsi="Times New Roman"/>
          <w:b/>
          <w:i/>
          <w:color w:val="0070C0"/>
          <w:sz w:val="28"/>
          <w:szCs w:val="28"/>
        </w:rPr>
        <w:t>студенческие дебаты</w:t>
      </w:r>
      <w:r w:rsidRPr="00151E25">
        <w:rPr>
          <w:rFonts w:ascii="Times New Roman" w:hAnsi="Times New Roman"/>
          <w:color w:val="0070C0"/>
          <w:sz w:val="28"/>
          <w:szCs w:val="28"/>
        </w:rPr>
        <w:t xml:space="preserve"> </w:t>
      </w:r>
      <w:r w:rsidRPr="00273542">
        <w:rPr>
          <w:rFonts w:ascii="Times New Roman" w:hAnsi="Times New Roman"/>
          <w:sz w:val="28"/>
          <w:szCs w:val="28"/>
        </w:rPr>
        <w:t>по теме: «Ответственность организации за совершение коррупционных правонарушений ее сотрудниками» состоялись на площадке Сибирского института управления филиала Российской академии народного хозяйства и государственной службы при Президенте Российской Федерации. В мероприятии приняли участие студенты юридического факультета, факультета государственного и муниципального управления, факультета политики и международных отношений, в качестве экспертов присутствовали представители органа Новосибирской области по профилактике коррупционных и иных правонарушений. Участниками дебатов было отмечено, что такой формат мероприятий способствует формированию у молодого поколения навыков противодействия коррупционным проявлениям;</w:t>
      </w:r>
    </w:p>
    <w:p w:rsidR="004746D2" w:rsidRDefault="00B2075F" w:rsidP="00BC224A">
      <w:pPr>
        <w:spacing w:after="0" w:line="240" w:lineRule="auto"/>
        <w:ind w:firstLine="709"/>
        <w:jc w:val="both"/>
        <w:rPr>
          <w:rFonts w:ascii="Times New Roman" w:eastAsia="Times New Roman" w:hAnsi="Times New Roman"/>
          <w:color w:val="000000"/>
          <w:sz w:val="28"/>
          <w:szCs w:val="28"/>
          <w:lang w:eastAsia="ru-RU"/>
        </w:rPr>
      </w:pPr>
      <w:r>
        <w:rPr>
          <w:rFonts w:ascii="Times New Roman" w:hAnsi="Times New Roman"/>
          <w:sz w:val="28"/>
          <w:szCs w:val="28"/>
        </w:rPr>
        <w:t>д)</w:t>
      </w:r>
      <w:r>
        <w:rPr>
          <w:rFonts w:ascii="Times New Roman" w:hAnsi="Times New Roman"/>
          <w:b/>
          <w:sz w:val="28"/>
          <w:szCs w:val="28"/>
        </w:rPr>
        <w:t> </w:t>
      </w:r>
      <w:r w:rsidRPr="002D2700">
        <w:rPr>
          <w:rFonts w:ascii="Times New Roman" w:eastAsia="Times New Roman" w:hAnsi="Times New Roman"/>
          <w:b/>
          <w:i/>
          <w:color w:val="0070C0"/>
          <w:sz w:val="28"/>
          <w:szCs w:val="28"/>
          <w:lang w:eastAsia="ru-RU"/>
        </w:rPr>
        <w:t>с</w:t>
      </w:r>
      <w:r w:rsidR="004746D2" w:rsidRPr="002D2700">
        <w:rPr>
          <w:rFonts w:ascii="Times New Roman" w:eastAsia="Times New Roman" w:hAnsi="Times New Roman"/>
          <w:b/>
          <w:i/>
          <w:color w:val="0070C0"/>
          <w:sz w:val="28"/>
          <w:szCs w:val="28"/>
          <w:lang w:eastAsia="ru-RU"/>
        </w:rPr>
        <w:t>оздан подраздел «Антикоррупционное просвещение»</w:t>
      </w:r>
      <w:r w:rsidR="004746D2" w:rsidRPr="002D2700">
        <w:rPr>
          <w:rFonts w:ascii="Times New Roman" w:eastAsia="Times New Roman" w:hAnsi="Times New Roman"/>
          <w:color w:val="0070C0"/>
          <w:sz w:val="28"/>
          <w:szCs w:val="28"/>
          <w:lang w:eastAsia="ru-RU"/>
        </w:rPr>
        <w:t xml:space="preserve"> </w:t>
      </w:r>
      <w:r w:rsidR="004746D2" w:rsidRPr="000A6515">
        <w:rPr>
          <w:rFonts w:ascii="Times New Roman" w:eastAsia="Times New Roman" w:hAnsi="Times New Roman"/>
          <w:sz w:val="28"/>
          <w:szCs w:val="28"/>
          <w:lang w:eastAsia="ru-RU"/>
        </w:rPr>
        <w:t xml:space="preserve">в разделе «Противодействие коррупции» на официальном сайте Правительства Новосибирской области. В данном разделе размещается информация об итогах исполнения </w:t>
      </w:r>
      <w:hyperlink r:id="rId45" w:history="1">
        <w:r w:rsidR="004746D2" w:rsidRPr="000A6515">
          <w:rPr>
            <w:rFonts w:ascii="Times New Roman" w:eastAsia="Times New Roman" w:hAnsi="Times New Roman"/>
            <w:color w:val="333333"/>
            <w:sz w:val="28"/>
            <w:szCs w:val="28"/>
            <w:lang w:eastAsia="ru-RU"/>
          </w:rPr>
          <w:t>программ антикоррупционного просвещения</w:t>
        </w:r>
      </w:hyperlink>
      <w:r w:rsidR="004746D2" w:rsidRPr="000A6515">
        <w:rPr>
          <w:rFonts w:ascii="Times New Roman" w:eastAsia="Times New Roman" w:hAnsi="Times New Roman"/>
          <w:color w:val="3F4758"/>
          <w:sz w:val="28"/>
          <w:szCs w:val="28"/>
          <w:lang w:eastAsia="ru-RU"/>
        </w:rPr>
        <w:t xml:space="preserve">, о </w:t>
      </w:r>
      <w:hyperlink r:id="rId46" w:history="1">
        <w:r w:rsidR="004746D2" w:rsidRPr="000A6515">
          <w:rPr>
            <w:rFonts w:ascii="Times New Roman" w:eastAsia="Times New Roman" w:hAnsi="Times New Roman"/>
            <w:color w:val="333333"/>
            <w:sz w:val="28"/>
            <w:szCs w:val="28"/>
            <w:lang w:eastAsia="ru-RU"/>
          </w:rPr>
          <w:t>мероприятиях антикоррупционной направленности</w:t>
        </w:r>
      </w:hyperlink>
      <w:r w:rsidR="004746D2" w:rsidRPr="000A6515">
        <w:rPr>
          <w:rFonts w:ascii="Times New Roman" w:eastAsia="Times New Roman" w:hAnsi="Times New Roman"/>
          <w:color w:val="3F4758"/>
          <w:sz w:val="28"/>
          <w:szCs w:val="28"/>
          <w:lang w:eastAsia="ru-RU"/>
        </w:rPr>
        <w:t xml:space="preserve">, </w:t>
      </w:r>
      <w:hyperlink r:id="rId47" w:history="1">
        <w:r w:rsidR="004746D2" w:rsidRPr="000A6515">
          <w:rPr>
            <w:rFonts w:ascii="Times New Roman" w:eastAsia="Times New Roman" w:hAnsi="Times New Roman"/>
            <w:color w:val="333333"/>
            <w:sz w:val="28"/>
            <w:szCs w:val="28"/>
            <w:lang w:eastAsia="ru-RU"/>
          </w:rPr>
          <w:t>памятки</w:t>
        </w:r>
      </w:hyperlink>
      <w:r w:rsidR="00F50D66">
        <w:rPr>
          <w:rFonts w:ascii="Times New Roman" w:eastAsia="Times New Roman" w:hAnsi="Times New Roman"/>
          <w:color w:val="3F4758"/>
          <w:sz w:val="28"/>
          <w:szCs w:val="28"/>
          <w:lang w:eastAsia="ru-RU"/>
        </w:rPr>
        <w:t>;</w:t>
      </w:r>
    </w:p>
    <w:p w:rsidR="00D130B9" w:rsidRPr="008341E1" w:rsidRDefault="00B2075F" w:rsidP="00BC224A">
      <w:pPr>
        <w:spacing w:after="0" w:line="240" w:lineRule="auto"/>
        <w:ind w:firstLine="709"/>
        <w:jc w:val="both"/>
        <w:rPr>
          <w:rFonts w:ascii="Times New Roman" w:eastAsia="Times New Roman" w:hAnsi="Times New Roman"/>
          <w:sz w:val="28"/>
          <w:szCs w:val="28"/>
          <w:lang w:eastAsia="ru-RU"/>
        </w:rPr>
      </w:pPr>
      <w:r>
        <w:rPr>
          <w:rFonts w:ascii="Times New Roman" w:hAnsi="Times New Roman"/>
          <w:sz w:val="28"/>
          <w:szCs w:val="28"/>
        </w:rPr>
        <w:t>е)</w:t>
      </w:r>
      <w:r>
        <w:rPr>
          <w:rFonts w:ascii="Times New Roman" w:hAnsi="Times New Roman"/>
          <w:b/>
          <w:sz w:val="28"/>
          <w:szCs w:val="28"/>
        </w:rPr>
        <w:t> </w:t>
      </w:r>
      <w:r w:rsidR="00D130B9" w:rsidRPr="00E44ADA">
        <w:rPr>
          <w:rFonts w:ascii="Times New Roman" w:eastAsia="Times New Roman" w:hAnsi="Times New Roman"/>
          <w:b/>
          <w:i/>
          <w:color w:val="0070C0"/>
          <w:sz w:val="28"/>
          <w:szCs w:val="28"/>
          <w:lang w:eastAsia="ru-RU"/>
        </w:rPr>
        <w:t>по</w:t>
      </w:r>
      <w:r w:rsidRPr="00E44ADA">
        <w:rPr>
          <w:rFonts w:ascii="Times New Roman" w:eastAsia="Times New Roman" w:hAnsi="Times New Roman"/>
          <w:b/>
          <w:i/>
          <w:color w:val="0070C0"/>
          <w:sz w:val="28"/>
          <w:szCs w:val="28"/>
          <w:lang w:eastAsia="ru-RU"/>
        </w:rPr>
        <w:t>средством</w:t>
      </w:r>
      <w:r w:rsidR="00D130B9" w:rsidRPr="00E44ADA">
        <w:rPr>
          <w:rFonts w:ascii="Times New Roman" w:eastAsia="Times New Roman" w:hAnsi="Times New Roman"/>
          <w:b/>
          <w:i/>
          <w:color w:val="0070C0"/>
          <w:sz w:val="28"/>
          <w:szCs w:val="28"/>
          <w:lang w:eastAsia="ru-RU"/>
        </w:rPr>
        <w:t xml:space="preserve"> видеоконференцсвязи</w:t>
      </w:r>
      <w:r w:rsidR="00520527" w:rsidRPr="00E44ADA">
        <w:rPr>
          <w:rFonts w:ascii="Times New Roman" w:eastAsia="Times New Roman" w:hAnsi="Times New Roman"/>
          <w:b/>
          <w:i/>
          <w:color w:val="0070C0"/>
          <w:sz w:val="28"/>
          <w:szCs w:val="28"/>
          <w:lang w:eastAsia="ru-RU"/>
        </w:rPr>
        <w:t xml:space="preserve"> проведено совещание </w:t>
      </w:r>
      <w:r w:rsidR="00D130B9" w:rsidRPr="00E44ADA">
        <w:rPr>
          <w:rFonts w:ascii="Times New Roman" w:eastAsia="Times New Roman" w:hAnsi="Times New Roman"/>
          <w:b/>
          <w:i/>
          <w:color w:val="0070C0"/>
          <w:sz w:val="28"/>
          <w:szCs w:val="28"/>
          <w:lang w:eastAsia="ru-RU"/>
        </w:rPr>
        <w:t xml:space="preserve">с представителями органов местного самоуправления </w:t>
      </w:r>
      <w:r w:rsidR="00D130B9" w:rsidRPr="008341E1">
        <w:rPr>
          <w:rFonts w:ascii="Times New Roman" w:eastAsia="Times New Roman" w:hAnsi="Times New Roman"/>
          <w:sz w:val="28"/>
          <w:szCs w:val="28"/>
          <w:lang w:eastAsia="ru-RU"/>
        </w:rPr>
        <w:t xml:space="preserve">по вопросам обеспечения представления в 2018 году сведений о </w:t>
      </w:r>
      <w:r w:rsidR="00D130B9" w:rsidRPr="00160831">
        <w:rPr>
          <w:rFonts w:ascii="Times New Roman" w:eastAsia="Times New Roman" w:hAnsi="Times New Roman"/>
          <w:sz w:val="28"/>
          <w:szCs w:val="28"/>
          <w:lang w:eastAsia="ru-RU"/>
        </w:rPr>
        <w:t>доходах лицами, замещающими муниципальные должности</w:t>
      </w:r>
      <w:r w:rsidR="001D23A5">
        <w:rPr>
          <w:rFonts w:ascii="Times New Roman" w:eastAsia="Times New Roman" w:hAnsi="Times New Roman"/>
          <w:sz w:val="28"/>
          <w:szCs w:val="28"/>
          <w:lang w:eastAsia="ru-RU"/>
        </w:rPr>
        <w:t>, в</w:t>
      </w:r>
      <w:r w:rsidR="00D130B9" w:rsidRPr="00160831">
        <w:rPr>
          <w:rFonts w:ascii="Times New Roman" w:eastAsia="Times New Roman" w:hAnsi="Times New Roman"/>
          <w:sz w:val="28"/>
          <w:szCs w:val="28"/>
          <w:lang w:eastAsia="ru-RU"/>
        </w:rPr>
        <w:t xml:space="preserve"> ходе </w:t>
      </w:r>
      <w:r w:rsidR="001D23A5">
        <w:rPr>
          <w:rFonts w:ascii="Times New Roman" w:eastAsia="Times New Roman" w:hAnsi="Times New Roman"/>
          <w:sz w:val="28"/>
          <w:szCs w:val="28"/>
          <w:lang w:eastAsia="ru-RU"/>
        </w:rPr>
        <w:t xml:space="preserve">которого </w:t>
      </w:r>
      <w:r w:rsidR="00D130B9" w:rsidRPr="00160831">
        <w:rPr>
          <w:rFonts w:ascii="Times New Roman" w:eastAsia="Times New Roman" w:hAnsi="Times New Roman"/>
          <w:sz w:val="28"/>
          <w:szCs w:val="28"/>
          <w:lang w:eastAsia="ru-RU"/>
        </w:rPr>
        <w:t>освещены вопросы проведения декларационной кампании 2018 года на муниципальном уровне, в том числе о способах и формах представления</w:t>
      </w:r>
      <w:r w:rsidR="00D130B9" w:rsidRPr="008341E1">
        <w:rPr>
          <w:rFonts w:ascii="Times New Roman" w:eastAsia="Times New Roman" w:hAnsi="Times New Roman"/>
          <w:sz w:val="28"/>
          <w:szCs w:val="28"/>
          <w:lang w:eastAsia="ru-RU"/>
        </w:rPr>
        <w:t xml:space="preserve"> сведений </w:t>
      </w:r>
      <w:r w:rsidR="00A871B3">
        <w:rPr>
          <w:rFonts w:ascii="Times New Roman" w:eastAsia="Times New Roman" w:hAnsi="Times New Roman"/>
          <w:sz w:val="28"/>
          <w:szCs w:val="28"/>
          <w:lang w:eastAsia="ru-RU"/>
        </w:rPr>
        <w:t xml:space="preserve">о доходах </w:t>
      </w:r>
      <w:r w:rsidR="00D130B9" w:rsidRPr="008341E1">
        <w:rPr>
          <w:rFonts w:ascii="Times New Roman" w:eastAsia="Times New Roman" w:hAnsi="Times New Roman"/>
          <w:sz w:val="28"/>
          <w:szCs w:val="28"/>
          <w:lang w:eastAsia="ru-RU"/>
        </w:rPr>
        <w:t xml:space="preserve">в соответствии с новым порядком, а также об исполнении гражданами, претендующими на замещение муниципальных должностей, обязанности по представлению </w:t>
      </w:r>
      <w:r w:rsidR="00A871B3">
        <w:rPr>
          <w:rFonts w:ascii="Times New Roman" w:eastAsia="Times New Roman" w:hAnsi="Times New Roman"/>
          <w:sz w:val="28"/>
          <w:szCs w:val="28"/>
          <w:lang w:eastAsia="ru-RU"/>
        </w:rPr>
        <w:t xml:space="preserve">Губернатору Новосибирской области </w:t>
      </w:r>
      <w:r w:rsidR="00D130B9" w:rsidRPr="008341E1">
        <w:rPr>
          <w:rFonts w:ascii="Times New Roman" w:eastAsia="Times New Roman" w:hAnsi="Times New Roman"/>
          <w:sz w:val="28"/>
          <w:szCs w:val="28"/>
          <w:lang w:eastAsia="ru-RU"/>
        </w:rPr>
        <w:t>сведений</w:t>
      </w:r>
      <w:r w:rsidR="00A871B3">
        <w:rPr>
          <w:rFonts w:ascii="Times New Roman" w:eastAsia="Times New Roman" w:hAnsi="Times New Roman"/>
          <w:sz w:val="28"/>
          <w:szCs w:val="28"/>
          <w:lang w:eastAsia="ru-RU"/>
        </w:rPr>
        <w:t xml:space="preserve"> о доходах</w:t>
      </w:r>
      <w:r w:rsidR="00D130B9" w:rsidRPr="008341E1">
        <w:rPr>
          <w:rFonts w:ascii="Times New Roman" w:eastAsia="Times New Roman" w:hAnsi="Times New Roman"/>
          <w:sz w:val="28"/>
          <w:szCs w:val="28"/>
          <w:lang w:eastAsia="ru-RU"/>
        </w:rPr>
        <w:t xml:space="preserve">; даны ответы на поставленные участниками совещания вопросы; представлена информация об использовании при представлении лицами сведений о доходах программного обеспечения «Сведения о доходах и расходах» приложения ГИС «Кадровый учёт государственных гражданских </w:t>
      </w:r>
      <w:r w:rsidR="00A871B3">
        <w:rPr>
          <w:rFonts w:ascii="Times New Roman" w:eastAsia="Times New Roman" w:hAnsi="Times New Roman"/>
          <w:sz w:val="28"/>
          <w:szCs w:val="28"/>
          <w:lang w:eastAsia="ru-RU"/>
        </w:rPr>
        <w:t>служащих Новосибирской области»;</w:t>
      </w:r>
    </w:p>
    <w:p w:rsidR="00D130B9" w:rsidRDefault="000C3B2A" w:rsidP="00BC224A">
      <w:pPr>
        <w:spacing w:after="0" w:line="240" w:lineRule="auto"/>
        <w:ind w:firstLine="709"/>
        <w:jc w:val="both"/>
        <w:rPr>
          <w:rFonts w:ascii="Times New Roman" w:hAnsi="Times New Roman"/>
          <w:sz w:val="28"/>
          <w:szCs w:val="28"/>
        </w:rPr>
      </w:pPr>
      <w:r>
        <w:rPr>
          <w:rFonts w:ascii="Times New Roman" w:hAnsi="Times New Roman"/>
          <w:sz w:val="28"/>
          <w:szCs w:val="28"/>
        </w:rPr>
        <w:t>2</w:t>
      </w:r>
      <w:r w:rsidR="00A871B3">
        <w:rPr>
          <w:rFonts w:ascii="Times New Roman" w:hAnsi="Times New Roman"/>
          <w:sz w:val="28"/>
          <w:szCs w:val="28"/>
        </w:rPr>
        <w:t>)</w:t>
      </w:r>
      <w:r w:rsidR="00A871B3">
        <w:rPr>
          <w:rFonts w:ascii="Times New Roman" w:hAnsi="Times New Roman"/>
          <w:b/>
          <w:sz w:val="28"/>
          <w:szCs w:val="28"/>
        </w:rPr>
        <w:t> </w:t>
      </w:r>
      <w:r w:rsidR="00A871B3" w:rsidRPr="00160831">
        <w:rPr>
          <w:rFonts w:ascii="Times New Roman" w:hAnsi="Times New Roman"/>
          <w:b/>
          <w:i/>
          <w:color w:val="002060"/>
          <w:sz w:val="28"/>
          <w:szCs w:val="28"/>
        </w:rPr>
        <w:t>м</w:t>
      </w:r>
      <w:r w:rsidR="00994B88" w:rsidRPr="00160831">
        <w:rPr>
          <w:rFonts w:ascii="Times New Roman" w:hAnsi="Times New Roman"/>
          <w:b/>
          <w:i/>
          <w:color w:val="002060"/>
          <w:sz w:val="28"/>
          <w:szCs w:val="28"/>
        </w:rPr>
        <w:t xml:space="preserve">ероприятия по указанным направлениям </w:t>
      </w:r>
      <w:r w:rsidR="00D130B9" w:rsidRPr="00160831">
        <w:rPr>
          <w:rFonts w:ascii="Times New Roman" w:hAnsi="Times New Roman"/>
          <w:b/>
          <w:i/>
          <w:color w:val="002060"/>
          <w:sz w:val="28"/>
          <w:szCs w:val="28"/>
        </w:rPr>
        <w:t>осуществлялись министерством юстиции Новосибирской области</w:t>
      </w:r>
      <w:r w:rsidR="00D130B9">
        <w:rPr>
          <w:rFonts w:ascii="Times New Roman" w:hAnsi="Times New Roman"/>
          <w:sz w:val="28"/>
          <w:szCs w:val="28"/>
        </w:rPr>
        <w:t>:</w:t>
      </w:r>
    </w:p>
    <w:p w:rsidR="00D130B9" w:rsidRDefault="00F7112A" w:rsidP="00BC224A">
      <w:pPr>
        <w:spacing w:after="0" w:line="240" w:lineRule="auto"/>
        <w:ind w:firstLine="709"/>
        <w:jc w:val="both"/>
        <w:rPr>
          <w:rFonts w:ascii="Times New Roman" w:hAnsi="Times New Roman"/>
          <w:sz w:val="28"/>
          <w:szCs w:val="28"/>
        </w:rPr>
      </w:pPr>
      <w:r>
        <w:rPr>
          <w:rFonts w:ascii="Times New Roman" w:hAnsi="Times New Roman"/>
          <w:sz w:val="28"/>
          <w:szCs w:val="28"/>
        </w:rPr>
        <w:t>а)</w:t>
      </w:r>
      <w:r w:rsidR="00D130B9">
        <w:rPr>
          <w:rFonts w:ascii="Times New Roman" w:hAnsi="Times New Roman"/>
          <w:sz w:val="28"/>
          <w:szCs w:val="28"/>
        </w:rPr>
        <w:t> разработан цикл публикаций, освещающих мировую историю борьбы с коррупцией с различных истор</w:t>
      </w:r>
      <w:r w:rsidR="00994B88">
        <w:rPr>
          <w:rFonts w:ascii="Times New Roman" w:hAnsi="Times New Roman"/>
          <w:sz w:val="28"/>
          <w:szCs w:val="28"/>
        </w:rPr>
        <w:t>ических и национальных ракурсов</w:t>
      </w:r>
      <w:r w:rsidR="00D130B9">
        <w:rPr>
          <w:rStyle w:val="ac"/>
          <w:rFonts w:ascii="Times New Roman" w:hAnsi="Times New Roman"/>
          <w:sz w:val="28"/>
          <w:szCs w:val="28"/>
        </w:rPr>
        <w:footnoteReference w:id="57"/>
      </w:r>
      <w:r w:rsidR="00D130B9">
        <w:rPr>
          <w:rFonts w:ascii="Times New Roman" w:hAnsi="Times New Roman"/>
          <w:sz w:val="28"/>
          <w:szCs w:val="28"/>
        </w:rPr>
        <w:t>;</w:t>
      </w:r>
    </w:p>
    <w:p w:rsidR="00D130B9" w:rsidRDefault="00F7112A" w:rsidP="00BC224A">
      <w:pPr>
        <w:spacing w:after="0" w:line="240" w:lineRule="auto"/>
        <w:ind w:firstLine="709"/>
        <w:jc w:val="both"/>
        <w:rPr>
          <w:rFonts w:ascii="Times New Roman" w:hAnsi="Times New Roman"/>
          <w:sz w:val="28"/>
          <w:szCs w:val="28"/>
        </w:rPr>
      </w:pPr>
      <w:r>
        <w:rPr>
          <w:rFonts w:ascii="Times New Roman" w:hAnsi="Times New Roman"/>
          <w:sz w:val="28"/>
          <w:szCs w:val="28"/>
        </w:rPr>
        <w:t>б)</w:t>
      </w:r>
      <w:r w:rsidR="00D130B9">
        <w:rPr>
          <w:rFonts w:ascii="Times New Roman" w:hAnsi="Times New Roman"/>
          <w:sz w:val="28"/>
          <w:szCs w:val="28"/>
        </w:rPr>
        <w:t> пров</w:t>
      </w:r>
      <w:r w:rsidR="00EF022C">
        <w:rPr>
          <w:rFonts w:ascii="Times New Roman" w:hAnsi="Times New Roman"/>
          <w:sz w:val="28"/>
          <w:szCs w:val="28"/>
        </w:rPr>
        <w:t>едено</w:t>
      </w:r>
      <w:r w:rsidR="00D130B9">
        <w:rPr>
          <w:rFonts w:ascii="Times New Roman" w:hAnsi="Times New Roman"/>
          <w:sz w:val="28"/>
          <w:szCs w:val="28"/>
        </w:rPr>
        <w:t xml:space="preserve"> анонимное тестирование «Что я знаю о коррупции?»</w:t>
      </w:r>
      <w:r w:rsidR="00D130B9" w:rsidRPr="00A80F55">
        <w:t xml:space="preserve"> </w:t>
      </w:r>
      <w:r w:rsidR="00D130B9" w:rsidRPr="00A80F55">
        <w:rPr>
          <w:rFonts w:ascii="Times New Roman" w:hAnsi="Times New Roman"/>
          <w:sz w:val="28"/>
          <w:szCs w:val="28"/>
        </w:rPr>
        <w:t>для жителей Новосибирской области</w:t>
      </w:r>
      <w:r w:rsidR="00D130B9">
        <w:rPr>
          <w:rStyle w:val="ac"/>
          <w:rFonts w:ascii="Times New Roman" w:hAnsi="Times New Roman"/>
          <w:sz w:val="28"/>
          <w:szCs w:val="28"/>
        </w:rPr>
        <w:footnoteReference w:id="58"/>
      </w:r>
      <w:r w:rsidR="00D130B9">
        <w:rPr>
          <w:rFonts w:ascii="Times New Roman" w:hAnsi="Times New Roman"/>
          <w:sz w:val="28"/>
          <w:szCs w:val="28"/>
        </w:rPr>
        <w:t>;</w:t>
      </w:r>
    </w:p>
    <w:p w:rsidR="00D130B9" w:rsidRDefault="00F7112A" w:rsidP="00BC224A">
      <w:pPr>
        <w:spacing w:after="0" w:line="240" w:lineRule="auto"/>
        <w:ind w:firstLine="709"/>
        <w:jc w:val="both"/>
        <w:rPr>
          <w:rFonts w:ascii="Times New Roman" w:hAnsi="Times New Roman"/>
          <w:sz w:val="28"/>
          <w:szCs w:val="28"/>
        </w:rPr>
      </w:pPr>
      <w:r>
        <w:rPr>
          <w:rFonts w:ascii="Times New Roman" w:hAnsi="Times New Roman"/>
          <w:sz w:val="28"/>
          <w:szCs w:val="28"/>
        </w:rPr>
        <w:t>в)</w:t>
      </w:r>
      <w:r w:rsidR="00D130B9">
        <w:rPr>
          <w:rFonts w:ascii="Times New Roman" w:hAnsi="Times New Roman"/>
          <w:sz w:val="28"/>
          <w:szCs w:val="28"/>
        </w:rPr>
        <w:t> разработан и размещен на сайте министерства тест-практикум для гражданских служащих</w:t>
      </w:r>
      <w:r w:rsidR="00D130B9">
        <w:rPr>
          <w:rStyle w:val="ac"/>
          <w:rFonts w:ascii="Times New Roman" w:hAnsi="Times New Roman"/>
          <w:sz w:val="28"/>
          <w:szCs w:val="28"/>
        </w:rPr>
        <w:footnoteReference w:id="59"/>
      </w:r>
      <w:r w:rsidR="00994B88">
        <w:rPr>
          <w:rFonts w:ascii="Times New Roman" w:hAnsi="Times New Roman"/>
          <w:sz w:val="28"/>
          <w:szCs w:val="28"/>
        </w:rPr>
        <w:t xml:space="preserve">, </w:t>
      </w:r>
      <w:r w:rsidR="00D130B9">
        <w:rPr>
          <w:rFonts w:ascii="Times New Roman" w:hAnsi="Times New Roman"/>
          <w:sz w:val="28"/>
          <w:szCs w:val="28"/>
        </w:rPr>
        <w:t>направлен</w:t>
      </w:r>
      <w:r w:rsidR="00994B88">
        <w:rPr>
          <w:rFonts w:ascii="Times New Roman" w:hAnsi="Times New Roman"/>
          <w:sz w:val="28"/>
          <w:szCs w:val="28"/>
        </w:rPr>
        <w:t>ный</w:t>
      </w:r>
      <w:r w:rsidR="00D130B9">
        <w:rPr>
          <w:rFonts w:ascii="Times New Roman" w:hAnsi="Times New Roman"/>
          <w:sz w:val="28"/>
          <w:szCs w:val="28"/>
        </w:rPr>
        <w:t xml:space="preserve"> на антикоррупционное просвещение</w:t>
      </w:r>
      <w:r w:rsidR="00D130B9" w:rsidRPr="001148C9">
        <w:t xml:space="preserve"> </w:t>
      </w:r>
      <w:r w:rsidR="00D130B9" w:rsidRPr="001148C9">
        <w:rPr>
          <w:rFonts w:ascii="Times New Roman" w:hAnsi="Times New Roman"/>
          <w:sz w:val="28"/>
          <w:szCs w:val="28"/>
        </w:rPr>
        <w:t>гражданских служащих</w:t>
      </w:r>
      <w:r w:rsidR="00D130B9">
        <w:rPr>
          <w:rFonts w:ascii="Times New Roman" w:hAnsi="Times New Roman"/>
          <w:sz w:val="28"/>
          <w:szCs w:val="28"/>
        </w:rPr>
        <w:t>.</w:t>
      </w:r>
    </w:p>
    <w:p w:rsidR="00D130B9" w:rsidRDefault="00AC2626" w:rsidP="00BC224A">
      <w:pPr>
        <w:spacing w:after="0" w:line="240" w:lineRule="auto"/>
        <w:ind w:firstLine="709"/>
        <w:jc w:val="both"/>
        <w:rPr>
          <w:rFonts w:ascii="Times New Roman" w:hAnsi="Times New Roman"/>
          <w:sz w:val="28"/>
          <w:szCs w:val="28"/>
        </w:rPr>
      </w:pPr>
      <w:r w:rsidRPr="00BC1D16">
        <w:rPr>
          <w:rFonts w:ascii="Times New Roman" w:eastAsia="Times New Roman" w:hAnsi="Times New Roman"/>
          <w:noProof/>
          <w:sz w:val="28"/>
          <w:szCs w:val="28"/>
          <w:lang w:eastAsia="ru-RU"/>
        </w:rPr>
        <w:drawing>
          <wp:anchor distT="0" distB="0" distL="114300" distR="114300" simplePos="0" relativeHeight="251708416" behindDoc="0" locked="0" layoutInCell="1" allowOverlap="1">
            <wp:simplePos x="0" y="0"/>
            <wp:positionH relativeFrom="margin">
              <wp:posOffset>3267710</wp:posOffset>
            </wp:positionH>
            <wp:positionV relativeFrom="page">
              <wp:posOffset>3328919</wp:posOffset>
            </wp:positionV>
            <wp:extent cx="3247390" cy="2164715"/>
            <wp:effectExtent l="0" t="0" r="0" b="6985"/>
            <wp:wrapSquare wrapText="bothSides"/>
            <wp:docPr id="6" name="Рисунок 6" descr="d:\Мои документы\Мои рисунки\Чаны 27.10.2017\фото\IMG_28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Мои документы\Мои рисунки\Чаны 27.10.2017\фото\IMG_2862.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247390" cy="216471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130B9" w:rsidRPr="00A80F55">
        <w:rPr>
          <w:rFonts w:ascii="Times New Roman" w:hAnsi="Times New Roman"/>
          <w:sz w:val="28"/>
          <w:szCs w:val="28"/>
        </w:rPr>
        <w:t>5. </w:t>
      </w:r>
      <w:r w:rsidR="00D130B9" w:rsidRPr="00994B88">
        <w:rPr>
          <w:rFonts w:ascii="Times New Roman" w:hAnsi="Times New Roman"/>
          <w:b/>
          <w:i/>
          <w:color w:val="002060"/>
          <w:sz w:val="28"/>
          <w:szCs w:val="28"/>
        </w:rPr>
        <w:t>Проведен ряд мероприятий по вопросам антикоррупционного просвещения</w:t>
      </w:r>
      <w:r w:rsidR="00D130B9">
        <w:rPr>
          <w:rFonts w:ascii="Times New Roman" w:hAnsi="Times New Roman"/>
          <w:sz w:val="28"/>
          <w:szCs w:val="28"/>
        </w:rPr>
        <w:t>:</w:t>
      </w:r>
    </w:p>
    <w:p w:rsidR="00D130B9" w:rsidRDefault="00D130B9" w:rsidP="00BC224A">
      <w:pPr>
        <w:spacing w:after="0" w:line="240" w:lineRule="auto"/>
        <w:ind w:firstLine="709"/>
        <w:jc w:val="both"/>
        <w:rPr>
          <w:rFonts w:ascii="Times New Roman" w:eastAsia="Times New Roman" w:hAnsi="Times New Roman"/>
          <w:sz w:val="28"/>
          <w:szCs w:val="28"/>
          <w:lang w:eastAsia="ru-RU"/>
        </w:rPr>
      </w:pPr>
      <w:r w:rsidRPr="00F7112A">
        <w:rPr>
          <w:rFonts w:ascii="Times New Roman" w:hAnsi="Times New Roman"/>
          <w:b/>
          <w:i/>
          <w:color w:val="0070C0"/>
          <w:sz w:val="28"/>
          <w:szCs w:val="28"/>
        </w:rPr>
        <w:t>в виде семинаров</w:t>
      </w:r>
      <w:r>
        <w:rPr>
          <w:rFonts w:ascii="Times New Roman" w:hAnsi="Times New Roman"/>
          <w:i/>
          <w:sz w:val="28"/>
          <w:szCs w:val="28"/>
        </w:rPr>
        <w:t xml:space="preserve"> в</w:t>
      </w:r>
      <w:r w:rsidRPr="00FB7C32">
        <w:rPr>
          <w:rFonts w:ascii="Times New Roman" w:hAnsi="Times New Roman"/>
          <w:i/>
          <w:sz w:val="28"/>
          <w:szCs w:val="28"/>
        </w:rPr>
        <w:t>:</w:t>
      </w:r>
      <w:r>
        <w:rPr>
          <w:rFonts w:ascii="Times New Roman" w:hAnsi="Times New Roman"/>
          <w:i/>
          <w:sz w:val="28"/>
          <w:szCs w:val="28"/>
        </w:rPr>
        <w:t xml:space="preserve"> </w:t>
      </w:r>
      <w:r w:rsidRPr="00A80F55">
        <w:rPr>
          <w:rFonts w:ascii="Times New Roman" w:hAnsi="Times New Roman"/>
          <w:sz w:val="28"/>
          <w:szCs w:val="28"/>
        </w:rPr>
        <w:t>управлении государственной архивной службы Новосибирской области, министерстве юстиции Новосибирской области, министерстве социального развития Новосибирской области,</w:t>
      </w:r>
      <w:r w:rsidRPr="00A80F55">
        <w:rPr>
          <w:rFonts w:ascii="Times New Roman" w:eastAsia="Times New Roman" w:hAnsi="Times New Roman"/>
          <w:sz w:val="28"/>
          <w:szCs w:val="28"/>
          <w:lang w:eastAsia="ru-RU"/>
        </w:rPr>
        <w:t xml:space="preserve"> министерстве сельского </w:t>
      </w:r>
      <w:r>
        <w:rPr>
          <w:rFonts w:ascii="Times New Roman" w:eastAsia="Times New Roman" w:hAnsi="Times New Roman"/>
          <w:sz w:val="28"/>
          <w:szCs w:val="28"/>
          <w:lang w:eastAsia="ru-RU"/>
        </w:rPr>
        <w:t xml:space="preserve">хозяйства Новосибирской области. </w:t>
      </w:r>
    </w:p>
    <w:p w:rsidR="00D130B9" w:rsidRDefault="00AC2626" w:rsidP="00BC224A">
      <w:pPr>
        <w:spacing w:after="0" w:line="240" w:lineRule="auto"/>
        <w:ind w:firstLine="709"/>
        <w:jc w:val="both"/>
        <w:rPr>
          <w:rFonts w:ascii="Times New Roman" w:eastAsia="Times New Roman" w:hAnsi="Times New Roman"/>
          <w:sz w:val="28"/>
          <w:szCs w:val="28"/>
          <w:lang w:eastAsia="ru-RU"/>
        </w:rPr>
      </w:pPr>
      <w:r>
        <w:rPr>
          <w:noProof/>
          <w:lang w:eastAsia="ru-RU"/>
        </w:rPr>
        <mc:AlternateContent>
          <mc:Choice Requires="wps">
            <w:drawing>
              <wp:anchor distT="0" distB="0" distL="114300" distR="114300" simplePos="0" relativeHeight="251713536" behindDoc="0" locked="0" layoutInCell="1" allowOverlap="1" wp14:anchorId="3D4935AB" wp14:editId="3C9CC8D3">
                <wp:simplePos x="0" y="0"/>
                <wp:positionH relativeFrom="column">
                  <wp:posOffset>3281708</wp:posOffset>
                </wp:positionH>
                <wp:positionV relativeFrom="paragraph">
                  <wp:posOffset>3130191</wp:posOffset>
                </wp:positionV>
                <wp:extent cx="3234690" cy="175260"/>
                <wp:effectExtent l="0" t="0" r="3810" b="0"/>
                <wp:wrapSquare wrapText="bothSides"/>
                <wp:docPr id="9" name="Надпись 9"/>
                <wp:cNvGraphicFramePr/>
                <a:graphic xmlns:a="http://schemas.openxmlformats.org/drawingml/2006/main">
                  <a:graphicData uri="http://schemas.microsoft.com/office/word/2010/wordprocessingShape">
                    <wps:wsp>
                      <wps:cNvSpPr txBox="1"/>
                      <wps:spPr>
                        <a:xfrm>
                          <a:off x="0" y="0"/>
                          <a:ext cx="3234690" cy="175260"/>
                        </a:xfrm>
                        <a:prstGeom prst="rect">
                          <a:avLst/>
                        </a:prstGeom>
                        <a:solidFill>
                          <a:prstClr val="white"/>
                        </a:solidFill>
                        <a:ln>
                          <a:noFill/>
                        </a:ln>
                        <a:effectLst/>
                      </wps:spPr>
                      <wps:txbx>
                        <w:txbxContent>
                          <w:p w:rsidR="00A13A26" w:rsidRPr="00151E25" w:rsidRDefault="00A13A26" w:rsidP="00BA0C8F">
                            <w:pPr>
                              <w:pStyle w:val="ad"/>
                              <w:jc w:val="center"/>
                              <w:rPr>
                                <w:rFonts w:ascii="Times New Roman" w:eastAsia="Times New Roman" w:hAnsi="Times New Roman"/>
                                <w:noProof/>
                                <w:color w:val="002060"/>
                                <w:sz w:val="20"/>
                                <w:szCs w:val="20"/>
                              </w:rPr>
                            </w:pPr>
                            <w:r w:rsidRPr="00151E25">
                              <w:rPr>
                                <w:rFonts w:ascii="Times New Roman" w:hAnsi="Times New Roman"/>
                                <w:color w:val="002060"/>
                                <w:sz w:val="20"/>
                                <w:szCs w:val="20"/>
                              </w:rPr>
                              <w:t>Обучающее совещание в г. Карасуке</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w15="http://schemas.microsoft.com/office/word/2012/wordml">
            <w:pict>
              <v:shape w14:anchorId="3D4935AB" id="Надпись 9" o:spid="_x0000_s1031" type="#_x0000_t202" style="position:absolute;left:0;text-align:left;margin-left:258.4pt;margin-top:246.45pt;width:254.7pt;height:13.8pt;z-index:2517135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" stroked="f">
                <v:textbox inset="0,0,0,0">
                  <w:txbxContent>
                    <w:p w:rsidR="00A13A26" w:rsidRPr="00151E25" w:rsidRDefault="00A13A26" w:rsidP="00BA0C8F">
                      <w:pPr>
                        <w:pStyle w:val="ad"/>
                        <w:jc w:val="center"/>
                        <w:rPr>
                          <w:rFonts w:ascii="Times New Roman" w:eastAsia="Times New Roman" w:hAnsi="Times New Roman"/>
                          <w:noProof/>
                          <w:color w:val="002060"/>
                          <w:sz w:val="20"/>
                          <w:szCs w:val="20"/>
                        </w:rPr>
                      </w:pPr>
                      <w:r w:rsidRPr="00151E25">
                        <w:rPr>
                          <w:rFonts w:ascii="Times New Roman" w:hAnsi="Times New Roman"/>
                          <w:color w:val="002060"/>
                          <w:sz w:val="20"/>
                          <w:szCs w:val="20"/>
                        </w:rPr>
                        <w:t>Обучающее совещание в г. Карасуке</w:t>
                      </w:r>
                    </w:p>
                  </w:txbxContent>
                </v:textbox>
                <w10:wrap type="square"/>
              </v:shape>
            </w:pict>
          </mc:Fallback>
        </mc:AlternateContent>
      </w:r>
      <w:r w:rsidRPr="00BA0C8F">
        <w:rPr>
          <w:rFonts w:ascii="Times New Roman" w:eastAsia="Times New Roman" w:hAnsi="Times New Roman"/>
          <w:noProof/>
          <w:sz w:val="28"/>
          <w:szCs w:val="28"/>
          <w:lang w:eastAsia="ru-RU"/>
        </w:rPr>
        <w:drawing>
          <wp:anchor distT="0" distB="0" distL="114300" distR="114300" simplePos="0" relativeHeight="251711488" behindDoc="0" locked="0" layoutInCell="1" allowOverlap="1">
            <wp:simplePos x="0" y="0"/>
            <wp:positionH relativeFrom="margin">
              <wp:posOffset>3271879</wp:posOffset>
            </wp:positionH>
            <wp:positionV relativeFrom="page">
              <wp:posOffset>5898846</wp:posOffset>
            </wp:positionV>
            <wp:extent cx="3234690" cy="2142490"/>
            <wp:effectExtent l="0" t="0" r="3810" b="0"/>
            <wp:wrapSquare wrapText="bothSides"/>
            <wp:docPr id="8" name="Рисунок 8" descr="d:\Мои документы\Мои рисунки\Карасук 09.11.2017\DSC_01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Мои документы\Мои рисунки\Карасук 09.11.2017\DSC_0183.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234690" cy="214249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ru-RU"/>
        </w:rPr>
        <mc:AlternateContent>
          <mc:Choice Requires="wps">
            <w:drawing>
              <wp:anchor distT="0" distB="0" distL="114300" distR="114300" simplePos="0" relativeHeight="251726848" behindDoc="0" locked="0" layoutInCell="1" allowOverlap="1" wp14:anchorId="0F9E4A67" wp14:editId="46990D6F">
                <wp:simplePos x="0" y="0"/>
                <wp:positionH relativeFrom="column">
                  <wp:posOffset>3321050</wp:posOffset>
                </wp:positionH>
                <wp:positionV relativeFrom="paragraph">
                  <wp:posOffset>546735</wp:posOffset>
                </wp:positionV>
                <wp:extent cx="3159760" cy="212090"/>
                <wp:effectExtent l="0" t="0" r="2540" b="0"/>
                <wp:wrapSquare wrapText="bothSides"/>
                <wp:docPr id="7" name="Надпись 7"/>
                <wp:cNvGraphicFramePr/>
                <a:graphic xmlns:a="http://schemas.openxmlformats.org/drawingml/2006/main">
                  <a:graphicData uri="http://schemas.microsoft.com/office/word/2010/wordprocessingShape">
                    <wps:wsp>
                      <wps:cNvSpPr txBox="1"/>
                      <wps:spPr>
                        <a:xfrm>
                          <a:off x="0" y="0"/>
                          <a:ext cx="3159760" cy="212090"/>
                        </a:xfrm>
                        <a:prstGeom prst="rect">
                          <a:avLst/>
                        </a:prstGeom>
                        <a:solidFill>
                          <a:prstClr val="white"/>
                        </a:solidFill>
                        <a:ln>
                          <a:noFill/>
                        </a:ln>
                        <a:effectLst/>
                      </wps:spPr>
                      <wps:txbx>
                        <w:txbxContent>
                          <w:p w:rsidR="00A13A26" w:rsidRPr="00151E25" w:rsidRDefault="00A13A26" w:rsidP="00A20C15">
                            <w:pPr>
                              <w:pStyle w:val="ad"/>
                              <w:jc w:val="center"/>
                              <w:rPr>
                                <w:rFonts w:ascii="Times New Roman" w:eastAsia="Times New Roman" w:hAnsi="Times New Roman"/>
                                <w:noProof/>
                                <w:color w:val="002060"/>
                                <w:sz w:val="20"/>
                                <w:szCs w:val="20"/>
                              </w:rPr>
                            </w:pPr>
                            <w:r w:rsidRPr="00151E25">
                              <w:rPr>
                                <w:rFonts w:ascii="Times New Roman" w:hAnsi="Times New Roman"/>
                                <w:color w:val="002060"/>
                                <w:sz w:val="20"/>
                                <w:szCs w:val="20"/>
                              </w:rPr>
                              <w:t>Обучающее совещание в р.п. Чаны</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w15="http://schemas.microsoft.com/office/word/2012/wordml">
            <w:pict>
              <v:shape w14:anchorId="0F9E4A67" id="Надпись 7" o:spid="_x0000_s1032" type="#_x0000_t202" style="position:absolute;left:0;text-align:left;margin-left:261.5pt;margin-top:43.05pt;width:248.8pt;height:16.7pt;z-index:2517268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" stroked="f">
                <v:textbox inset="0,0,0,0">
                  <w:txbxContent>
                    <w:p w:rsidR="00A13A26" w:rsidRPr="00151E25" w:rsidRDefault="00A13A26" w:rsidP="00A20C15">
                      <w:pPr>
                        <w:pStyle w:val="ad"/>
                        <w:jc w:val="center"/>
                        <w:rPr>
                          <w:rFonts w:ascii="Times New Roman" w:eastAsia="Times New Roman" w:hAnsi="Times New Roman"/>
                          <w:noProof/>
                          <w:color w:val="002060"/>
                          <w:sz w:val="20"/>
                          <w:szCs w:val="20"/>
                        </w:rPr>
                      </w:pPr>
                      <w:r w:rsidRPr="00151E25">
                        <w:rPr>
                          <w:rFonts w:ascii="Times New Roman" w:hAnsi="Times New Roman"/>
                          <w:color w:val="002060"/>
                          <w:sz w:val="20"/>
                          <w:szCs w:val="20"/>
                        </w:rPr>
                        <w:t>Обучающее совещание в р.п. Чаны</w:t>
                      </w:r>
                    </w:p>
                  </w:txbxContent>
                </v:textbox>
                <w10:wrap type="square"/>
              </v:shape>
            </w:pict>
          </mc:Fallback>
        </mc:AlternateContent>
      </w:r>
      <w:r w:rsidR="00D130B9" w:rsidRPr="00CC76B9">
        <w:rPr>
          <w:rFonts w:ascii="Times New Roman" w:eastAsia="Times New Roman" w:hAnsi="Times New Roman"/>
          <w:sz w:val="28"/>
          <w:szCs w:val="28"/>
          <w:lang w:eastAsia="ru-RU"/>
        </w:rPr>
        <w:t>В целях подготовки к декларационной кампании 2018 года на муниципальном уровне в г.</w:t>
      </w:r>
      <w:r w:rsidR="00151E25" w:rsidRPr="00A80F55">
        <w:rPr>
          <w:rFonts w:ascii="Times New Roman" w:hAnsi="Times New Roman"/>
          <w:sz w:val="28"/>
          <w:szCs w:val="28"/>
        </w:rPr>
        <w:t> </w:t>
      </w:r>
      <w:r w:rsidR="00D130B9" w:rsidRPr="00CC76B9">
        <w:rPr>
          <w:rFonts w:ascii="Times New Roman" w:eastAsia="Times New Roman" w:hAnsi="Times New Roman"/>
          <w:sz w:val="28"/>
          <w:szCs w:val="28"/>
          <w:lang w:eastAsia="ru-RU"/>
        </w:rPr>
        <w:t>Новосибирске, р.п.</w:t>
      </w:r>
      <w:r w:rsidR="00151E25" w:rsidRPr="00A80F55">
        <w:rPr>
          <w:rFonts w:ascii="Times New Roman" w:hAnsi="Times New Roman"/>
          <w:sz w:val="28"/>
          <w:szCs w:val="28"/>
        </w:rPr>
        <w:t> </w:t>
      </w:r>
      <w:r w:rsidR="00D130B9" w:rsidRPr="00CC76B9">
        <w:rPr>
          <w:rFonts w:ascii="Times New Roman" w:eastAsia="Times New Roman" w:hAnsi="Times New Roman"/>
          <w:sz w:val="28"/>
          <w:szCs w:val="28"/>
          <w:lang w:eastAsia="ru-RU"/>
        </w:rPr>
        <w:t>Чаны, с.</w:t>
      </w:r>
      <w:r w:rsidR="00151E25" w:rsidRPr="00A80F55">
        <w:rPr>
          <w:rFonts w:ascii="Times New Roman" w:hAnsi="Times New Roman"/>
          <w:sz w:val="28"/>
          <w:szCs w:val="28"/>
        </w:rPr>
        <w:t> </w:t>
      </w:r>
      <w:r w:rsidR="00151E25">
        <w:rPr>
          <w:rFonts w:ascii="Times New Roman" w:eastAsia="Times New Roman" w:hAnsi="Times New Roman"/>
          <w:sz w:val="28"/>
          <w:szCs w:val="28"/>
          <w:lang w:eastAsia="ru-RU"/>
        </w:rPr>
        <w:t>Д</w:t>
      </w:r>
      <w:r w:rsidR="00D130B9" w:rsidRPr="00CC76B9">
        <w:rPr>
          <w:rFonts w:ascii="Times New Roman" w:eastAsia="Times New Roman" w:hAnsi="Times New Roman"/>
          <w:sz w:val="28"/>
          <w:szCs w:val="28"/>
          <w:lang w:eastAsia="ru-RU"/>
        </w:rPr>
        <w:t>овольном, г. Карасуке, г. Черепаново</w:t>
      </w:r>
      <w:r w:rsidR="00C64328">
        <w:rPr>
          <w:rFonts w:ascii="Times New Roman" w:eastAsia="Times New Roman" w:hAnsi="Times New Roman"/>
          <w:sz w:val="28"/>
          <w:szCs w:val="28"/>
          <w:lang w:eastAsia="ru-RU"/>
        </w:rPr>
        <w:t>,</w:t>
      </w:r>
      <w:r w:rsidR="00D130B9" w:rsidRPr="00CC76B9">
        <w:rPr>
          <w:rFonts w:ascii="Times New Roman" w:eastAsia="Times New Roman" w:hAnsi="Times New Roman"/>
          <w:sz w:val="28"/>
          <w:szCs w:val="28"/>
          <w:lang w:eastAsia="ru-RU"/>
        </w:rPr>
        <w:t xml:space="preserve"> г. Барабинске о</w:t>
      </w:r>
      <w:r w:rsidR="00A0126D">
        <w:rPr>
          <w:rFonts w:ascii="Times New Roman" w:eastAsia="Times New Roman" w:hAnsi="Times New Roman"/>
          <w:sz w:val="28"/>
          <w:szCs w:val="28"/>
          <w:lang w:eastAsia="ru-RU"/>
        </w:rPr>
        <w:t>рганом Новосибирской области п</w:t>
      </w:r>
      <w:r w:rsidR="00D130B9" w:rsidRPr="00CC76B9">
        <w:rPr>
          <w:rFonts w:ascii="Times New Roman" w:eastAsia="Times New Roman" w:hAnsi="Times New Roman"/>
          <w:sz w:val="28"/>
          <w:szCs w:val="28"/>
          <w:lang w:eastAsia="ru-RU"/>
        </w:rPr>
        <w:t>о профилактике коррупционных и иных правонарушений проведены кустовые обучающие совещания для специалистов органов местного самоуправления по вопросам обеспечения представления в 2018 году сведений о доходах, расходах, об имуществе и обязательствах имущественного характера лицами, замещающими муниципальные должности;</w:t>
      </w:r>
    </w:p>
    <w:p w:rsidR="00DF7DA0" w:rsidRDefault="00DF7DA0" w:rsidP="00DF7DA0">
      <w:pPr>
        <w:spacing w:after="0" w:line="240" w:lineRule="auto"/>
        <w:ind w:firstLine="709"/>
        <w:jc w:val="both"/>
        <w:rPr>
          <w:rFonts w:ascii="Times New Roman" w:hAnsi="Times New Roman"/>
          <w:sz w:val="28"/>
          <w:szCs w:val="28"/>
        </w:rPr>
      </w:pPr>
      <w:r w:rsidRPr="00D85AF7">
        <w:rPr>
          <w:rFonts w:ascii="Times New Roman" w:eastAsia="Times New Roman" w:hAnsi="Times New Roman"/>
          <w:b/>
          <w:i/>
          <w:color w:val="0070C0"/>
          <w:sz w:val="28"/>
          <w:szCs w:val="28"/>
          <w:lang w:eastAsia="ru-RU"/>
        </w:rPr>
        <w:t>в виде совещаний, конференций</w:t>
      </w:r>
      <w:r>
        <w:rPr>
          <w:rFonts w:ascii="Times New Roman" w:eastAsia="Times New Roman" w:hAnsi="Times New Roman"/>
          <w:i/>
          <w:sz w:val="28"/>
          <w:szCs w:val="28"/>
          <w:lang w:eastAsia="ru-RU"/>
        </w:rPr>
        <w:t xml:space="preserve"> </w:t>
      </w:r>
      <w:r w:rsidRPr="00A80F55">
        <w:rPr>
          <w:rFonts w:ascii="Times New Roman" w:eastAsia="Times New Roman" w:hAnsi="Times New Roman"/>
          <w:i/>
          <w:sz w:val="28"/>
          <w:szCs w:val="28"/>
          <w:lang w:eastAsia="ru-RU"/>
        </w:rPr>
        <w:t>в:</w:t>
      </w:r>
      <w:r w:rsidRPr="00A80F55">
        <w:rPr>
          <w:rFonts w:ascii="Times New Roman" w:hAnsi="Times New Roman"/>
          <w:sz w:val="28"/>
          <w:szCs w:val="28"/>
        </w:rPr>
        <w:t> управлении делами Губернатора Новосибирской области и Правительства Новосибирской области, инспекции государственного надзора за техническим состоянием самоходных машин и других видов техники Новосибирской области, департаменте физической культуры и спорта Новосибирской области, министерстве культуры Новосибирской области, министерстве образования, науки и инновационной политики Новосибирской области</w:t>
      </w:r>
      <w:r>
        <w:rPr>
          <w:rFonts w:ascii="Times New Roman" w:hAnsi="Times New Roman"/>
          <w:sz w:val="28"/>
          <w:szCs w:val="28"/>
        </w:rPr>
        <w:t xml:space="preserve">; </w:t>
      </w:r>
    </w:p>
    <w:p w:rsidR="00D130B9" w:rsidRPr="00A52BA4" w:rsidRDefault="00D130B9" w:rsidP="00BC224A">
      <w:pPr>
        <w:spacing w:after="0" w:line="240" w:lineRule="auto"/>
        <w:ind w:firstLine="709"/>
        <w:jc w:val="both"/>
        <w:rPr>
          <w:rFonts w:ascii="Times New Roman" w:hAnsi="Times New Roman"/>
          <w:sz w:val="28"/>
          <w:szCs w:val="28"/>
        </w:rPr>
      </w:pPr>
      <w:r w:rsidRPr="00DF7DA0">
        <w:rPr>
          <w:rFonts w:ascii="Times New Roman" w:eastAsia="Times New Roman" w:hAnsi="Times New Roman"/>
          <w:b/>
          <w:i/>
          <w:color w:val="0070C0"/>
          <w:sz w:val="28"/>
          <w:szCs w:val="28"/>
          <w:lang w:eastAsia="ru-RU"/>
        </w:rPr>
        <w:t>в виде заседаний Антикоррупционной комиссии</w:t>
      </w:r>
      <w:r w:rsidRPr="00DF7DA0">
        <w:rPr>
          <w:rFonts w:ascii="Times New Roman" w:eastAsia="Times New Roman" w:hAnsi="Times New Roman"/>
          <w:i/>
          <w:color w:val="0070C0"/>
          <w:sz w:val="28"/>
          <w:szCs w:val="28"/>
          <w:lang w:eastAsia="ru-RU"/>
        </w:rPr>
        <w:t xml:space="preserve"> </w:t>
      </w:r>
      <w:r>
        <w:rPr>
          <w:rFonts w:ascii="Times New Roman" w:eastAsia="Times New Roman" w:hAnsi="Times New Roman"/>
          <w:i/>
          <w:sz w:val="28"/>
          <w:szCs w:val="28"/>
          <w:lang w:eastAsia="ru-RU"/>
        </w:rPr>
        <w:t>в</w:t>
      </w:r>
      <w:r>
        <w:rPr>
          <w:rFonts w:ascii="Times New Roman" w:eastAsia="Times New Roman" w:hAnsi="Times New Roman"/>
          <w:sz w:val="28"/>
          <w:szCs w:val="28"/>
          <w:lang w:eastAsia="ru-RU"/>
        </w:rPr>
        <w:t xml:space="preserve"> учреждениях, </w:t>
      </w:r>
      <w:r w:rsidR="00A02F13">
        <w:rPr>
          <w:rFonts w:ascii="Times New Roman" w:eastAsia="Times New Roman" w:hAnsi="Times New Roman"/>
          <w:sz w:val="28"/>
          <w:szCs w:val="28"/>
          <w:lang w:eastAsia="ru-RU"/>
        </w:rPr>
        <w:t xml:space="preserve">подведомственных </w:t>
      </w:r>
      <w:r>
        <w:rPr>
          <w:rFonts w:ascii="Times New Roman" w:eastAsia="Times New Roman" w:hAnsi="Times New Roman"/>
          <w:sz w:val="28"/>
          <w:szCs w:val="28"/>
          <w:lang w:eastAsia="ru-RU"/>
        </w:rPr>
        <w:t>министерств</w:t>
      </w:r>
      <w:r w:rsidR="00A02F13">
        <w:rPr>
          <w:rFonts w:ascii="Times New Roman" w:eastAsia="Times New Roman" w:hAnsi="Times New Roman"/>
          <w:sz w:val="28"/>
          <w:szCs w:val="28"/>
          <w:lang w:eastAsia="ru-RU"/>
        </w:rPr>
        <w:t>у</w:t>
      </w:r>
      <w:r>
        <w:rPr>
          <w:rFonts w:ascii="Times New Roman" w:eastAsia="Times New Roman" w:hAnsi="Times New Roman"/>
          <w:sz w:val="28"/>
          <w:szCs w:val="28"/>
          <w:lang w:eastAsia="ru-RU"/>
        </w:rPr>
        <w:t xml:space="preserve"> </w:t>
      </w:r>
      <w:r w:rsidRPr="00A52078">
        <w:rPr>
          <w:rFonts w:ascii="Times New Roman" w:eastAsia="Times New Roman" w:hAnsi="Times New Roman"/>
          <w:sz w:val="28"/>
          <w:szCs w:val="28"/>
          <w:lang w:eastAsia="ru-RU"/>
        </w:rPr>
        <w:t>образования, науки и инновационной политики Новосибирской области</w:t>
      </w:r>
      <w:r>
        <w:rPr>
          <w:rFonts w:ascii="Times New Roman" w:eastAsia="Times New Roman" w:hAnsi="Times New Roman"/>
          <w:sz w:val="28"/>
          <w:szCs w:val="28"/>
          <w:lang w:eastAsia="ru-RU"/>
        </w:rPr>
        <w:t>, министерств</w:t>
      </w:r>
      <w:r w:rsidR="00A02F13">
        <w:rPr>
          <w:rFonts w:ascii="Times New Roman" w:eastAsia="Times New Roman" w:hAnsi="Times New Roman"/>
          <w:sz w:val="28"/>
          <w:szCs w:val="28"/>
          <w:lang w:eastAsia="ru-RU"/>
        </w:rPr>
        <w:t>у</w:t>
      </w:r>
      <w:r>
        <w:rPr>
          <w:rFonts w:ascii="Times New Roman" w:eastAsia="Times New Roman" w:hAnsi="Times New Roman"/>
          <w:sz w:val="28"/>
          <w:szCs w:val="28"/>
          <w:lang w:eastAsia="ru-RU"/>
        </w:rPr>
        <w:t xml:space="preserve"> экономического развития Новос</w:t>
      </w:r>
      <w:r w:rsidR="00D014DA">
        <w:rPr>
          <w:rFonts w:ascii="Times New Roman" w:eastAsia="Times New Roman" w:hAnsi="Times New Roman"/>
          <w:sz w:val="28"/>
          <w:szCs w:val="28"/>
          <w:lang w:eastAsia="ru-RU"/>
        </w:rPr>
        <w:t>ибирской области</w:t>
      </w:r>
      <w:r>
        <w:rPr>
          <w:rFonts w:ascii="Times New Roman" w:hAnsi="Times New Roman"/>
          <w:sz w:val="28"/>
          <w:szCs w:val="28"/>
        </w:rPr>
        <w:t>;</w:t>
      </w:r>
      <w:r w:rsidRPr="005442F6">
        <w:rPr>
          <w:rFonts w:ascii="Times New Roman" w:hAnsi="Times New Roman"/>
          <w:sz w:val="28"/>
          <w:szCs w:val="28"/>
        </w:rPr>
        <w:t xml:space="preserve"> </w:t>
      </w:r>
    </w:p>
    <w:p w:rsidR="0004336D" w:rsidRDefault="00D130B9" w:rsidP="00BC224A">
      <w:pPr>
        <w:spacing w:after="0" w:line="240" w:lineRule="auto"/>
        <w:ind w:firstLine="709"/>
        <w:jc w:val="both"/>
        <w:rPr>
          <w:rFonts w:ascii="Times New Roman" w:hAnsi="Times New Roman"/>
          <w:sz w:val="28"/>
          <w:szCs w:val="28"/>
          <w:lang w:eastAsia="ru-RU"/>
        </w:rPr>
      </w:pPr>
      <w:r w:rsidRPr="00A02F13">
        <w:rPr>
          <w:rFonts w:ascii="Times New Roman" w:eastAsia="Times New Roman" w:hAnsi="Times New Roman"/>
          <w:b/>
          <w:i/>
          <w:color w:val="0070C0"/>
          <w:sz w:val="28"/>
          <w:szCs w:val="28"/>
          <w:lang w:eastAsia="ru-RU"/>
        </w:rPr>
        <w:t>в виде интерактивных семинаров,</w:t>
      </w:r>
      <w:r w:rsidRPr="00A02F13">
        <w:rPr>
          <w:rFonts w:ascii="Times New Roman" w:hAnsi="Times New Roman"/>
          <w:b/>
          <w:i/>
          <w:color w:val="0070C0"/>
          <w:sz w:val="28"/>
          <w:szCs w:val="28"/>
          <w:lang w:eastAsia="ru-RU"/>
        </w:rPr>
        <w:t xml:space="preserve"> круглых столов, выпуск</w:t>
      </w:r>
      <w:r w:rsidR="00A02F13">
        <w:rPr>
          <w:rFonts w:ascii="Times New Roman" w:hAnsi="Times New Roman"/>
          <w:b/>
          <w:i/>
          <w:color w:val="0070C0"/>
          <w:sz w:val="28"/>
          <w:szCs w:val="28"/>
          <w:lang w:eastAsia="ru-RU"/>
        </w:rPr>
        <w:t>а</w:t>
      </w:r>
      <w:r w:rsidRPr="00A02F13">
        <w:rPr>
          <w:rFonts w:ascii="Times New Roman" w:hAnsi="Times New Roman"/>
          <w:b/>
          <w:i/>
          <w:color w:val="0070C0"/>
          <w:sz w:val="28"/>
          <w:szCs w:val="28"/>
          <w:lang w:eastAsia="ru-RU"/>
        </w:rPr>
        <w:t xml:space="preserve"> сборников и буклетов, подготовк</w:t>
      </w:r>
      <w:r w:rsidR="00A02F13">
        <w:rPr>
          <w:rFonts w:ascii="Times New Roman" w:hAnsi="Times New Roman"/>
          <w:b/>
          <w:i/>
          <w:color w:val="0070C0"/>
          <w:sz w:val="28"/>
          <w:szCs w:val="28"/>
          <w:lang w:eastAsia="ru-RU"/>
        </w:rPr>
        <w:t>и</w:t>
      </w:r>
      <w:r w:rsidRPr="00A02F13">
        <w:rPr>
          <w:rFonts w:ascii="Times New Roman" w:hAnsi="Times New Roman"/>
          <w:b/>
          <w:i/>
          <w:color w:val="0070C0"/>
          <w:sz w:val="28"/>
          <w:szCs w:val="28"/>
          <w:lang w:eastAsia="ru-RU"/>
        </w:rPr>
        <w:t xml:space="preserve"> информационных материалов </w:t>
      </w:r>
      <w:r w:rsidRPr="006617FF">
        <w:rPr>
          <w:rFonts w:ascii="Times New Roman" w:hAnsi="Times New Roman"/>
          <w:sz w:val="28"/>
          <w:szCs w:val="28"/>
          <w:lang w:eastAsia="ru-RU"/>
        </w:rPr>
        <w:t>по актуальным для граждан правовым вопросам, в том числе по воп</w:t>
      </w:r>
      <w:r>
        <w:rPr>
          <w:rFonts w:ascii="Times New Roman" w:hAnsi="Times New Roman"/>
          <w:sz w:val="28"/>
          <w:szCs w:val="28"/>
          <w:lang w:eastAsia="ru-RU"/>
        </w:rPr>
        <w:t>росам противодействия коррупции в: министерстве</w:t>
      </w:r>
      <w:r w:rsidRPr="00FB7C32">
        <w:rPr>
          <w:rFonts w:ascii="Times New Roman" w:hAnsi="Times New Roman"/>
          <w:sz w:val="28"/>
          <w:szCs w:val="28"/>
          <w:lang w:eastAsia="ru-RU"/>
        </w:rPr>
        <w:t xml:space="preserve"> региональной полити</w:t>
      </w:r>
      <w:r>
        <w:rPr>
          <w:rFonts w:ascii="Times New Roman" w:hAnsi="Times New Roman"/>
          <w:sz w:val="28"/>
          <w:szCs w:val="28"/>
          <w:lang w:eastAsia="ru-RU"/>
        </w:rPr>
        <w:t xml:space="preserve">ки Новосибирской области, министерстве юстиции Новосибирской области, управлении по государственной охране объектов культурного наследия Новосибирской области, управлении по обеспечению деятельности мировых судей Новосибирской области. </w:t>
      </w:r>
    </w:p>
    <w:p w:rsidR="00D130B9" w:rsidRPr="00A80F55" w:rsidRDefault="00D130B9" w:rsidP="00BC224A">
      <w:pPr>
        <w:spacing w:after="0" w:line="240" w:lineRule="auto"/>
        <w:ind w:firstLine="709"/>
        <w:jc w:val="both"/>
        <w:rPr>
          <w:rFonts w:ascii="Times New Roman" w:hAnsi="Times New Roman"/>
          <w:sz w:val="28"/>
          <w:szCs w:val="28"/>
          <w:lang w:eastAsia="ru-RU"/>
        </w:rPr>
      </w:pPr>
      <w:r w:rsidRPr="00A80F55">
        <w:rPr>
          <w:rFonts w:ascii="Times New Roman" w:hAnsi="Times New Roman"/>
          <w:sz w:val="28"/>
          <w:szCs w:val="28"/>
          <w:lang w:eastAsia="ru-RU"/>
        </w:rPr>
        <w:t>Так, министерством региональной политики Новосибирской области проведены:</w:t>
      </w:r>
    </w:p>
    <w:p w:rsidR="00D130B9" w:rsidRPr="00A80F55" w:rsidRDefault="00D130B9" w:rsidP="00BC224A">
      <w:pPr>
        <w:spacing w:after="0" w:line="240" w:lineRule="auto"/>
        <w:ind w:firstLine="709"/>
        <w:jc w:val="both"/>
        <w:rPr>
          <w:rFonts w:ascii="Times New Roman" w:hAnsi="Times New Roman"/>
          <w:sz w:val="28"/>
          <w:szCs w:val="28"/>
          <w:lang w:eastAsia="ru-RU"/>
        </w:rPr>
      </w:pPr>
      <w:r w:rsidRPr="00A80F55">
        <w:rPr>
          <w:rFonts w:ascii="Times New Roman" w:hAnsi="Times New Roman"/>
          <w:sz w:val="28"/>
          <w:szCs w:val="28"/>
          <w:lang w:eastAsia="ru-RU"/>
        </w:rPr>
        <w:t>- интерактивные семинары «Участие граждан в антикоррупционной деятельности» на базе учреждений дополнительного образования Новосибирской области;</w:t>
      </w:r>
    </w:p>
    <w:p w:rsidR="00D130B9" w:rsidRPr="00391DC7" w:rsidRDefault="00D130B9" w:rsidP="00BC224A">
      <w:pPr>
        <w:spacing w:after="0" w:line="240" w:lineRule="auto"/>
        <w:ind w:firstLine="709"/>
        <w:jc w:val="both"/>
        <w:rPr>
          <w:rFonts w:ascii="Times New Roman" w:hAnsi="Times New Roman"/>
          <w:sz w:val="28"/>
          <w:szCs w:val="28"/>
          <w:lang w:eastAsia="ru-RU"/>
        </w:rPr>
      </w:pPr>
      <w:r w:rsidRPr="00A80F55">
        <w:rPr>
          <w:rFonts w:ascii="Times New Roman" w:hAnsi="Times New Roman"/>
          <w:sz w:val="28"/>
          <w:szCs w:val="28"/>
          <w:lang w:eastAsia="ru-RU"/>
        </w:rPr>
        <w:t>- два круглых стола с представителями инициати</w:t>
      </w:r>
      <w:r>
        <w:rPr>
          <w:rFonts w:ascii="Times New Roman" w:hAnsi="Times New Roman"/>
          <w:sz w:val="28"/>
          <w:szCs w:val="28"/>
          <w:lang w:eastAsia="ru-RU"/>
        </w:rPr>
        <w:t>вных групп граждан и органов территориального общественного самоуправления</w:t>
      </w:r>
      <w:r w:rsidRPr="00A80F55">
        <w:rPr>
          <w:rFonts w:ascii="Times New Roman" w:hAnsi="Times New Roman"/>
          <w:sz w:val="28"/>
          <w:szCs w:val="28"/>
          <w:lang w:eastAsia="ru-RU"/>
        </w:rPr>
        <w:t xml:space="preserve"> по вопросам противодействия коррупции,</w:t>
      </w:r>
      <w:r>
        <w:rPr>
          <w:rFonts w:ascii="Times New Roman" w:hAnsi="Times New Roman"/>
          <w:sz w:val="28"/>
          <w:szCs w:val="28"/>
          <w:lang w:eastAsia="ru-RU"/>
        </w:rPr>
        <w:t xml:space="preserve"> </w:t>
      </w:r>
      <w:r w:rsidRPr="00391DC7">
        <w:rPr>
          <w:rFonts w:ascii="Times New Roman" w:hAnsi="Times New Roman"/>
          <w:sz w:val="28"/>
          <w:szCs w:val="28"/>
          <w:lang w:eastAsia="ru-RU"/>
        </w:rPr>
        <w:t>круглый стол «О ходе формирования системы открытости деятельности органов власти на те</w:t>
      </w:r>
      <w:r>
        <w:rPr>
          <w:rFonts w:ascii="Times New Roman" w:hAnsi="Times New Roman"/>
          <w:sz w:val="28"/>
          <w:szCs w:val="28"/>
          <w:lang w:eastAsia="ru-RU"/>
        </w:rPr>
        <w:t>рритории Новосибирской области»;</w:t>
      </w:r>
      <w:r w:rsidRPr="00391DC7">
        <w:rPr>
          <w:rFonts w:ascii="Times New Roman" w:hAnsi="Times New Roman"/>
          <w:sz w:val="28"/>
          <w:szCs w:val="28"/>
          <w:lang w:eastAsia="ru-RU"/>
        </w:rPr>
        <w:t xml:space="preserve"> </w:t>
      </w:r>
    </w:p>
    <w:p w:rsidR="00D130B9" w:rsidRPr="00A80F55" w:rsidRDefault="00D130B9" w:rsidP="00BC224A">
      <w:pPr>
        <w:spacing w:after="0" w:line="240" w:lineRule="auto"/>
        <w:ind w:firstLine="709"/>
        <w:jc w:val="both"/>
        <w:rPr>
          <w:rFonts w:ascii="Times New Roman" w:hAnsi="Times New Roman"/>
          <w:sz w:val="28"/>
          <w:szCs w:val="28"/>
          <w:lang w:eastAsia="ru-RU"/>
        </w:rPr>
      </w:pPr>
      <w:r w:rsidRPr="00A80F55">
        <w:rPr>
          <w:rFonts w:ascii="Times New Roman" w:hAnsi="Times New Roman"/>
          <w:sz w:val="28"/>
          <w:szCs w:val="28"/>
          <w:lang w:eastAsia="ru-RU"/>
        </w:rPr>
        <w:t>- подготовлены сборники и буклеты по актуальным для граждан правовым вопросам, в том числе по вопросам противодействия коррупции;</w:t>
      </w:r>
    </w:p>
    <w:p w:rsidR="00D130B9" w:rsidRDefault="00D130B9" w:rsidP="00BC224A">
      <w:pPr>
        <w:spacing w:after="0" w:line="240" w:lineRule="auto"/>
        <w:ind w:firstLine="709"/>
        <w:jc w:val="both"/>
        <w:rPr>
          <w:rFonts w:ascii="Times New Roman" w:hAnsi="Times New Roman"/>
          <w:sz w:val="28"/>
          <w:szCs w:val="28"/>
          <w:lang w:eastAsia="ru-RU"/>
        </w:rPr>
      </w:pPr>
      <w:r w:rsidRPr="007E5D97">
        <w:rPr>
          <w:rFonts w:ascii="Times New Roman" w:hAnsi="Times New Roman"/>
          <w:b/>
          <w:sz w:val="28"/>
          <w:szCs w:val="28"/>
          <w:lang w:eastAsia="ru-RU"/>
        </w:rPr>
        <w:t>- </w:t>
      </w:r>
      <w:r w:rsidRPr="00090767">
        <w:rPr>
          <w:rFonts w:ascii="Times New Roman" w:hAnsi="Times New Roman"/>
          <w:b/>
          <w:i/>
          <w:color w:val="0070C0"/>
          <w:sz w:val="28"/>
          <w:szCs w:val="28"/>
          <w:lang w:eastAsia="ru-RU"/>
        </w:rPr>
        <w:t>в ходе встреч, выездных проверок</w:t>
      </w:r>
      <w:r>
        <w:rPr>
          <w:rFonts w:ascii="Times New Roman" w:hAnsi="Times New Roman"/>
          <w:i/>
          <w:sz w:val="28"/>
          <w:szCs w:val="28"/>
          <w:lang w:eastAsia="ru-RU"/>
        </w:rPr>
        <w:t xml:space="preserve">. </w:t>
      </w:r>
      <w:r w:rsidRPr="00A80F55">
        <w:rPr>
          <w:rFonts w:ascii="Times New Roman" w:hAnsi="Times New Roman"/>
          <w:sz w:val="28"/>
          <w:szCs w:val="28"/>
          <w:lang w:eastAsia="ru-RU"/>
        </w:rPr>
        <w:t xml:space="preserve">Так, </w:t>
      </w:r>
      <w:r>
        <w:rPr>
          <w:rFonts w:ascii="Times New Roman" w:hAnsi="Times New Roman"/>
          <w:sz w:val="28"/>
          <w:szCs w:val="28"/>
          <w:lang w:eastAsia="ru-RU"/>
        </w:rPr>
        <w:t>вопросы антикоррупционного законодательства разъясняются специалистами министерства природных ресурсов и экологии Новосибирской области в ходе поездок по лесничествам Новосибирской области, специалистами министерств</w:t>
      </w:r>
      <w:r w:rsidR="0004336D">
        <w:rPr>
          <w:rFonts w:ascii="Times New Roman" w:hAnsi="Times New Roman"/>
          <w:sz w:val="28"/>
          <w:szCs w:val="28"/>
          <w:lang w:eastAsia="ru-RU"/>
        </w:rPr>
        <w:t>а</w:t>
      </w:r>
      <w:r>
        <w:rPr>
          <w:rFonts w:ascii="Times New Roman" w:hAnsi="Times New Roman"/>
          <w:sz w:val="28"/>
          <w:szCs w:val="28"/>
          <w:lang w:eastAsia="ru-RU"/>
        </w:rPr>
        <w:t xml:space="preserve"> промышленности, торговли и развития предпринимательства Новосибирской области </w:t>
      </w:r>
      <w:r w:rsidR="0004336D">
        <w:rPr>
          <w:rFonts w:ascii="Times New Roman" w:hAnsi="Times New Roman"/>
          <w:sz w:val="28"/>
          <w:szCs w:val="28"/>
          <w:lang w:eastAsia="ru-RU"/>
        </w:rPr>
        <w:t xml:space="preserve">– </w:t>
      </w:r>
      <w:r>
        <w:rPr>
          <w:rFonts w:ascii="Times New Roman" w:hAnsi="Times New Roman"/>
          <w:sz w:val="28"/>
          <w:szCs w:val="28"/>
          <w:lang w:eastAsia="ru-RU"/>
        </w:rPr>
        <w:t>в ходе проведения выездных проверок.</w:t>
      </w:r>
    </w:p>
    <w:p w:rsidR="00D130B9" w:rsidRDefault="00D130B9" w:rsidP="00BC224A">
      <w:pPr>
        <w:spacing w:after="0" w:line="240" w:lineRule="auto"/>
        <w:ind w:firstLine="709"/>
        <w:jc w:val="both"/>
        <w:rPr>
          <w:rFonts w:ascii="Times New Roman" w:hAnsi="Times New Roman"/>
          <w:sz w:val="28"/>
          <w:szCs w:val="28"/>
          <w:lang w:eastAsia="ru-RU"/>
        </w:rPr>
      </w:pPr>
      <w:r>
        <w:rPr>
          <w:rFonts w:ascii="Times New Roman" w:hAnsi="Times New Roman"/>
          <w:sz w:val="28"/>
          <w:szCs w:val="28"/>
          <w:lang w:eastAsia="ru-RU"/>
        </w:rPr>
        <w:t xml:space="preserve">Таким образом, мероприятия </w:t>
      </w:r>
      <w:r w:rsidRPr="00A80F55">
        <w:rPr>
          <w:rFonts w:ascii="Times New Roman" w:hAnsi="Times New Roman"/>
          <w:sz w:val="28"/>
          <w:szCs w:val="28"/>
          <w:lang w:eastAsia="ru-RU"/>
        </w:rPr>
        <w:t>по вопросам</w:t>
      </w:r>
      <w:r>
        <w:rPr>
          <w:rFonts w:ascii="Times New Roman" w:hAnsi="Times New Roman"/>
          <w:sz w:val="28"/>
          <w:szCs w:val="28"/>
          <w:lang w:eastAsia="ru-RU"/>
        </w:rPr>
        <w:t xml:space="preserve"> антикоррупционного просвещения </w:t>
      </w:r>
      <w:r w:rsidR="00090767">
        <w:rPr>
          <w:rFonts w:ascii="Times New Roman" w:hAnsi="Times New Roman"/>
          <w:sz w:val="28"/>
          <w:szCs w:val="28"/>
          <w:lang w:eastAsia="ru-RU"/>
        </w:rPr>
        <w:t xml:space="preserve">проводятся в </w:t>
      </w:r>
      <w:r>
        <w:rPr>
          <w:rFonts w:ascii="Times New Roman" w:hAnsi="Times New Roman"/>
          <w:sz w:val="28"/>
          <w:szCs w:val="28"/>
          <w:lang w:eastAsia="ru-RU"/>
        </w:rPr>
        <w:t>различны</w:t>
      </w:r>
      <w:r w:rsidR="00090767">
        <w:rPr>
          <w:rFonts w:ascii="Times New Roman" w:hAnsi="Times New Roman"/>
          <w:sz w:val="28"/>
          <w:szCs w:val="28"/>
          <w:lang w:eastAsia="ru-RU"/>
        </w:rPr>
        <w:t>х</w:t>
      </w:r>
      <w:r>
        <w:rPr>
          <w:rFonts w:ascii="Times New Roman" w:hAnsi="Times New Roman"/>
          <w:sz w:val="28"/>
          <w:szCs w:val="28"/>
          <w:lang w:eastAsia="ru-RU"/>
        </w:rPr>
        <w:t xml:space="preserve"> форм</w:t>
      </w:r>
      <w:r w:rsidR="00090767">
        <w:rPr>
          <w:rFonts w:ascii="Times New Roman" w:hAnsi="Times New Roman"/>
          <w:sz w:val="28"/>
          <w:szCs w:val="28"/>
          <w:lang w:eastAsia="ru-RU"/>
        </w:rPr>
        <w:t>ах</w:t>
      </w:r>
      <w:r>
        <w:rPr>
          <w:rFonts w:ascii="Times New Roman" w:hAnsi="Times New Roman"/>
          <w:sz w:val="28"/>
          <w:szCs w:val="28"/>
          <w:lang w:eastAsia="ru-RU"/>
        </w:rPr>
        <w:t xml:space="preserve">, но все они направлены на создание условий для формирования отрицательного общественного </w:t>
      </w:r>
      <w:r w:rsidR="00EF13D5">
        <w:rPr>
          <w:rFonts w:ascii="Times New Roman" w:hAnsi="Times New Roman"/>
          <w:sz w:val="28"/>
          <w:szCs w:val="28"/>
          <w:lang w:eastAsia="ru-RU"/>
        </w:rPr>
        <w:t xml:space="preserve">отношения </w:t>
      </w:r>
      <w:r>
        <w:rPr>
          <w:rFonts w:ascii="Times New Roman" w:hAnsi="Times New Roman"/>
          <w:sz w:val="28"/>
          <w:szCs w:val="28"/>
          <w:lang w:eastAsia="ru-RU"/>
        </w:rPr>
        <w:t xml:space="preserve">к проявлениям коррупции. </w:t>
      </w:r>
    </w:p>
    <w:p w:rsidR="00A20C15" w:rsidRDefault="000C606F" w:rsidP="00A20C15">
      <w:pPr>
        <w:spacing w:after="0" w:line="240" w:lineRule="auto"/>
        <w:ind w:firstLine="709"/>
        <w:jc w:val="both"/>
        <w:rPr>
          <w:rFonts w:ascii="Times New Roman" w:hAnsi="Times New Roman"/>
          <w:sz w:val="28"/>
          <w:szCs w:val="28"/>
        </w:rPr>
      </w:pPr>
      <w:r>
        <w:rPr>
          <w:rFonts w:ascii="Times New Roman" w:hAnsi="Times New Roman"/>
          <w:sz w:val="28"/>
          <w:szCs w:val="28"/>
        </w:rPr>
        <w:t>6. </w:t>
      </w:r>
      <w:r w:rsidR="00A20C15" w:rsidRPr="00994B88">
        <w:rPr>
          <w:rFonts w:ascii="Times New Roman" w:hAnsi="Times New Roman"/>
          <w:b/>
          <w:i/>
          <w:color w:val="002060"/>
          <w:sz w:val="28"/>
          <w:szCs w:val="28"/>
        </w:rPr>
        <w:t>Организ</w:t>
      </w:r>
      <w:r w:rsidR="00A20C15">
        <w:rPr>
          <w:rFonts w:ascii="Times New Roman" w:hAnsi="Times New Roman"/>
          <w:b/>
          <w:i/>
          <w:color w:val="002060"/>
          <w:sz w:val="28"/>
          <w:szCs w:val="28"/>
        </w:rPr>
        <w:t>овано</w:t>
      </w:r>
      <w:r w:rsidR="00A20C15" w:rsidRPr="00994B88">
        <w:rPr>
          <w:rFonts w:ascii="Times New Roman" w:hAnsi="Times New Roman"/>
          <w:b/>
          <w:i/>
          <w:color w:val="002060"/>
          <w:sz w:val="28"/>
          <w:szCs w:val="28"/>
        </w:rPr>
        <w:t xml:space="preserve"> информировани</w:t>
      </w:r>
      <w:r w:rsidR="00A20C15">
        <w:rPr>
          <w:rFonts w:ascii="Times New Roman" w:hAnsi="Times New Roman"/>
          <w:b/>
          <w:i/>
          <w:color w:val="002060"/>
          <w:sz w:val="28"/>
          <w:szCs w:val="28"/>
        </w:rPr>
        <w:t>е</w:t>
      </w:r>
      <w:r w:rsidR="00A20C15" w:rsidRPr="00994B88">
        <w:rPr>
          <w:rFonts w:ascii="Times New Roman" w:hAnsi="Times New Roman"/>
          <w:b/>
          <w:i/>
          <w:color w:val="002060"/>
          <w:sz w:val="28"/>
          <w:szCs w:val="28"/>
        </w:rPr>
        <w:t xml:space="preserve"> (консультировани</w:t>
      </w:r>
      <w:r w:rsidR="00A20C15">
        <w:rPr>
          <w:rFonts w:ascii="Times New Roman" w:hAnsi="Times New Roman"/>
          <w:b/>
          <w:i/>
          <w:color w:val="002060"/>
          <w:sz w:val="28"/>
          <w:szCs w:val="28"/>
        </w:rPr>
        <w:t>е</w:t>
      </w:r>
      <w:r w:rsidR="00A20C15" w:rsidRPr="00994B88">
        <w:rPr>
          <w:rFonts w:ascii="Times New Roman" w:hAnsi="Times New Roman"/>
          <w:b/>
          <w:i/>
          <w:color w:val="002060"/>
          <w:sz w:val="28"/>
          <w:szCs w:val="28"/>
        </w:rPr>
        <w:t>) граждан о порядке предоставления государственных услуг</w:t>
      </w:r>
      <w:r w:rsidR="00A20C15">
        <w:rPr>
          <w:rFonts w:ascii="Times New Roman" w:hAnsi="Times New Roman"/>
          <w:sz w:val="28"/>
          <w:szCs w:val="28"/>
        </w:rPr>
        <w:t xml:space="preserve">, путем размещения на официальных сайтах, информационных стендах органов информации </w:t>
      </w:r>
      <w:r w:rsidR="00A20C15" w:rsidRPr="00097A1C">
        <w:rPr>
          <w:rFonts w:ascii="Times New Roman" w:hAnsi="Times New Roman"/>
          <w:sz w:val="28"/>
          <w:szCs w:val="28"/>
        </w:rPr>
        <w:t xml:space="preserve">о порядке предоставления </w:t>
      </w:r>
      <w:r w:rsidR="00A20C15" w:rsidRPr="003E1C12">
        <w:rPr>
          <w:rFonts w:ascii="Times New Roman" w:hAnsi="Times New Roman"/>
          <w:sz w:val="28"/>
          <w:szCs w:val="28"/>
        </w:rPr>
        <w:t>областны</w:t>
      </w:r>
      <w:r w:rsidR="00A20C15">
        <w:rPr>
          <w:rFonts w:ascii="Times New Roman" w:hAnsi="Times New Roman"/>
          <w:sz w:val="28"/>
          <w:szCs w:val="28"/>
        </w:rPr>
        <w:t>ми</w:t>
      </w:r>
      <w:r w:rsidR="00A20C15" w:rsidRPr="003E1C12">
        <w:rPr>
          <w:rFonts w:ascii="Times New Roman" w:hAnsi="Times New Roman"/>
          <w:sz w:val="28"/>
          <w:szCs w:val="28"/>
        </w:rPr>
        <w:t xml:space="preserve"> исполнительны</w:t>
      </w:r>
      <w:r w:rsidR="00A20C15">
        <w:rPr>
          <w:rFonts w:ascii="Times New Roman" w:hAnsi="Times New Roman"/>
          <w:sz w:val="28"/>
          <w:szCs w:val="28"/>
        </w:rPr>
        <w:t>ми</w:t>
      </w:r>
      <w:r w:rsidR="00A20C15" w:rsidRPr="003E1C12">
        <w:rPr>
          <w:rFonts w:ascii="Times New Roman" w:hAnsi="Times New Roman"/>
          <w:sz w:val="28"/>
          <w:szCs w:val="28"/>
        </w:rPr>
        <w:t xml:space="preserve"> орган</w:t>
      </w:r>
      <w:r w:rsidR="00A20C15">
        <w:rPr>
          <w:rFonts w:ascii="Times New Roman" w:hAnsi="Times New Roman"/>
          <w:sz w:val="28"/>
          <w:szCs w:val="28"/>
        </w:rPr>
        <w:t>ами</w:t>
      </w:r>
      <w:r w:rsidR="00A20C15" w:rsidRPr="00097A1C">
        <w:rPr>
          <w:rFonts w:ascii="Times New Roman" w:hAnsi="Times New Roman"/>
          <w:sz w:val="28"/>
          <w:szCs w:val="28"/>
        </w:rPr>
        <w:t xml:space="preserve"> государственных услуг в </w:t>
      </w:r>
      <w:r w:rsidR="00A20C15">
        <w:rPr>
          <w:rFonts w:ascii="Times New Roman" w:hAnsi="Times New Roman"/>
          <w:sz w:val="28"/>
          <w:szCs w:val="28"/>
        </w:rPr>
        <w:t xml:space="preserve">соответствии с </w:t>
      </w:r>
      <w:r w:rsidR="00A20C15" w:rsidRPr="00097A1C">
        <w:rPr>
          <w:rFonts w:ascii="Times New Roman" w:hAnsi="Times New Roman"/>
          <w:sz w:val="28"/>
          <w:szCs w:val="28"/>
        </w:rPr>
        <w:t>административными регламентами</w:t>
      </w:r>
      <w:r w:rsidR="00A20C15">
        <w:rPr>
          <w:rFonts w:ascii="Times New Roman" w:hAnsi="Times New Roman"/>
          <w:sz w:val="28"/>
          <w:szCs w:val="28"/>
        </w:rPr>
        <w:t>.</w:t>
      </w:r>
    </w:p>
    <w:p w:rsidR="00A20C15" w:rsidRDefault="00A20C15" w:rsidP="00A20C15">
      <w:pPr>
        <w:spacing w:after="0" w:line="240" w:lineRule="auto"/>
        <w:ind w:firstLine="709"/>
        <w:jc w:val="both"/>
        <w:rPr>
          <w:rFonts w:ascii="Times New Roman" w:hAnsi="Times New Roman"/>
          <w:sz w:val="28"/>
          <w:szCs w:val="28"/>
        </w:rPr>
      </w:pPr>
      <w:r>
        <w:rPr>
          <w:rFonts w:ascii="Times New Roman" w:hAnsi="Times New Roman"/>
          <w:sz w:val="28"/>
          <w:szCs w:val="28"/>
        </w:rPr>
        <w:t>Например, для этих целей в министерстве строительства Новосибирской области информационный стенд оборудован визуальной и текстовой информацией, содержащей блок-схему последовательности административных процедур при предоставлении государственной услуги, перечень документов, необходимых для получения государственной услуги, образцы и формы документов, порядок обжалования решений и действий (бездействия) должностных лиц и государственных служащих министерства.</w:t>
      </w:r>
    </w:p>
    <w:p w:rsidR="00D130B9" w:rsidRDefault="00D130B9" w:rsidP="00BC224A">
      <w:pPr>
        <w:spacing w:after="0" w:line="240" w:lineRule="auto"/>
        <w:ind w:firstLine="709"/>
        <w:jc w:val="both"/>
        <w:rPr>
          <w:rFonts w:ascii="Times New Roman" w:hAnsi="Times New Roman"/>
          <w:sz w:val="28"/>
          <w:szCs w:val="28"/>
        </w:rPr>
      </w:pPr>
      <w:r>
        <w:rPr>
          <w:rFonts w:ascii="Times New Roman" w:hAnsi="Times New Roman"/>
          <w:sz w:val="28"/>
          <w:szCs w:val="28"/>
        </w:rPr>
        <w:t>7. </w:t>
      </w:r>
      <w:r w:rsidRPr="009E772E">
        <w:rPr>
          <w:rFonts w:ascii="Times New Roman" w:hAnsi="Times New Roman"/>
          <w:b/>
          <w:i/>
          <w:color w:val="002060"/>
          <w:sz w:val="28"/>
          <w:szCs w:val="28"/>
        </w:rPr>
        <w:t>Предложения некоммерческих организаций и иных институтов гражданского общества по вопросам совершенствования форм и методов работы учитывались при осуществлении деятельности в области противодействия коррупции</w:t>
      </w:r>
      <w:r w:rsidRPr="004117A1">
        <w:rPr>
          <w:rFonts w:ascii="Times New Roman" w:hAnsi="Times New Roman"/>
          <w:sz w:val="28"/>
          <w:szCs w:val="28"/>
        </w:rPr>
        <w:t xml:space="preserve"> </w:t>
      </w:r>
    </w:p>
    <w:p w:rsidR="00D130B9" w:rsidRDefault="00D130B9" w:rsidP="00BC224A">
      <w:pPr>
        <w:spacing w:after="0" w:line="240" w:lineRule="auto"/>
        <w:ind w:firstLine="709"/>
        <w:jc w:val="both"/>
        <w:rPr>
          <w:rFonts w:ascii="Times New Roman" w:hAnsi="Times New Roman"/>
          <w:sz w:val="28"/>
          <w:szCs w:val="28"/>
        </w:rPr>
      </w:pPr>
      <w:r w:rsidRPr="00CC76B9">
        <w:rPr>
          <w:rFonts w:ascii="Times New Roman" w:hAnsi="Times New Roman"/>
          <w:sz w:val="28"/>
          <w:szCs w:val="28"/>
        </w:rPr>
        <w:t>Так, были приняты предложения об использовании в деятельности образовательных учреждени</w:t>
      </w:r>
      <w:r w:rsidR="00B901C3">
        <w:rPr>
          <w:rFonts w:ascii="Times New Roman" w:hAnsi="Times New Roman"/>
          <w:sz w:val="28"/>
          <w:szCs w:val="28"/>
        </w:rPr>
        <w:t>й</w:t>
      </w:r>
      <w:r w:rsidRPr="00CC76B9">
        <w:rPr>
          <w:rFonts w:ascii="Times New Roman" w:hAnsi="Times New Roman"/>
          <w:sz w:val="28"/>
          <w:szCs w:val="28"/>
        </w:rPr>
        <w:t xml:space="preserve"> Новосибирской области системы мер по снижению коррупционных рисков, таких как: повышение открытости в принятии решений, комиссионное принятие решени</w:t>
      </w:r>
      <w:r w:rsidR="00090767">
        <w:rPr>
          <w:rFonts w:ascii="Times New Roman" w:hAnsi="Times New Roman"/>
          <w:sz w:val="28"/>
          <w:szCs w:val="28"/>
        </w:rPr>
        <w:t>я</w:t>
      </w:r>
      <w:r w:rsidRPr="00CC76B9">
        <w:rPr>
          <w:rFonts w:ascii="Times New Roman" w:hAnsi="Times New Roman"/>
          <w:sz w:val="28"/>
          <w:szCs w:val="28"/>
        </w:rPr>
        <w:t>, конкурсность процедур.</w:t>
      </w:r>
    </w:p>
    <w:p w:rsidR="00D130B9" w:rsidRDefault="00090767" w:rsidP="00BC224A">
      <w:pPr>
        <w:spacing w:after="0" w:line="240" w:lineRule="auto"/>
        <w:ind w:firstLine="709"/>
        <w:jc w:val="both"/>
        <w:rPr>
          <w:rFonts w:ascii="Times New Roman" w:hAnsi="Times New Roman"/>
          <w:sz w:val="28"/>
          <w:szCs w:val="28"/>
        </w:rPr>
      </w:pPr>
      <w:r>
        <w:rPr>
          <w:rFonts w:ascii="Times New Roman" w:hAnsi="Times New Roman"/>
          <w:sz w:val="28"/>
          <w:szCs w:val="28"/>
        </w:rPr>
        <w:t>8</w:t>
      </w:r>
      <w:r w:rsidR="009E772E">
        <w:rPr>
          <w:rFonts w:ascii="Times New Roman" w:hAnsi="Times New Roman"/>
          <w:sz w:val="28"/>
          <w:szCs w:val="28"/>
        </w:rPr>
        <w:t>. </w:t>
      </w:r>
      <w:r w:rsidR="00D130B9">
        <w:rPr>
          <w:rFonts w:ascii="Times New Roman" w:hAnsi="Times New Roman"/>
          <w:sz w:val="28"/>
          <w:szCs w:val="28"/>
        </w:rPr>
        <w:t xml:space="preserve">В 2017 году </w:t>
      </w:r>
      <w:r w:rsidR="00D130B9" w:rsidRPr="004117A1">
        <w:rPr>
          <w:rFonts w:ascii="Times New Roman" w:hAnsi="Times New Roman"/>
          <w:sz w:val="28"/>
          <w:szCs w:val="28"/>
        </w:rPr>
        <w:t xml:space="preserve">при </w:t>
      </w:r>
      <w:r w:rsidR="00D130B9">
        <w:rPr>
          <w:rFonts w:ascii="Times New Roman" w:hAnsi="Times New Roman"/>
          <w:sz w:val="28"/>
          <w:szCs w:val="28"/>
        </w:rPr>
        <w:t xml:space="preserve">28 из 30 </w:t>
      </w:r>
      <w:r w:rsidR="00D130B9" w:rsidRPr="007E5D97">
        <w:rPr>
          <w:rFonts w:ascii="Times New Roman" w:hAnsi="Times New Roman"/>
          <w:sz w:val="28"/>
          <w:szCs w:val="28"/>
        </w:rPr>
        <w:t>областных исполнительных орган</w:t>
      </w:r>
      <w:r w:rsidR="000C606F">
        <w:rPr>
          <w:rFonts w:ascii="Times New Roman" w:hAnsi="Times New Roman"/>
          <w:sz w:val="28"/>
          <w:szCs w:val="28"/>
        </w:rPr>
        <w:t>ов</w:t>
      </w:r>
      <w:r w:rsidR="00D130B9">
        <w:rPr>
          <w:rFonts w:ascii="Times New Roman" w:hAnsi="Times New Roman"/>
          <w:sz w:val="28"/>
          <w:szCs w:val="28"/>
        </w:rPr>
        <w:t xml:space="preserve"> активно </w:t>
      </w:r>
      <w:r w:rsidR="00D130B9" w:rsidRPr="009E772E">
        <w:rPr>
          <w:rFonts w:ascii="Times New Roman" w:hAnsi="Times New Roman"/>
          <w:b/>
          <w:i/>
          <w:color w:val="002060"/>
          <w:sz w:val="28"/>
          <w:szCs w:val="28"/>
        </w:rPr>
        <w:t>работали</w:t>
      </w:r>
      <w:r w:rsidR="00D130B9" w:rsidRPr="009E772E" w:rsidDel="007E5D97">
        <w:rPr>
          <w:rFonts w:ascii="Times New Roman" w:hAnsi="Times New Roman"/>
          <w:b/>
          <w:i/>
          <w:color w:val="002060"/>
          <w:sz w:val="28"/>
          <w:szCs w:val="28"/>
        </w:rPr>
        <w:t xml:space="preserve"> </w:t>
      </w:r>
      <w:r w:rsidR="00D130B9" w:rsidRPr="009E772E">
        <w:rPr>
          <w:rFonts w:ascii="Times New Roman" w:hAnsi="Times New Roman"/>
          <w:b/>
          <w:i/>
          <w:color w:val="002060"/>
          <w:sz w:val="28"/>
          <w:szCs w:val="28"/>
        </w:rPr>
        <w:t>общественные советы</w:t>
      </w:r>
      <w:r w:rsidR="00D130B9">
        <w:rPr>
          <w:rFonts w:ascii="Times New Roman" w:hAnsi="Times New Roman"/>
          <w:sz w:val="28"/>
          <w:szCs w:val="28"/>
        </w:rPr>
        <w:t>.</w:t>
      </w:r>
    </w:p>
    <w:p w:rsidR="000007F9" w:rsidRDefault="000007F9" w:rsidP="004530FE">
      <w:pPr>
        <w:spacing w:after="0" w:line="240" w:lineRule="auto"/>
        <w:ind w:firstLine="709"/>
        <w:jc w:val="both"/>
        <w:rPr>
          <w:rFonts w:ascii="Times New Roman" w:hAnsi="Times New Roman"/>
          <w:b/>
          <w:color w:val="002060"/>
          <w:sz w:val="28"/>
          <w:szCs w:val="28"/>
        </w:rPr>
      </w:pPr>
    </w:p>
    <w:p w:rsidR="00AB1A02" w:rsidRPr="00E105B8" w:rsidRDefault="00E105B8" w:rsidP="00E105B8">
      <w:pPr>
        <w:spacing w:after="0" w:line="240" w:lineRule="auto"/>
        <w:ind w:firstLine="709"/>
        <w:jc w:val="both"/>
        <w:rPr>
          <w:rFonts w:ascii="Times New Roman" w:hAnsi="Times New Roman"/>
          <w:b/>
          <w:i/>
          <w:color w:val="002060"/>
          <w:sz w:val="28"/>
          <w:szCs w:val="28"/>
        </w:rPr>
      </w:pPr>
      <w:r w:rsidRPr="00E105B8">
        <w:rPr>
          <w:rFonts w:ascii="Times New Roman" w:hAnsi="Times New Roman"/>
          <w:b/>
          <w:i/>
          <w:color w:val="002060"/>
          <w:sz w:val="28"/>
          <w:szCs w:val="28"/>
        </w:rPr>
        <w:t>Д</w:t>
      </w:r>
      <w:r w:rsidR="00CB5BC5" w:rsidRPr="00E105B8">
        <w:rPr>
          <w:rFonts w:ascii="Times New Roman" w:hAnsi="Times New Roman"/>
          <w:b/>
          <w:i/>
          <w:color w:val="002060"/>
          <w:sz w:val="28"/>
          <w:szCs w:val="28"/>
        </w:rPr>
        <w:t>еятельност</w:t>
      </w:r>
      <w:r w:rsidRPr="00E105B8">
        <w:rPr>
          <w:rFonts w:ascii="Times New Roman" w:hAnsi="Times New Roman"/>
          <w:b/>
          <w:i/>
          <w:color w:val="002060"/>
          <w:sz w:val="28"/>
          <w:szCs w:val="28"/>
        </w:rPr>
        <w:t>ь</w:t>
      </w:r>
      <w:r w:rsidR="00CB5BC5" w:rsidRPr="00E105B8">
        <w:rPr>
          <w:rFonts w:ascii="Times New Roman" w:hAnsi="Times New Roman"/>
          <w:b/>
          <w:i/>
          <w:color w:val="002060"/>
          <w:sz w:val="28"/>
          <w:szCs w:val="28"/>
        </w:rPr>
        <w:t xml:space="preserve"> </w:t>
      </w:r>
      <w:r w:rsidR="00AB1A02" w:rsidRPr="00E105B8">
        <w:rPr>
          <w:rFonts w:ascii="Times New Roman" w:hAnsi="Times New Roman"/>
          <w:b/>
          <w:i/>
          <w:color w:val="002060"/>
          <w:sz w:val="28"/>
          <w:szCs w:val="28"/>
        </w:rPr>
        <w:t>Законодательн</w:t>
      </w:r>
      <w:r w:rsidR="00DE7F1B" w:rsidRPr="00E105B8">
        <w:rPr>
          <w:rFonts w:ascii="Times New Roman" w:hAnsi="Times New Roman"/>
          <w:b/>
          <w:i/>
          <w:color w:val="002060"/>
          <w:sz w:val="28"/>
          <w:szCs w:val="28"/>
        </w:rPr>
        <w:t>ого</w:t>
      </w:r>
      <w:r w:rsidR="00AB1A02" w:rsidRPr="00E105B8">
        <w:rPr>
          <w:rFonts w:ascii="Times New Roman" w:hAnsi="Times New Roman"/>
          <w:b/>
          <w:i/>
          <w:color w:val="002060"/>
          <w:sz w:val="28"/>
          <w:szCs w:val="28"/>
        </w:rPr>
        <w:t xml:space="preserve"> Собрани</w:t>
      </w:r>
      <w:r w:rsidR="00DE7F1B" w:rsidRPr="00E105B8">
        <w:rPr>
          <w:rFonts w:ascii="Times New Roman" w:hAnsi="Times New Roman"/>
          <w:b/>
          <w:i/>
          <w:color w:val="002060"/>
          <w:sz w:val="28"/>
          <w:szCs w:val="28"/>
        </w:rPr>
        <w:t>я</w:t>
      </w:r>
      <w:r w:rsidR="00AB1A02" w:rsidRPr="00E105B8">
        <w:rPr>
          <w:rFonts w:ascii="Times New Roman" w:hAnsi="Times New Roman"/>
          <w:b/>
          <w:i/>
          <w:color w:val="002060"/>
          <w:sz w:val="28"/>
          <w:szCs w:val="28"/>
        </w:rPr>
        <w:t xml:space="preserve"> Новосибирской области, </w:t>
      </w:r>
      <w:r w:rsidR="000007F9" w:rsidRPr="00E105B8">
        <w:rPr>
          <w:rFonts w:ascii="Times New Roman" w:hAnsi="Times New Roman"/>
          <w:b/>
          <w:i/>
          <w:color w:val="002060"/>
          <w:sz w:val="28"/>
          <w:szCs w:val="28"/>
        </w:rPr>
        <w:t>ины</w:t>
      </w:r>
      <w:r w:rsidR="00DE7F1B" w:rsidRPr="00E105B8">
        <w:rPr>
          <w:rFonts w:ascii="Times New Roman" w:hAnsi="Times New Roman"/>
          <w:b/>
          <w:i/>
          <w:color w:val="002060"/>
          <w:sz w:val="28"/>
          <w:szCs w:val="28"/>
        </w:rPr>
        <w:t>х</w:t>
      </w:r>
      <w:r w:rsidR="000007F9" w:rsidRPr="00E105B8">
        <w:rPr>
          <w:rFonts w:ascii="Times New Roman" w:hAnsi="Times New Roman"/>
          <w:b/>
          <w:i/>
          <w:color w:val="002060"/>
          <w:sz w:val="28"/>
          <w:szCs w:val="28"/>
        </w:rPr>
        <w:t xml:space="preserve"> </w:t>
      </w:r>
      <w:r w:rsidR="00AB1A02" w:rsidRPr="00E105B8">
        <w:rPr>
          <w:rFonts w:ascii="Times New Roman" w:hAnsi="Times New Roman"/>
          <w:b/>
          <w:i/>
          <w:color w:val="002060"/>
          <w:sz w:val="28"/>
          <w:szCs w:val="28"/>
        </w:rPr>
        <w:t>государственны</w:t>
      </w:r>
      <w:r w:rsidR="00DE7F1B" w:rsidRPr="00E105B8">
        <w:rPr>
          <w:rFonts w:ascii="Times New Roman" w:hAnsi="Times New Roman"/>
          <w:b/>
          <w:i/>
          <w:color w:val="002060"/>
          <w:sz w:val="28"/>
          <w:szCs w:val="28"/>
        </w:rPr>
        <w:t>х</w:t>
      </w:r>
      <w:r w:rsidR="00AB1A02" w:rsidRPr="00E105B8">
        <w:rPr>
          <w:rFonts w:ascii="Times New Roman" w:hAnsi="Times New Roman"/>
          <w:b/>
          <w:i/>
          <w:color w:val="002060"/>
          <w:sz w:val="28"/>
          <w:szCs w:val="28"/>
        </w:rPr>
        <w:t xml:space="preserve"> </w:t>
      </w:r>
      <w:r w:rsidR="004530FE" w:rsidRPr="00E105B8">
        <w:rPr>
          <w:rFonts w:ascii="Times New Roman" w:hAnsi="Times New Roman"/>
          <w:b/>
          <w:i/>
          <w:color w:val="002060"/>
          <w:sz w:val="28"/>
          <w:szCs w:val="28"/>
        </w:rPr>
        <w:t>орган</w:t>
      </w:r>
      <w:r w:rsidR="00DE7F1B" w:rsidRPr="00E105B8">
        <w:rPr>
          <w:rFonts w:ascii="Times New Roman" w:hAnsi="Times New Roman"/>
          <w:b/>
          <w:i/>
          <w:color w:val="002060"/>
          <w:sz w:val="28"/>
          <w:szCs w:val="28"/>
        </w:rPr>
        <w:t>ов</w:t>
      </w:r>
      <w:r w:rsidR="00AB1A02" w:rsidRPr="00E105B8">
        <w:rPr>
          <w:rFonts w:ascii="Times New Roman" w:hAnsi="Times New Roman"/>
          <w:b/>
          <w:i/>
          <w:color w:val="002060"/>
          <w:sz w:val="28"/>
          <w:szCs w:val="28"/>
        </w:rPr>
        <w:t xml:space="preserve"> Новосибирской области</w:t>
      </w:r>
      <w:r w:rsidR="00DE7F1B" w:rsidRPr="00E105B8">
        <w:rPr>
          <w:rFonts w:ascii="Times New Roman" w:hAnsi="Times New Roman"/>
          <w:b/>
          <w:i/>
          <w:color w:val="002060"/>
          <w:sz w:val="28"/>
          <w:szCs w:val="28"/>
        </w:rPr>
        <w:t xml:space="preserve"> по антикоррупционному просвещению</w:t>
      </w:r>
    </w:p>
    <w:p w:rsidR="00AB1A02" w:rsidRDefault="00AB1A02" w:rsidP="00BC224A">
      <w:pPr>
        <w:autoSpaceDE w:val="0"/>
        <w:autoSpaceDN w:val="0"/>
        <w:adjustRightInd w:val="0"/>
        <w:spacing w:after="0" w:line="240" w:lineRule="auto"/>
        <w:ind w:firstLine="709"/>
        <w:jc w:val="both"/>
        <w:rPr>
          <w:rFonts w:ascii="Times New Roman" w:hAnsi="Times New Roman"/>
          <w:sz w:val="28"/>
          <w:szCs w:val="28"/>
        </w:rPr>
      </w:pPr>
      <w:r>
        <w:rPr>
          <w:rFonts w:ascii="Times New Roman" w:hAnsi="Times New Roman"/>
          <w:sz w:val="28"/>
          <w:szCs w:val="28"/>
        </w:rPr>
        <w:t>В 2017 году Законодательным Собранием</w:t>
      </w:r>
      <w:r w:rsidRPr="00284254">
        <w:rPr>
          <w:rFonts w:ascii="Times New Roman" w:hAnsi="Times New Roman"/>
          <w:sz w:val="28"/>
          <w:szCs w:val="28"/>
        </w:rPr>
        <w:t xml:space="preserve"> Новоси</w:t>
      </w:r>
      <w:r>
        <w:rPr>
          <w:rFonts w:ascii="Times New Roman" w:hAnsi="Times New Roman"/>
          <w:sz w:val="28"/>
          <w:szCs w:val="28"/>
        </w:rPr>
        <w:t>бирской области,</w:t>
      </w:r>
      <w:r w:rsidRPr="00514CEF">
        <w:t xml:space="preserve"> </w:t>
      </w:r>
      <w:r w:rsidRPr="00514CEF">
        <w:rPr>
          <w:rFonts w:ascii="Times New Roman" w:hAnsi="Times New Roman"/>
          <w:sz w:val="28"/>
          <w:szCs w:val="28"/>
        </w:rPr>
        <w:t>Уполномоченным по правам человека в Новосибирской области</w:t>
      </w:r>
      <w:r>
        <w:rPr>
          <w:rFonts w:ascii="Times New Roman" w:hAnsi="Times New Roman"/>
          <w:sz w:val="28"/>
          <w:szCs w:val="28"/>
        </w:rPr>
        <w:t xml:space="preserve">, </w:t>
      </w:r>
      <w:r w:rsidRPr="00514CEF">
        <w:rPr>
          <w:rFonts w:ascii="Times New Roman" w:hAnsi="Times New Roman"/>
          <w:sz w:val="28"/>
          <w:szCs w:val="28"/>
        </w:rPr>
        <w:t>Уполномоченным по правам ребенка в Новосибирской области</w:t>
      </w:r>
      <w:r>
        <w:rPr>
          <w:rFonts w:ascii="Times New Roman" w:hAnsi="Times New Roman"/>
          <w:sz w:val="28"/>
          <w:szCs w:val="28"/>
        </w:rPr>
        <w:t xml:space="preserve">, </w:t>
      </w:r>
      <w:r w:rsidRPr="00514CEF">
        <w:rPr>
          <w:rFonts w:ascii="Times New Roman" w:hAnsi="Times New Roman"/>
          <w:sz w:val="28"/>
          <w:szCs w:val="28"/>
        </w:rPr>
        <w:t>Уполномоченным по защите прав предпринимателей в Новосибирской области</w:t>
      </w:r>
      <w:r>
        <w:rPr>
          <w:rFonts w:ascii="Times New Roman" w:hAnsi="Times New Roman"/>
          <w:sz w:val="28"/>
          <w:szCs w:val="28"/>
        </w:rPr>
        <w:t>, избирательной комиссией</w:t>
      </w:r>
      <w:r w:rsidRPr="00514CEF">
        <w:rPr>
          <w:rFonts w:ascii="Times New Roman" w:hAnsi="Times New Roman"/>
          <w:sz w:val="28"/>
          <w:szCs w:val="28"/>
        </w:rPr>
        <w:t xml:space="preserve"> Новосибирс</w:t>
      </w:r>
      <w:r>
        <w:rPr>
          <w:rFonts w:ascii="Times New Roman" w:hAnsi="Times New Roman"/>
          <w:sz w:val="28"/>
          <w:szCs w:val="28"/>
        </w:rPr>
        <w:t xml:space="preserve">кой области, Контрольно-счетной палатой Новосибирской области </w:t>
      </w:r>
      <w:r w:rsidR="00092EC4">
        <w:rPr>
          <w:rFonts w:ascii="Times New Roman" w:hAnsi="Times New Roman"/>
          <w:sz w:val="28"/>
          <w:szCs w:val="28"/>
        </w:rPr>
        <w:t xml:space="preserve">в ходе </w:t>
      </w:r>
      <w:r>
        <w:rPr>
          <w:rFonts w:ascii="Times New Roman" w:hAnsi="Times New Roman"/>
          <w:sz w:val="28"/>
          <w:szCs w:val="28"/>
        </w:rPr>
        <w:t>осуществл</w:t>
      </w:r>
      <w:r w:rsidR="00092EC4">
        <w:rPr>
          <w:rFonts w:ascii="Times New Roman" w:hAnsi="Times New Roman"/>
          <w:sz w:val="28"/>
          <w:szCs w:val="28"/>
        </w:rPr>
        <w:t>ения</w:t>
      </w:r>
      <w:r>
        <w:rPr>
          <w:rFonts w:ascii="Times New Roman" w:hAnsi="Times New Roman"/>
          <w:sz w:val="28"/>
          <w:szCs w:val="28"/>
        </w:rPr>
        <w:t xml:space="preserve"> </w:t>
      </w:r>
      <w:r w:rsidR="00092EC4">
        <w:rPr>
          <w:rFonts w:ascii="Times New Roman" w:hAnsi="Times New Roman"/>
          <w:sz w:val="28"/>
          <w:szCs w:val="28"/>
        </w:rPr>
        <w:t xml:space="preserve">правового </w:t>
      </w:r>
      <w:r>
        <w:rPr>
          <w:rFonts w:ascii="Times New Roman" w:hAnsi="Times New Roman"/>
          <w:sz w:val="28"/>
          <w:szCs w:val="28"/>
        </w:rPr>
        <w:t>просве</w:t>
      </w:r>
      <w:r w:rsidR="00092EC4">
        <w:rPr>
          <w:rFonts w:ascii="Times New Roman" w:hAnsi="Times New Roman"/>
          <w:sz w:val="28"/>
          <w:szCs w:val="28"/>
        </w:rPr>
        <w:t xml:space="preserve">щения уделялось внимание его </w:t>
      </w:r>
      <w:r>
        <w:rPr>
          <w:rFonts w:ascii="Times New Roman" w:hAnsi="Times New Roman"/>
          <w:sz w:val="28"/>
          <w:szCs w:val="28"/>
        </w:rPr>
        <w:t>а</w:t>
      </w:r>
      <w:r w:rsidR="000007F9">
        <w:rPr>
          <w:rFonts w:ascii="Times New Roman" w:hAnsi="Times New Roman"/>
          <w:sz w:val="28"/>
          <w:szCs w:val="28"/>
        </w:rPr>
        <w:t xml:space="preserve">нтикоррупционной направленности. </w:t>
      </w:r>
      <w:r w:rsidRPr="001B1C74">
        <w:rPr>
          <w:rFonts w:ascii="Times New Roman" w:hAnsi="Times New Roman"/>
          <w:sz w:val="28"/>
          <w:szCs w:val="28"/>
        </w:rPr>
        <w:t xml:space="preserve">С целью </w:t>
      </w:r>
      <w:r>
        <w:rPr>
          <w:rFonts w:ascii="Times New Roman" w:hAnsi="Times New Roman"/>
          <w:sz w:val="28"/>
          <w:szCs w:val="28"/>
        </w:rPr>
        <w:t xml:space="preserve">информирования граждан, гражданских служащих </w:t>
      </w:r>
      <w:r w:rsidRPr="001B1C74">
        <w:rPr>
          <w:rFonts w:ascii="Times New Roman" w:hAnsi="Times New Roman"/>
          <w:sz w:val="28"/>
          <w:szCs w:val="28"/>
        </w:rPr>
        <w:t>информаци</w:t>
      </w:r>
      <w:r w:rsidR="004530FE">
        <w:rPr>
          <w:rFonts w:ascii="Times New Roman" w:hAnsi="Times New Roman"/>
          <w:sz w:val="28"/>
          <w:szCs w:val="28"/>
        </w:rPr>
        <w:t>я</w:t>
      </w:r>
      <w:r w:rsidRPr="001B1C74">
        <w:rPr>
          <w:rFonts w:ascii="Times New Roman" w:hAnsi="Times New Roman"/>
          <w:sz w:val="28"/>
          <w:szCs w:val="28"/>
        </w:rPr>
        <w:t xml:space="preserve"> антикоррупционной тематик</w:t>
      </w:r>
      <w:r w:rsidR="004530FE">
        <w:rPr>
          <w:rFonts w:ascii="Times New Roman" w:hAnsi="Times New Roman"/>
          <w:sz w:val="28"/>
          <w:szCs w:val="28"/>
        </w:rPr>
        <w:t>и размещалась на сайтах органов</w:t>
      </w:r>
      <w:r w:rsidRPr="001B1C74">
        <w:rPr>
          <w:rFonts w:ascii="Times New Roman" w:hAnsi="Times New Roman"/>
          <w:sz w:val="28"/>
          <w:szCs w:val="28"/>
        </w:rPr>
        <w:t>.</w:t>
      </w:r>
    </w:p>
    <w:p w:rsidR="00AB1A02" w:rsidRPr="00C449AF" w:rsidRDefault="00AB1A02" w:rsidP="00BC224A">
      <w:pPr>
        <w:autoSpaceDE w:val="0"/>
        <w:autoSpaceDN w:val="0"/>
        <w:adjustRightInd w:val="0"/>
        <w:spacing w:after="0" w:line="240" w:lineRule="auto"/>
        <w:ind w:firstLine="709"/>
        <w:jc w:val="both"/>
        <w:rPr>
          <w:rFonts w:ascii="Times New Roman" w:hAnsi="Times New Roman"/>
          <w:color w:val="002060"/>
          <w:sz w:val="28"/>
          <w:szCs w:val="28"/>
        </w:rPr>
      </w:pPr>
      <w:r w:rsidRPr="00C449AF">
        <w:rPr>
          <w:rFonts w:ascii="Times New Roman" w:hAnsi="Times New Roman"/>
          <w:b/>
          <w:i/>
          <w:color w:val="002060"/>
          <w:sz w:val="28"/>
          <w:szCs w:val="28"/>
        </w:rPr>
        <w:t>Антикоррупционное просвещение осуществлялось в формах</w:t>
      </w:r>
      <w:r w:rsidRPr="00C449AF">
        <w:rPr>
          <w:rFonts w:ascii="Times New Roman" w:hAnsi="Times New Roman"/>
          <w:color w:val="002060"/>
          <w:sz w:val="28"/>
          <w:szCs w:val="28"/>
        </w:rPr>
        <w:t>:</w:t>
      </w:r>
    </w:p>
    <w:p w:rsidR="00AB1A02" w:rsidRDefault="00AB1A02" w:rsidP="00BC224A">
      <w:pPr>
        <w:autoSpaceDE w:val="0"/>
        <w:autoSpaceDN w:val="0"/>
        <w:adjustRightInd w:val="0"/>
        <w:spacing w:after="0" w:line="240" w:lineRule="auto"/>
        <w:ind w:firstLine="709"/>
        <w:jc w:val="both"/>
        <w:rPr>
          <w:rFonts w:ascii="Times New Roman" w:hAnsi="Times New Roman"/>
          <w:sz w:val="28"/>
          <w:szCs w:val="28"/>
        </w:rPr>
      </w:pPr>
      <w:r>
        <w:rPr>
          <w:rFonts w:ascii="Times New Roman" w:hAnsi="Times New Roman"/>
          <w:sz w:val="28"/>
          <w:szCs w:val="28"/>
        </w:rPr>
        <w:t>- </w:t>
      </w:r>
      <w:r w:rsidRPr="002305CA">
        <w:rPr>
          <w:rFonts w:ascii="Times New Roman" w:hAnsi="Times New Roman"/>
          <w:b/>
          <w:i/>
          <w:color w:val="0070C0"/>
          <w:sz w:val="28"/>
          <w:szCs w:val="28"/>
        </w:rPr>
        <w:t xml:space="preserve">разработки и доведения </w:t>
      </w:r>
      <w:r w:rsidRPr="000007F9">
        <w:rPr>
          <w:rFonts w:ascii="Times New Roman" w:hAnsi="Times New Roman"/>
          <w:b/>
          <w:i/>
          <w:color w:val="0070C0"/>
          <w:sz w:val="28"/>
          <w:szCs w:val="28"/>
        </w:rPr>
        <w:t>до сведения гражданских служащих методических материалов, памяток, информационных писем, судебной практики</w:t>
      </w:r>
      <w:r w:rsidRPr="000007F9">
        <w:rPr>
          <w:rFonts w:ascii="Times New Roman" w:hAnsi="Times New Roman"/>
          <w:color w:val="0070C0"/>
          <w:sz w:val="28"/>
          <w:szCs w:val="28"/>
        </w:rPr>
        <w:t xml:space="preserve"> </w:t>
      </w:r>
      <w:r>
        <w:rPr>
          <w:rFonts w:ascii="Times New Roman" w:hAnsi="Times New Roman"/>
          <w:sz w:val="28"/>
          <w:szCs w:val="28"/>
        </w:rPr>
        <w:t xml:space="preserve">в сфере антикоррупционного законодательства (Законодательное Собрание Новосибирской области, избирательная комиссия Новосибирской области, Контрольно-счетная палата Новосибирской области, </w:t>
      </w:r>
      <w:r w:rsidR="000007F9">
        <w:rPr>
          <w:rFonts w:ascii="Times New Roman" w:hAnsi="Times New Roman"/>
          <w:sz w:val="28"/>
          <w:szCs w:val="28"/>
        </w:rPr>
        <w:t xml:space="preserve">Уполномоченный по правам человека в Новосибирской области, </w:t>
      </w:r>
      <w:r>
        <w:rPr>
          <w:rFonts w:ascii="Times New Roman" w:hAnsi="Times New Roman"/>
          <w:sz w:val="28"/>
          <w:szCs w:val="28"/>
        </w:rPr>
        <w:t>Уполномоченный по правам ребенка в Новосибирской области);</w:t>
      </w:r>
    </w:p>
    <w:p w:rsidR="00AB1A02" w:rsidRDefault="00AB1A02" w:rsidP="00BC224A">
      <w:pPr>
        <w:autoSpaceDE w:val="0"/>
        <w:autoSpaceDN w:val="0"/>
        <w:adjustRightInd w:val="0"/>
        <w:spacing w:after="0" w:line="240" w:lineRule="auto"/>
        <w:ind w:firstLine="709"/>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w:t>
      </w:r>
      <w:r w:rsidRPr="000007F9">
        <w:rPr>
          <w:rFonts w:ascii="Times New Roman" w:eastAsia="Times New Roman" w:hAnsi="Times New Roman"/>
          <w:b/>
          <w:i/>
          <w:color w:val="0070C0"/>
          <w:sz w:val="28"/>
          <w:szCs w:val="28"/>
          <w:lang w:eastAsia="ru-RU"/>
        </w:rPr>
        <w:t>инструкторско-методических занятий</w:t>
      </w:r>
      <w:r w:rsidRPr="003F0FBC">
        <w:rPr>
          <w:rFonts w:ascii="Times New Roman" w:eastAsia="Times New Roman" w:hAnsi="Times New Roman"/>
          <w:sz w:val="28"/>
          <w:szCs w:val="28"/>
          <w:lang w:eastAsia="ru-RU"/>
        </w:rPr>
        <w:t xml:space="preserve"> </w:t>
      </w:r>
      <w:r>
        <w:rPr>
          <w:rFonts w:ascii="Times New Roman" w:eastAsia="Times New Roman" w:hAnsi="Times New Roman"/>
          <w:sz w:val="28"/>
          <w:szCs w:val="28"/>
          <w:lang w:eastAsia="ru-RU"/>
        </w:rPr>
        <w:t xml:space="preserve">с гражданскими служащими по разъяснению </w:t>
      </w:r>
      <w:r w:rsidRPr="003F0FBC">
        <w:rPr>
          <w:rFonts w:ascii="Times New Roman" w:eastAsia="Times New Roman" w:hAnsi="Times New Roman"/>
          <w:sz w:val="28"/>
          <w:szCs w:val="28"/>
          <w:lang w:eastAsia="ru-RU"/>
        </w:rPr>
        <w:t>порядка и правил заполнения справок о доходах</w:t>
      </w:r>
      <w:r>
        <w:rPr>
          <w:rFonts w:ascii="Times New Roman" w:eastAsia="Times New Roman" w:hAnsi="Times New Roman"/>
          <w:sz w:val="28"/>
          <w:szCs w:val="28"/>
          <w:lang w:eastAsia="ru-RU"/>
        </w:rPr>
        <w:t xml:space="preserve"> (Законодательное Собрание Новосибирской области);</w:t>
      </w:r>
    </w:p>
    <w:p w:rsidR="00AB1A02" w:rsidRDefault="00AB1A02" w:rsidP="00BC224A">
      <w:pPr>
        <w:autoSpaceDE w:val="0"/>
        <w:autoSpaceDN w:val="0"/>
        <w:adjustRightInd w:val="0"/>
        <w:spacing w:after="0" w:line="240" w:lineRule="auto"/>
        <w:ind w:firstLine="709"/>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w:t>
      </w:r>
      <w:r w:rsidRPr="000007F9">
        <w:rPr>
          <w:rFonts w:ascii="Times New Roman" w:eastAsia="Times New Roman" w:hAnsi="Times New Roman"/>
          <w:b/>
          <w:i/>
          <w:color w:val="0070C0"/>
          <w:sz w:val="28"/>
          <w:szCs w:val="28"/>
          <w:lang w:eastAsia="ru-RU"/>
        </w:rPr>
        <w:t>рабочих совещаний, заседаний, встреч предупредительно-разъяснительного характера</w:t>
      </w:r>
      <w:r>
        <w:rPr>
          <w:rFonts w:ascii="Times New Roman" w:eastAsia="Times New Roman" w:hAnsi="Times New Roman"/>
          <w:sz w:val="28"/>
          <w:szCs w:val="28"/>
          <w:lang w:eastAsia="ru-RU"/>
        </w:rPr>
        <w:t>, направленных на формирование у гражданских служащих негативного отношения к коррупционным проявлениям (Контрольно-счетная палата Новосибирской области);</w:t>
      </w:r>
    </w:p>
    <w:p w:rsidR="00AB1A02" w:rsidRDefault="00AB1A02" w:rsidP="00BC224A">
      <w:pPr>
        <w:autoSpaceDE w:val="0"/>
        <w:autoSpaceDN w:val="0"/>
        <w:adjustRightInd w:val="0"/>
        <w:spacing w:after="0" w:line="240" w:lineRule="auto"/>
        <w:ind w:firstLine="709"/>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w:t>
      </w:r>
      <w:r w:rsidRPr="000007F9">
        <w:rPr>
          <w:rFonts w:ascii="Times New Roman" w:eastAsia="Times New Roman" w:hAnsi="Times New Roman"/>
          <w:b/>
          <w:i/>
          <w:color w:val="0070C0"/>
          <w:sz w:val="28"/>
          <w:szCs w:val="28"/>
          <w:lang w:eastAsia="ru-RU"/>
        </w:rPr>
        <w:t>семинаров, курсов повышения квалификации, стажировок</w:t>
      </w:r>
      <w:r w:rsidRPr="000007F9">
        <w:rPr>
          <w:color w:val="0070C0"/>
        </w:rPr>
        <w:t xml:space="preserve"> </w:t>
      </w:r>
      <w:r>
        <w:rPr>
          <w:rFonts w:ascii="Times New Roman" w:eastAsia="Times New Roman" w:hAnsi="Times New Roman"/>
          <w:sz w:val="28"/>
          <w:szCs w:val="28"/>
          <w:lang w:eastAsia="ru-RU"/>
        </w:rPr>
        <w:t xml:space="preserve">(Контрольно-счетная палата Новосибирской области, избирательная комиссия Новосибирской области, Уполномоченный </w:t>
      </w:r>
      <w:r w:rsidRPr="00C6789A">
        <w:rPr>
          <w:rFonts w:ascii="Times New Roman" w:eastAsia="Times New Roman" w:hAnsi="Times New Roman"/>
          <w:sz w:val="28"/>
          <w:szCs w:val="28"/>
          <w:lang w:eastAsia="ru-RU"/>
        </w:rPr>
        <w:t>по правам человека в Новосибирской области</w:t>
      </w:r>
      <w:r>
        <w:rPr>
          <w:rFonts w:ascii="Times New Roman" w:eastAsia="Times New Roman" w:hAnsi="Times New Roman"/>
          <w:sz w:val="28"/>
          <w:szCs w:val="28"/>
          <w:lang w:eastAsia="ru-RU"/>
        </w:rPr>
        <w:t xml:space="preserve">). </w:t>
      </w:r>
    </w:p>
    <w:p w:rsidR="00AB1A02" w:rsidRDefault="00AB1A02" w:rsidP="00BC224A">
      <w:pPr>
        <w:autoSpaceDE w:val="0"/>
        <w:autoSpaceDN w:val="0"/>
        <w:adjustRightInd w:val="0"/>
        <w:spacing w:after="0" w:line="240" w:lineRule="auto"/>
        <w:ind w:firstLine="709"/>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Так, </w:t>
      </w:r>
      <w:r w:rsidRPr="00F37E49">
        <w:rPr>
          <w:rFonts w:ascii="Times New Roman" w:eastAsia="Times New Roman" w:hAnsi="Times New Roman"/>
          <w:sz w:val="28"/>
          <w:szCs w:val="28"/>
          <w:lang w:eastAsia="ru-RU"/>
        </w:rPr>
        <w:t xml:space="preserve">на базе Методического центра </w:t>
      </w:r>
      <w:r>
        <w:rPr>
          <w:rFonts w:ascii="Times New Roman" w:eastAsia="Times New Roman" w:hAnsi="Times New Roman"/>
          <w:sz w:val="28"/>
          <w:szCs w:val="28"/>
          <w:lang w:eastAsia="ru-RU"/>
        </w:rPr>
        <w:t>и</w:t>
      </w:r>
      <w:r w:rsidRPr="00F37E49">
        <w:rPr>
          <w:rFonts w:ascii="Times New Roman" w:eastAsia="Times New Roman" w:hAnsi="Times New Roman"/>
          <w:sz w:val="28"/>
          <w:szCs w:val="28"/>
          <w:lang w:eastAsia="ru-RU"/>
        </w:rPr>
        <w:t>збирательной комиссии Новосибирской области состоялась стажировка членов территор</w:t>
      </w:r>
      <w:r>
        <w:rPr>
          <w:rFonts w:ascii="Times New Roman" w:eastAsia="Times New Roman" w:hAnsi="Times New Roman"/>
          <w:sz w:val="28"/>
          <w:szCs w:val="28"/>
          <w:lang w:eastAsia="ru-RU"/>
        </w:rPr>
        <w:t xml:space="preserve">иальных избирательных комиссий </w:t>
      </w:r>
      <w:r w:rsidRPr="00F37E49">
        <w:rPr>
          <w:rFonts w:ascii="Times New Roman" w:eastAsia="Times New Roman" w:hAnsi="Times New Roman"/>
          <w:sz w:val="28"/>
          <w:szCs w:val="28"/>
          <w:lang w:eastAsia="ru-RU"/>
        </w:rPr>
        <w:t xml:space="preserve">с привлечением преподавателей высших учебных заведений города Новосибирска. В обучающую программу была включена тема «Государственная политика в области противодействия коррупции. Основные направления работы по противодействию коррупции». </w:t>
      </w:r>
      <w:r>
        <w:rPr>
          <w:rFonts w:ascii="Times New Roman" w:eastAsia="Times New Roman" w:hAnsi="Times New Roman"/>
          <w:sz w:val="28"/>
          <w:szCs w:val="28"/>
          <w:lang w:eastAsia="ru-RU"/>
        </w:rPr>
        <w:t>П</w:t>
      </w:r>
      <w:r w:rsidRPr="00F37E49">
        <w:rPr>
          <w:rFonts w:ascii="Times New Roman" w:eastAsia="Times New Roman" w:hAnsi="Times New Roman"/>
          <w:sz w:val="28"/>
          <w:szCs w:val="28"/>
          <w:lang w:eastAsia="ru-RU"/>
        </w:rPr>
        <w:t>ри проведении IV Регионального форума молодежных избирательных комиссий Новосибирской области была организована площадка для территориальных избирательных комиссий (специалистов апп</w:t>
      </w:r>
      <w:r>
        <w:rPr>
          <w:rFonts w:ascii="Times New Roman" w:eastAsia="Times New Roman" w:hAnsi="Times New Roman"/>
          <w:sz w:val="28"/>
          <w:szCs w:val="28"/>
          <w:lang w:eastAsia="ru-RU"/>
        </w:rPr>
        <w:t>арата) «Управление конфликтами»;</w:t>
      </w:r>
    </w:p>
    <w:p w:rsidR="000007F9" w:rsidRDefault="00AB1A02" w:rsidP="00BC224A">
      <w:pPr>
        <w:autoSpaceDE w:val="0"/>
        <w:autoSpaceDN w:val="0"/>
        <w:adjustRightInd w:val="0"/>
        <w:spacing w:after="0" w:line="240" w:lineRule="auto"/>
        <w:ind w:firstLine="709"/>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w:t>
      </w:r>
      <w:r w:rsidRPr="000007F9">
        <w:rPr>
          <w:rFonts w:ascii="Times New Roman" w:eastAsia="Times New Roman" w:hAnsi="Times New Roman"/>
          <w:b/>
          <w:i/>
          <w:color w:val="0070C0"/>
          <w:sz w:val="28"/>
          <w:szCs w:val="28"/>
          <w:lang w:eastAsia="ru-RU"/>
        </w:rPr>
        <w:t>посредством участия представителей гражданского общества в рабочих группах,</w:t>
      </w:r>
      <w:r w:rsidRPr="000007F9">
        <w:rPr>
          <w:b/>
          <w:i/>
          <w:color w:val="0070C0"/>
        </w:rPr>
        <w:t xml:space="preserve"> </w:t>
      </w:r>
      <w:r w:rsidRPr="000007F9">
        <w:rPr>
          <w:rFonts w:ascii="Times New Roman" w:eastAsia="Times New Roman" w:hAnsi="Times New Roman"/>
          <w:b/>
          <w:i/>
          <w:color w:val="0070C0"/>
          <w:sz w:val="28"/>
          <w:szCs w:val="28"/>
          <w:lang w:eastAsia="ru-RU"/>
        </w:rPr>
        <w:t>созданных в органах</w:t>
      </w:r>
      <w:r>
        <w:rPr>
          <w:rFonts w:ascii="Times New Roman" w:eastAsia="Times New Roman" w:hAnsi="Times New Roman"/>
          <w:sz w:val="28"/>
          <w:szCs w:val="28"/>
          <w:lang w:eastAsia="ru-RU"/>
        </w:rPr>
        <w:t xml:space="preserve">. </w:t>
      </w:r>
    </w:p>
    <w:p w:rsidR="0088134D" w:rsidRDefault="0088134D" w:rsidP="00173C97">
      <w:pPr>
        <w:spacing w:after="0" w:line="240" w:lineRule="auto"/>
        <w:ind w:firstLine="709"/>
        <w:jc w:val="both"/>
        <w:rPr>
          <w:rFonts w:ascii="Times New Roman" w:hAnsi="Times New Roman"/>
          <w:b/>
          <w:i/>
          <w:color w:val="1F3864" w:themeColor="accent5" w:themeShade="80"/>
          <w:sz w:val="28"/>
          <w:szCs w:val="28"/>
        </w:rPr>
      </w:pPr>
    </w:p>
    <w:p w:rsidR="00173C97" w:rsidRPr="00D567DE" w:rsidRDefault="00173C97" w:rsidP="00173C97">
      <w:pPr>
        <w:spacing w:after="0" w:line="240" w:lineRule="auto"/>
        <w:ind w:firstLine="709"/>
        <w:jc w:val="both"/>
        <w:rPr>
          <w:rFonts w:ascii="Times New Roman" w:hAnsi="Times New Roman"/>
          <w:i/>
          <w:sz w:val="28"/>
          <w:szCs w:val="28"/>
        </w:rPr>
      </w:pPr>
      <w:r w:rsidRPr="00D567DE">
        <w:rPr>
          <w:rFonts w:ascii="Times New Roman" w:hAnsi="Times New Roman"/>
          <w:b/>
          <w:i/>
          <w:color w:val="1F3864" w:themeColor="accent5" w:themeShade="80"/>
          <w:sz w:val="28"/>
          <w:szCs w:val="28"/>
        </w:rPr>
        <w:t>Мероприятия Уполномоченного по правам человека в Новосибирской области</w:t>
      </w:r>
    </w:p>
    <w:p w:rsidR="001E21CA" w:rsidRDefault="00173C97" w:rsidP="00173C97">
      <w:pPr>
        <w:spacing w:after="0" w:line="240" w:lineRule="auto"/>
        <w:ind w:firstLine="709"/>
        <w:jc w:val="both"/>
        <w:rPr>
          <w:rFonts w:ascii="Times New Roman" w:hAnsi="Times New Roman"/>
          <w:color w:val="000000"/>
          <w:sz w:val="28"/>
          <w:szCs w:val="28"/>
        </w:rPr>
      </w:pPr>
      <w:r w:rsidRPr="00AB1A02">
        <w:rPr>
          <w:rFonts w:ascii="Times New Roman" w:hAnsi="Times New Roman"/>
          <w:color w:val="000000" w:themeColor="text1"/>
          <w:sz w:val="28"/>
          <w:szCs w:val="28"/>
        </w:rPr>
        <w:t xml:space="preserve">Уполномоченным по </w:t>
      </w:r>
      <w:r w:rsidRPr="00D567DE">
        <w:rPr>
          <w:rFonts w:ascii="Times New Roman" w:hAnsi="Times New Roman"/>
          <w:color w:val="000000" w:themeColor="text1"/>
          <w:sz w:val="28"/>
          <w:szCs w:val="28"/>
        </w:rPr>
        <w:t>правам человека в Новосибирской области</w:t>
      </w:r>
      <w:r w:rsidR="001E21CA">
        <w:rPr>
          <w:rFonts w:ascii="Times New Roman" w:hAnsi="Times New Roman"/>
          <w:color w:val="000000" w:themeColor="text1"/>
          <w:sz w:val="28"/>
          <w:szCs w:val="28"/>
        </w:rPr>
        <w:t>:</w:t>
      </w:r>
      <w:r w:rsidRPr="00D567DE">
        <w:rPr>
          <w:rFonts w:ascii="Times New Roman" w:hAnsi="Times New Roman"/>
          <w:color w:val="000000" w:themeColor="text1"/>
          <w:sz w:val="28"/>
          <w:szCs w:val="28"/>
        </w:rPr>
        <w:t xml:space="preserve"> </w:t>
      </w:r>
    </w:p>
    <w:p w:rsidR="001E21CA" w:rsidRPr="0055751B" w:rsidRDefault="003B4E80" w:rsidP="001E21CA">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E5182D">
        <w:rPr>
          <w:rFonts w:ascii="Times New Roman" w:hAnsi="Times New Roman"/>
          <w:noProof/>
          <w:sz w:val="28"/>
          <w:szCs w:val="28"/>
          <w:lang w:eastAsia="ru-RU"/>
        </w:rPr>
        <w:drawing>
          <wp:anchor distT="0" distB="0" distL="114300" distR="114300" simplePos="0" relativeHeight="251698176" behindDoc="1" locked="0" layoutInCell="1" allowOverlap="1" wp14:anchorId="313B0036" wp14:editId="3F83D416">
            <wp:simplePos x="0" y="0"/>
            <wp:positionH relativeFrom="column">
              <wp:posOffset>2895778</wp:posOffset>
            </wp:positionH>
            <wp:positionV relativeFrom="paragraph">
              <wp:posOffset>518567</wp:posOffset>
            </wp:positionV>
            <wp:extent cx="3484245" cy="1967865"/>
            <wp:effectExtent l="0" t="0" r="1905" b="0"/>
            <wp:wrapTight wrapText="bothSides">
              <wp:wrapPolygon edited="0">
                <wp:start x="0" y="0"/>
                <wp:lineTo x="0" y="21328"/>
                <wp:lineTo x="21494" y="21328"/>
                <wp:lineTo x="21494" y="0"/>
                <wp:lineTo x="0" y="0"/>
              </wp:wrapPolygon>
            </wp:wrapTight>
            <wp:docPr id="25" name="Рисунок 25" descr="d:\Мои документы\Мои рисунки\img_21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Мои документы\Мои рисунки\img_2129.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484245" cy="1967865"/>
                    </a:xfrm>
                    <a:prstGeom prst="rect">
                      <a:avLst/>
                    </a:prstGeom>
                    <a:noFill/>
                    <a:ln>
                      <a:noFill/>
                    </a:ln>
                  </pic:spPr>
                </pic:pic>
              </a:graphicData>
            </a:graphic>
            <wp14:sizeRelH relativeFrom="page">
              <wp14:pctWidth>0</wp14:pctWidth>
            </wp14:sizeRelH>
            <wp14:sizeRelV relativeFrom="page">
              <wp14:pctHeight>0</wp14:pctHeight>
            </wp14:sizeRelV>
          </wp:anchor>
        </w:drawing>
      </w:r>
      <w:r w:rsidR="001E21CA" w:rsidRPr="00E5182D">
        <w:rPr>
          <w:rFonts w:ascii="Times New Roman" w:eastAsia="Times New Roman" w:hAnsi="Times New Roman"/>
          <w:sz w:val="28"/>
          <w:szCs w:val="28"/>
          <w:lang w:eastAsia="ru-RU"/>
        </w:rPr>
        <w:t>- организован цикл просветительских мероприятий в формате встреч со студентами учебных заведений среднего профессионального образования и ВУЗов, расположенных как в Новосибирске, так и в сельских районах области, в том числе с обсуждением вопроса «Антикоррупционная политика государства</w:t>
      </w:r>
      <w:r w:rsidR="001E21CA" w:rsidRPr="0055751B">
        <w:rPr>
          <w:rFonts w:ascii="Times New Roman" w:eastAsia="Times New Roman" w:hAnsi="Times New Roman"/>
          <w:sz w:val="28"/>
          <w:szCs w:val="28"/>
          <w:lang w:eastAsia="ru-RU"/>
        </w:rPr>
        <w:t>»;</w:t>
      </w:r>
    </w:p>
    <w:p w:rsidR="001E21CA" w:rsidRPr="00E5182D" w:rsidRDefault="003B4E80" w:rsidP="001E21CA">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E5182D">
        <w:rPr>
          <w:noProof/>
          <w:lang w:eastAsia="ru-RU"/>
        </w:rPr>
        <mc:AlternateContent>
          <mc:Choice Requires="wps">
            <w:drawing>
              <wp:anchor distT="0" distB="0" distL="114300" distR="114300" simplePos="0" relativeHeight="251703296" behindDoc="1" locked="0" layoutInCell="1" allowOverlap="1" wp14:anchorId="4F2BDE54" wp14:editId="60FD0A97">
                <wp:simplePos x="0" y="0"/>
                <wp:positionH relativeFrom="column">
                  <wp:posOffset>2954198</wp:posOffset>
                </wp:positionH>
                <wp:positionV relativeFrom="paragraph">
                  <wp:posOffset>1161771</wp:posOffset>
                </wp:positionV>
                <wp:extent cx="3484245" cy="635"/>
                <wp:effectExtent l="0" t="0" r="0" b="0"/>
                <wp:wrapTight wrapText="bothSides">
                  <wp:wrapPolygon edited="0">
                    <wp:start x="0" y="0"/>
                    <wp:lineTo x="0" y="21600"/>
                    <wp:lineTo x="21600" y="21600"/>
                    <wp:lineTo x="21600" y="0"/>
                  </wp:wrapPolygon>
                </wp:wrapTight>
                <wp:docPr id="4" name="Надпись 4"/>
                <wp:cNvGraphicFramePr/>
                <a:graphic xmlns:a="http://schemas.openxmlformats.org/drawingml/2006/main">
                  <a:graphicData uri="http://schemas.microsoft.com/office/word/2010/wordprocessingShape">
                    <wps:wsp>
                      <wps:cNvSpPr txBox="1"/>
                      <wps:spPr>
                        <a:xfrm>
                          <a:off x="0" y="0"/>
                          <a:ext cx="3484245" cy="635"/>
                        </a:xfrm>
                        <a:prstGeom prst="rect">
                          <a:avLst/>
                        </a:prstGeom>
                        <a:solidFill>
                          <a:prstClr val="white"/>
                        </a:solidFill>
                        <a:ln>
                          <a:noFill/>
                        </a:ln>
                        <a:effectLst/>
                      </wps:spPr>
                      <wps:txbx>
                        <w:txbxContent>
                          <w:p w:rsidR="00A13A26" w:rsidRDefault="00A13A26" w:rsidP="003B4E80">
                            <w:pPr>
                              <w:pStyle w:val="ad"/>
                              <w:spacing w:after="0"/>
                              <w:jc w:val="center"/>
                              <w:rPr>
                                <w:rFonts w:ascii="Times New Roman" w:hAnsi="Times New Roman"/>
                                <w:color w:val="002060"/>
                                <w:sz w:val="20"/>
                                <w:szCs w:val="20"/>
                              </w:rPr>
                            </w:pPr>
                            <w:r w:rsidRPr="009F6987">
                              <w:rPr>
                                <w:rFonts w:ascii="Times New Roman" w:hAnsi="Times New Roman"/>
                                <w:color w:val="002060"/>
                                <w:sz w:val="20"/>
                                <w:szCs w:val="20"/>
                              </w:rPr>
                              <w:t xml:space="preserve">Научно-практическая конференция </w:t>
                            </w:r>
                          </w:p>
                          <w:p w:rsidR="00A13A26" w:rsidRPr="009F6987" w:rsidRDefault="00A13A26" w:rsidP="003B4E80">
                            <w:pPr>
                              <w:pStyle w:val="ad"/>
                              <w:spacing w:after="0"/>
                              <w:jc w:val="center"/>
                              <w:rPr>
                                <w:rFonts w:ascii="Times New Roman" w:hAnsi="Times New Roman"/>
                                <w:noProof/>
                                <w:color w:val="002060"/>
                                <w:sz w:val="20"/>
                                <w:szCs w:val="20"/>
                              </w:rPr>
                            </w:pPr>
                            <w:r w:rsidRPr="009F6987">
                              <w:rPr>
                                <w:rFonts w:ascii="Times New Roman" w:hAnsi="Times New Roman"/>
                                <w:bCs w:val="0"/>
                                <w:color w:val="002060"/>
                                <w:sz w:val="20"/>
                                <w:szCs w:val="20"/>
                              </w:rPr>
                              <w:t>«Права человека и правозащитная деятельность на территории Новосибирской области: проблемы и перспективы развития»</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xmlns:w15="http://schemas.microsoft.com/office/word/2012/wordml">
            <w:pict>
              <v:shape w14:anchorId="4F2BDE54" id="Надпись 4" o:spid="_x0000_s1033" type="#_x0000_t202" style="position:absolute;left:0;text-align:left;margin-left:232.6pt;margin-top:91.5pt;width:274.35pt;height:.05pt;z-index:-2516131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" stroked="f">
                <v:textbox style="mso-fit-shape-to-text:t" inset="0,0,0,0">
                  <w:txbxContent>
                    <w:p w:rsidR="00A13A26" w:rsidRDefault="00A13A26" w:rsidP="003B4E80">
                      <w:pPr>
                        <w:pStyle w:val="ad"/>
                        <w:spacing w:after="0"/>
                        <w:jc w:val="center"/>
                        <w:rPr>
                          <w:rFonts w:ascii="Times New Roman" w:hAnsi="Times New Roman"/>
                          <w:color w:val="002060"/>
                          <w:sz w:val="20"/>
                          <w:szCs w:val="20"/>
                        </w:rPr>
                      </w:pPr>
                      <w:r w:rsidRPr="009F6987">
                        <w:rPr>
                          <w:rFonts w:ascii="Times New Roman" w:hAnsi="Times New Roman"/>
                          <w:color w:val="002060"/>
                          <w:sz w:val="20"/>
                          <w:szCs w:val="20"/>
                        </w:rPr>
                        <w:t xml:space="preserve">Научно-практическая конференция </w:t>
                      </w:r>
                    </w:p>
                    <w:p w:rsidR="00A13A26" w:rsidRPr="009F6987" w:rsidRDefault="00A13A26" w:rsidP="003B4E80">
                      <w:pPr>
                        <w:pStyle w:val="ad"/>
                        <w:spacing w:after="0"/>
                        <w:jc w:val="center"/>
                        <w:rPr>
                          <w:rFonts w:ascii="Times New Roman" w:hAnsi="Times New Roman"/>
                          <w:noProof/>
                          <w:color w:val="002060"/>
                          <w:sz w:val="20"/>
                          <w:szCs w:val="20"/>
                        </w:rPr>
                      </w:pPr>
                      <w:r w:rsidRPr="009F6987">
                        <w:rPr>
                          <w:rFonts w:ascii="Times New Roman" w:hAnsi="Times New Roman"/>
                          <w:bCs w:val="0"/>
                          <w:color w:val="002060"/>
                          <w:sz w:val="20"/>
                          <w:szCs w:val="20"/>
                        </w:rPr>
                        <w:t>«Права человека и правозащитная деятельность на территории Новосибирской области: проблемы и перспективы развития»</w:t>
                      </w:r>
                    </w:p>
                  </w:txbxContent>
                </v:textbox>
                <w10:wrap type="tight"/>
              </v:shape>
            </w:pict>
          </mc:Fallback>
        </mc:AlternateContent>
      </w:r>
      <w:r w:rsidR="001E21CA" w:rsidRPr="00E5182D">
        <w:rPr>
          <w:rFonts w:ascii="Times New Roman" w:eastAsia="Times New Roman" w:hAnsi="Times New Roman"/>
          <w:sz w:val="28"/>
          <w:szCs w:val="28"/>
          <w:lang w:eastAsia="ru-RU"/>
        </w:rPr>
        <w:t xml:space="preserve">- проведен </w:t>
      </w:r>
      <w:r w:rsidR="00E5182D" w:rsidRPr="00AB1A02">
        <w:rPr>
          <w:rFonts w:ascii="Times New Roman" w:hAnsi="Times New Roman"/>
          <w:color w:val="000000"/>
          <w:sz w:val="28"/>
          <w:szCs w:val="28"/>
        </w:rPr>
        <w:t>совместно с министерством образования, науки и инновационной политики Новосибирской области</w:t>
      </w:r>
      <w:r w:rsidR="00E5182D" w:rsidRPr="00E5182D">
        <w:rPr>
          <w:rFonts w:ascii="Times New Roman" w:eastAsia="Times New Roman" w:hAnsi="Times New Roman"/>
          <w:sz w:val="28"/>
          <w:szCs w:val="28"/>
          <w:lang w:eastAsia="ru-RU"/>
        </w:rPr>
        <w:t xml:space="preserve"> </w:t>
      </w:r>
      <w:r w:rsidR="001E21CA" w:rsidRPr="00E5182D">
        <w:rPr>
          <w:rFonts w:ascii="Times New Roman" w:eastAsia="Times New Roman" w:hAnsi="Times New Roman"/>
          <w:sz w:val="28"/>
          <w:szCs w:val="28"/>
          <w:lang w:eastAsia="ru-RU"/>
        </w:rPr>
        <w:t>конкурс плакатов среди студентов профессиональных образовательных организаций по теме «Я ‒ против коррупции»</w:t>
      </w:r>
      <w:r w:rsidR="00E5182D">
        <w:rPr>
          <w:rFonts w:ascii="Times New Roman" w:eastAsia="Times New Roman" w:hAnsi="Times New Roman"/>
          <w:sz w:val="28"/>
          <w:szCs w:val="28"/>
          <w:lang w:eastAsia="ru-RU"/>
        </w:rPr>
        <w:t xml:space="preserve">. </w:t>
      </w:r>
      <w:r w:rsidR="00E5182D" w:rsidRPr="00AB1A02">
        <w:rPr>
          <w:rFonts w:ascii="Times New Roman" w:hAnsi="Times New Roman"/>
          <w:color w:val="000000"/>
          <w:sz w:val="28"/>
          <w:szCs w:val="28"/>
        </w:rPr>
        <w:t>В конкурсе приняли участие более 140 студентов из 22 учебных заведений, подведомственных министерству образовани</w:t>
      </w:r>
      <w:r w:rsidR="00E5182D">
        <w:rPr>
          <w:rFonts w:ascii="Times New Roman" w:hAnsi="Times New Roman"/>
          <w:color w:val="000000"/>
          <w:sz w:val="28"/>
          <w:szCs w:val="28"/>
        </w:rPr>
        <w:t>я</w:t>
      </w:r>
      <w:r w:rsidR="001E21CA" w:rsidRPr="00E5182D">
        <w:rPr>
          <w:rFonts w:ascii="Times New Roman" w:eastAsia="Times New Roman" w:hAnsi="Times New Roman"/>
          <w:sz w:val="28"/>
          <w:szCs w:val="28"/>
          <w:lang w:eastAsia="ru-RU"/>
        </w:rPr>
        <w:t>;</w:t>
      </w:r>
    </w:p>
    <w:p w:rsidR="001E21CA" w:rsidRPr="00E5182D" w:rsidRDefault="001E21CA" w:rsidP="001E21CA">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E5182D">
        <w:rPr>
          <w:rFonts w:ascii="Times New Roman" w:eastAsia="Times New Roman" w:hAnsi="Times New Roman"/>
          <w:sz w:val="28"/>
          <w:szCs w:val="28"/>
          <w:lang w:eastAsia="ru-RU"/>
        </w:rPr>
        <w:t>- учреждена отдельная номинация «Коррупция как социально-нравственная проблема общества» в конкурсе среди студентов высших учебных заведений города Новосибирска «Права человека и правозащитная деятельность на территории Новосибирской области: проблемы и перспективы развития»</w:t>
      </w:r>
      <w:r w:rsidR="00E5182D">
        <w:rPr>
          <w:rFonts w:ascii="Times New Roman" w:eastAsia="Times New Roman" w:hAnsi="Times New Roman"/>
          <w:sz w:val="28"/>
          <w:szCs w:val="28"/>
          <w:lang w:eastAsia="ru-RU"/>
        </w:rPr>
        <w:t>;</w:t>
      </w:r>
    </w:p>
    <w:p w:rsidR="00173C97" w:rsidRPr="0055751B" w:rsidRDefault="00E5182D" w:rsidP="00E5182D">
      <w:pPr>
        <w:spacing w:after="0" w:line="240" w:lineRule="auto"/>
        <w:ind w:firstLine="708"/>
        <w:jc w:val="both"/>
        <w:rPr>
          <w:rFonts w:ascii="Times New Roman" w:hAnsi="Times New Roman"/>
          <w:noProof/>
          <w:sz w:val="28"/>
          <w:szCs w:val="28"/>
        </w:rPr>
      </w:pPr>
      <w:r w:rsidRPr="00E5182D">
        <w:rPr>
          <w:rFonts w:ascii="Times New Roman" w:eastAsia="Times New Roman" w:hAnsi="Times New Roman"/>
          <w:sz w:val="28"/>
          <w:szCs w:val="28"/>
          <w:lang w:eastAsia="ru-RU"/>
        </w:rPr>
        <w:t>- </w:t>
      </w:r>
      <w:r w:rsidR="0055751B" w:rsidRPr="00AB1A02">
        <w:rPr>
          <w:rFonts w:ascii="Times New Roman" w:hAnsi="Times New Roman"/>
          <w:color w:val="000000" w:themeColor="text1"/>
          <w:sz w:val="28"/>
          <w:szCs w:val="28"/>
        </w:rPr>
        <w:t xml:space="preserve">совместно с Новосибирским региональным отделением Общероссийской общественной организации «Ассоциация юристов России» </w:t>
      </w:r>
      <w:r w:rsidR="0055751B" w:rsidRPr="00AB1A02">
        <w:rPr>
          <w:rFonts w:ascii="Times New Roman" w:hAnsi="Times New Roman"/>
          <w:bCs/>
          <w:color w:val="000000" w:themeColor="text1"/>
          <w:sz w:val="28"/>
          <w:szCs w:val="28"/>
        </w:rPr>
        <w:t xml:space="preserve">по итогам конкурса среди студентов ВУЗов города Новосибирска </w:t>
      </w:r>
      <w:r w:rsidR="0055751B" w:rsidRPr="00AB1A02">
        <w:rPr>
          <w:rFonts w:ascii="Times New Roman" w:hAnsi="Times New Roman"/>
          <w:color w:val="000000" w:themeColor="text1"/>
          <w:sz w:val="28"/>
          <w:szCs w:val="28"/>
        </w:rPr>
        <w:t>организована</w:t>
      </w:r>
      <w:r w:rsidR="0055751B">
        <w:rPr>
          <w:rFonts w:ascii="Times New Roman" w:hAnsi="Times New Roman"/>
          <w:color w:val="000000" w:themeColor="text1"/>
          <w:sz w:val="28"/>
          <w:szCs w:val="28"/>
        </w:rPr>
        <w:t xml:space="preserve"> и проведена </w:t>
      </w:r>
      <w:r w:rsidR="0055751B" w:rsidRPr="00AB1A02">
        <w:rPr>
          <w:rFonts w:ascii="Times New Roman" w:hAnsi="Times New Roman"/>
          <w:color w:val="000000" w:themeColor="text1"/>
          <w:sz w:val="28"/>
          <w:szCs w:val="28"/>
        </w:rPr>
        <w:t>научно-практическая конференция</w:t>
      </w:r>
      <w:r w:rsidR="0055751B" w:rsidRPr="00AB1A02">
        <w:rPr>
          <w:rFonts w:ascii="Times New Roman" w:hAnsi="Times New Roman"/>
          <w:bCs/>
          <w:color w:val="000000" w:themeColor="text1"/>
          <w:sz w:val="28"/>
          <w:szCs w:val="28"/>
        </w:rPr>
        <w:t xml:space="preserve"> «Права человека и правозащитная деятельность на территории Новосибирской области: </w:t>
      </w:r>
      <w:r w:rsidR="0055751B" w:rsidRPr="0055751B">
        <w:rPr>
          <w:rFonts w:ascii="Times New Roman" w:hAnsi="Times New Roman"/>
          <w:bCs/>
          <w:sz w:val="28"/>
          <w:szCs w:val="28"/>
        </w:rPr>
        <w:t>проблемы и перспективы развития».</w:t>
      </w:r>
    </w:p>
    <w:p w:rsidR="00173C97" w:rsidRPr="0055751B" w:rsidRDefault="00173C97" w:rsidP="00173C97">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55751B">
        <w:rPr>
          <w:rFonts w:ascii="Times New Roman" w:eastAsia="Times New Roman" w:hAnsi="Times New Roman"/>
          <w:sz w:val="28"/>
          <w:szCs w:val="28"/>
          <w:lang w:eastAsia="ru-RU"/>
        </w:rPr>
        <w:t>Кроме того, в рамках научно-практической конференции «Участие институтов гражданского общества в противодействии коррупции», Уполномоченный по правам человека в Новосибирской области Н.Н. Шалабаева выступила с докладом «О взаимодействии государственного органа Новосибирской области Уполномоченный по правам человека в Новосибирской области и аппарат Уполномоченного по правам человека с гражданами по вопросам антикоррупционного просвещения».</w:t>
      </w:r>
    </w:p>
    <w:p w:rsidR="0088134D" w:rsidRDefault="0088134D" w:rsidP="00173C97">
      <w:pPr>
        <w:spacing w:after="0" w:line="240" w:lineRule="auto"/>
        <w:ind w:firstLine="708"/>
        <w:jc w:val="both"/>
        <w:rPr>
          <w:rFonts w:ascii="Times New Roman" w:hAnsi="Times New Roman"/>
          <w:b/>
          <w:i/>
          <w:color w:val="1F3864" w:themeColor="accent5" w:themeShade="80"/>
          <w:sz w:val="28"/>
          <w:szCs w:val="28"/>
        </w:rPr>
      </w:pPr>
    </w:p>
    <w:p w:rsidR="0088134D" w:rsidRDefault="0088134D" w:rsidP="00173C97">
      <w:pPr>
        <w:spacing w:after="0" w:line="240" w:lineRule="auto"/>
        <w:ind w:firstLine="708"/>
        <w:jc w:val="both"/>
        <w:rPr>
          <w:rFonts w:ascii="Times New Roman" w:hAnsi="Times New Roman"/>
          <w:b/>
          <w:i/>
          <w:color w:val="1F3864" w:themeColor="accent5" w:themeShade="80"/>
          <w:sz w:val="28"/>
          <w:szCs w:val="28"/>
        </w:rPr>
      </w:pPr>
    </w:p>
    <w:p w:rsidR="0088134D" w:rsidRDefault="0088134D" w:rsidP="00173C97">
      <w:pPr>
        <w:spacing w:after="0" w:line="240" w:lineRule="auto"/>
        <w:ind w:firstLine="708"/>
        <w:jc w:val="both"/>
        <w:rPr>
          <w:rFonts w:ascii="Times New Roman" w:hAnsi="Times New Roman"/>
          <w:b/>
          <w:i/>
          <w:color w:val="1F3864" w:themeColor="accent5" w:themeShade="80"/>
          <w:sz w:val="28"/>
          <w:szCs w:val="28"/>
        </w:rPr>
      </w:pPr>
    </w:p>
    <w:p w:rsidR="0088134D" w:rsidRDefault="0088134D" w:rsidP="00173C97">
      <w:pPr>
        <w:spacing w:after="0" w:line="240" w:lineRule="auto"/>
        <w:ind w:firstLine="708"/>
        <w:jc w:val="both"/>
        <w:rPr>
          <w:rFonts w:ascii="Times New Roman" w:hAnsi="Times New Roman"/>
          <w:b/>
          <w:i/>
          <w:color w:val="1F3864" w:themeColor="accent5" w:themeShade="80"/>
          <w:sz w:val="28"/>
          <w:szCs w:val="28"/>
        </w:rPr>
      </w:pPr>
    </w:p>
    <w:p w:rsidR="00173C97" w:rsidRPr="002366A3" w:rsidRDefault="00173C97" w:rsidP="00173C97">
      <w:pPr>
        <w:spacing w:after="0" w:line="240" w:lineRule="auto"/>
        <w:ind w:firstLine="708"/>
        <w:jc w:val="both"/>
        <w:rPr>
          <w:rFonts w:ascii="Times New Roman" w:hAnsi="Times New Roman"/>
          <w:b/>
          <w:i/>
          <w:color w:val="1F3864" w:themeColor="accent5" w:themeShade="80"/>
          <w:sz w:val="28"/>
          <w:szCs w:val="28"/>
        </w:rPr>
      </w:pPr>
      <w:r w:rsidRPr="002366A3">
        <w:rPr>
          <w:rFonts w:ascii="Times New Roman" w:hAnsi="Times New Roman"/>
          <w:b/>
          <w:i/>
          <w:color w:val="1F3864" w:themeColor="accent5" w:themeShade="80"/>
          <w:sz w:val="28"/>
          <w:szCs w:val="28"/>
        </w:rPr>
        <w:t>Мероприятия Уполномоченного по защите прав предпринимателей в Новосибирской области</w:t>
      </w:r>
    </w:p>
    <w:p w:rsidR="00173C97" w:rsidRDefault="0055751B" w:rsidP="00173C97">
      <w:pPr>
        <w:spacing w:after="0" w:line="240" w:lineRule="auto"/>
        <w:ind w:firstLine="708"/>
        <w:jc w:val="both"/>
        <w:rPr>
          <w:rFonts w:ascii="Times New Roman" w:hAnsi="Times New Roman"/>
          <w:color w:val="000000"/>
          <w:sz w:val="28"/>
          <w:szCs w:val="28"/>
        </w:rPr>
      </w:pPr>
      <w:r w:rsidRPr="00AB1A02">
        <w:rPr>
          <w:rFonts w:ascii="Times New Roman" w:hAnsi="Times New Roman"/>
          <w:color w:val="000000"/>
          <w:sz w:val="28"/>
          <w:szCs w:val="28"/>
        </w:rPr>
        <w:t>Уполномоченным по защите прав предпринимателей в Новосибирской области проведен</w:t>
      </w:r>
      <w:r w:rsidR="000647D5">
        <w:rPr>
          <w:rFonts w:ascii="Times New Roman" w:hAnsi="Times New Roman"/>
          <w:color w:val="000000"/>
          <w:sz w:val="28"/>
          <w:szCs w:val="28"/>
        </w:rPr>
        <w:t>о</w:t>
      </w:r>
      <w:r w:rsidRPr="00AB1A02">
        <w:rPr>
          <w:rFonts w:ascii="Times New Roman" w:hAnsi="Times New Roman"/>
          <w:color w:val="000000"/>
          <w:sz w:val="28"/>
          <w:szCs w:val="28"/>
        </w:rPr>
        <w:t xml:space="preserve"> </w:t>
      </w:r>
      <w:r w:rsidR="000647D5">
        <w:rPr>
          <w:rFonts w:ascii="Times New Roman" w:hAnsi="Times New Roman"/>
          <w:color w:val="000000"/>
          <w:sz w:val="28"/>
          <w:szCs w:val="28"/>
        </w:rPr>
        <w:t>1</w:t>
      </w:r>
      <w:r w:rsidR="00B901C3">
        <w:rPr>
          <w:rFonts w:ascii="Times New Roman" w:hAnsi="Times New Roman"/>
          <w:color w:val="000000"/>
          <w:sz w:val="28"/>
          <w:szCs w:val="28"/>
        </w:rPr>
        <w:t>3</w:t>
      </w:r>
      <w:r w:rsidRPr="00AB1A02">
        <w:rPr>
          <w:rFonts w:ascii="Times New Roman" w:hAnsi="Times New Roman"/>
          <w:color w:val="000000"/>
          <w:sz w:val="28"/>
          <w:szCs w:val="28"/>
        </w:rPr>
        <w:t xml:space="preserve"> совещани</w:t>
      </w:r>
      <w:r w:rsidR="000647D5">
        <w:rPr>
          <w:rFonts w:ascii="Times New Roman" w:hAnsi="Times New Roman"/>
          <w:color w:val="000000"/>
          <w:sz w:val="28"/>
          <w:szCs w:val="28"/>
        </w:rPr>
        <w:t>й</w:t>
      </w:r>
      <w:r w:rsidRPr="00AB1A02">
        <w:rPr>
          <w:rFonts w:ascii="Times New Roman" w:hAnsi="Times New Roman"/>
          <w:color w:val="000000"/>
          <w:sz w:val="28"/>
          <w:szCs w:val="28"/>
        </w:rPr>
        <w:t xml:space="preserve"> – семинар</w:t>
      </w:r>
      <w:r w:rsidR="000647D5">
        <w:rPr>
          <w:rFonts w:ascii="Times New Roman" w:hAnsi="Times New Roman"/>
          <w:color w:val="000000"/>
          <w:sz w:val="28"/>
          <w:szCs w:val="28"/>
        </w:rPr>
        <w:t>ов</w:t>
      </w:r>
      <w:r w:rsidRPr="00AB1A02">
        <w:rPr>
          <w:rFonts w:ascii="Times New Roman" w:hAnsi="Times New Roman"/>
          <w:color w:val="000000"/>
          <w:sz w:val="28"/>
          <w:szCs w:val="28"/>
        </w:rPr>
        <w:t xml:space="preserve"> для предпринимателей города Новосибирска, муниципальных образований Новосибирской области (Барабинский, Каргатский, Карасукский, Краснозерский, Маслянинский, Татарский, Тогучинский, Чистоозерный</w:t>
      </w:r>
      <w:r w:rsidR="00EF13D5">
        <w:rPr>
          <w:rFonts w:ascii="Times New Roman" w:hAnsi="Times New Roman"/>
          <w:color w:val="000000"/>
          <w:sz w:val="28"/>
          <w:szCs w:val="28"/>
        </w:rPr>
        <w:t xml:space="preserve"> и</w:t>
      </w:r>
      <w:r w:rsidRPr="00AB1A02">
        <w:rPr>
          <w:rFonts w:ascii="Times New Roman" w:hAnsi="Times New Roman"/>
          <w:color w:val="000000"/>
          <w:sz w:val="28"/>
          <w:szCs w:val="28"/>
        </w:rPr>
        <w:t xml:space="preserve"> Чулымский</w:t>
      </w:r>
      <w:r w:rsidR="00EF13D5">
        <w:rPr>
          <w:rFonts w:ascii="Times New Roman" w:hAnsi="Times New Roman"/>
          <w:color w:val="000000"/>
          <w:sz w:val="28"/>
          <w:szCs w:val="28"/>
        </w:rPr>
        <w:t xml:space="preserve"> районы</w:t>
      </w:r>
      <w:r w:rsidRPr="00AB1A02">
        <w:rPr>
          <w:rFonts w:ascii="Times New Roman" w:hAnsi="Times New Roman"/>
          <w:color w:val="000000"/>
          <w:sz w:val="28"/>
          <w:szCs w:val="28"/>
        </w:rPr>
        <w:t>, г. Бердск)</w:t>
      </w:r>
      <w:r w:rsidR="00B901C3">
        <w:rPr>
          <w:rFonts w:ascii="Times New Roman" w:hAnsi="Times New Roman"/>
          <w:color w:val="000000"/>
          <w:sz w:val="28"/>
          <w:szCs w:val="28"/>
        </w:rPr>
        <w:t>,</w:t>
      </w:r>
      <w:r w:rsidRPr="00AB1A02">
        <w:rPr>
          <w:rFonts w:ascii="Times New Roman" w:hAnsi="Times New Roman"/>
          <w:color w:val="000000"/>
          <w:sz w:val="28"/>
          <w:szCs w:val="28"/>
        </w:rPr>
        <w:t xml:space="preserve"> на которых </w:t>
      </w:r>
      <w:r w:rsidR="0021402A" w:rsidRPr="0055751B">
        <w:rPr>
          <w:rFonts w:ascii="Times New Roman" w:eastAsia="Times New Roman" w:hAnsi="Times New Roman"/>
          <w:sz w:val="28"/>
          <w:szCs w:val="28"/>
          <w:lang w:eastAsia="ru-RU"/>
        </w:rPr>
        <w:t>Уполномоченный по защите прав предпринимателей в Новосибирской области</w:t>
      </w:r>
      <w:r w:rsidR="0021402A" w:rsidRPr="00AB1A02">
        <w:rPr>
          <w:rFonts w:ascii="Times New Roman" w:hAnsi="Times New Roman"/>
          <w:color w:val="000000"/>
          <w:sz w:val="28"/>
          <w:szCs w:val="28"/>
        </w:rPr>
        <w:t xml:space="preserve"> </w:t>
      </w:r>
      <w:r w:rsidRPr="00AB1A02">
        <w:rPr>
          <w:rFonts w:ascii="Times New Roman" w:hAnsi="Times New Roman"/>
          <w:color w:val="000000"/>
          <w:sz w:val="28"/>
          <w:szCs w:val="28"/>
        </w:rPr>
        <w:t>Вязовых В.А. осветил тему противодействия коррупции в предпринимательской сфере, а также вручил предпринимателям памятки «Бизнес против коррупции».</w:t>
      </w:r>
    </w:p>
    <w:p w:rsidR="00173C97" w:rsidRPr="0055751B" w:rsidRDefault="00AC2626" w:rsidP="00173C97">
      <w:pPr>
        <w:autoSpaceDE w:val="0"/>
        <w:autoSpaceDN w:val="0"/>
        <w:adjustRightInd w:val="0"/>
        <w:spacing w:after="0" w:line="240" w:lineRule="auto"/>
        <w:ind w:firstLine="709"/>
        <w:jc w:val="both"/>
        <w:rPr>
          <w:rFonts w:ascii="Times New Roman" w:eastAsia="Times New Roman" w:hAnsi="Times New Roman"/>
          <w:sz w:val="28"/>
          <w:szCs w:val="28"/>
          <w:lang w:eastAsia="ru-RU"/>
        </w:rPr>
      </w:pPr>
      <w:r>
        <w:rPr>
          <w:noProof/>
          <w:lang w:eastAsia="ru-RU"/>
        </w:rPr>
        <mc:AlternateContent>
          <mc:Choice Requires="wps">
            <w:drawing>
              <wp:anchor distT="0" distB="0" distL="114300" distR="114300" simplePos="0" relativeHeight="251705344" behindDoc="1" locked="0" layoutInCell="1" allowOverlap="1" wp14:anchorId="7E60F480" wp14:editId="6890DEEA">
                <wp:simplePos x="0" y="0"/>
                <wp:positionH relativeFrom="column">
                  <wp:posOffset>563880</wp:posOffset>
                </wp:positionH>
                <wp:positionV relativeFrom="paragraph">
                  <wp:posOffset>4123055</wp:posOffset>
                </wp:positionV>
                <wp:extent cx="5826125" cy="635"/>
                <wp:effectExtent l="0" t="0" r="3175" b="8255"/>
                <wp:wrapTight wrapText="bothSides">
                  <wp:wrapPolygon edited="0">
                    <wp:start x="0" y="0"/>
                    <wp:lineTo x="0" y="20698"/>
                    <wp:lineTo x="21541" y="20698"/>
                    <wp:lineTo x="21541" y="0"/>
                    <wp:lineTo x="0" y="0"/>
                  </wp:wrapPolygon>
                </wp:wrapTight>
                <wp:docPr id="5" name="Надпись 5"/>
                <wp:cNvGraphicFramePr/>
                <a:graphic xmlns:a="http://schemas.openxmlformats.org/drawingml/2006/main">
                  <a:graphicData uri="http://schemas.microsoft.com/office/word/2010/wordprocessingShape">
                    <wps:wsp>
                      <wps:cNvSpPr txBox="1"/>
                      <wps:spPr>
                        <a:xfrm>
                          <a:off x="0" y="0"/>
                          <a:ext cx="5826125" cy="635"/>
                        </a:xfrm>
                        <a:prstGeom prst="rect">
                          <a:avLst/>
                        </a:prstGeom>
                        <a:solidFill>
                          <a:prstClr val="white"/>
                        </a:solidFill>
                        <a:ln>
                          <a:noFill/>
                        </a:ln>
                        <a:effectLst/>
                      </wps:spPr>
                      <wps:txbx>
                        <w:txbxContent>
                          <w:p w:rsidR="00A13A26" w:rsidRDefault="00A13A26" w:rsidP="00AE0D2B">
                            <w:pPr>
                              <w:pStyle w:val="ad"/>
                              <w:spacing w:after="0"/>
                              <w:ind w:left="142"/>
                              <w:jc w:val="center"/>
                              <w:rPr>
                                <w:rFonts w:ascii="Times New Roman" w:hAnsi="Times New Roman"/>
                                <w:color w:val="002060"/>
                                <w:sz w:val="20"/>
                                <w:szCs w:val="20"/>
                              </w:rPr>
                            </w:pPr>
                            <w:r w:rsidRPr="00AE0D2B">
                              <w:rPr>
                                <w:rFonts w:ascii="Times New Roman" w:hAnsi="Times New Roman"/>
                                <w:color w:val="002060"/>
                                <w:sz w:val="20"/>
                                <w:szCs w:val="20"/>
                              </w:rPr>
                              <w:t xml:space="preserve">Вид Памятки, разработанной Уполномоченным по защите прав предпринимателей </w:t>
                            </w:r>
                          </w:p>
                          <w:p w:rsidR="00A13A26" w:rsidRPr="00AE0D2B" w:rsidRDefault="00A13A26" w:rsidP="00AE0D2B">
                            <w:pPr>
                              <w:pStyle w:val="ad"/>
                              <w:spacing w:after="0"/>
                              <w:ind w:left="142"/>
                              <w:jc w:val="center"/>
                              <w:rPr>
                                <w:rFonts w:ascii="Times New Roman" w:hAnsi="Times New Roman"/>
                                <w:noProof/>
                                <w:color w:val="002060"/>
                                <w:sz w:val="20"/>
                                <w:szCs w:val="20"/>
                              </w:rPr>
                            </w:pPr>
                            <w:r w:rsidRPr="00AE0D2B">
                              <w:rPr>
                                <w:rFonts w:ascii="Times New Roman" w:hAnsi="Times New Roman"/>
                                <w:color w:val="002060"/>
                                <w:sz w:val="20"/>
                                <w:szCs w:val="20"/>
                              </w:rPr>
                              <w:t>в Новосибирской области</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xmlns:w15="http://schemas.microsoft.com/office/word/2012/wordml">
            <w:pict>
              <v:shape w14:anchorId="7E60F480" id="Надпись 5" o:spid="_x0000_s1034" type="#_x0000_t202" style="position:absolute;left:0;text-align:left;margin-left:44.4pt;margin-top:324.65pt;width:458.75pt;height:.05pt;z-index:-2516111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" stroked="f">
                <v:textbox style="mso-fit-shape-to-text:t" inset="0,0,0,0">
                  <w:txbxContent>
                    <w:p w:rsidR="00A13A26" w:rsidRDefault="00A13A26" w:rsidP="00AE0D2B">
                      <w:pPr>
                        <w:pStyle w:val="ad"/>
                        <w:spacing w:after="0"/>
                        <w:ind w:left="142"/>
                        <w:jc w:val="center"/>
                        <w:rPr>
                          <w:rFonts w:ascii="Times New Roman" w:hAnsi="Times New Roman"/>
                          <w:color w:val="002060"/>
                          <w:sz w:val="20"/>
                          <w:szCs w:val="20"/>
                        </w:rPr>
                      </w:pPr>
                      <w:r w:rsidRPr="00AE0D2B">
                        <w:rPr>
                          <w:rFonts w:ascii="Times New Roman" w:hAnsi="Times New Roman"/>
                          <w:color w:val="002060"/>
                          <w:sz w:val="20"/>
                          <w:szCs w:val="20"/>
                        </w:rPr>
                        <w:t xml:space="preserve">Вид Памятки, разработанной Уполномоченным по защите прав предпринимателей </w:t>
                      </w:r>
                    </w:p>
                    <w:p w:rsidR="00A13A26" w:rsidRPr="00AE0D2B" w:rsidRDefault="00A13A26" w:rsidP="00AE0D2B">
                      <w:pPr>
                        <w:pStyle w:val="ad"/>
                        <w:spacing w:after="0"/>
                        <w:ind w:left="142"/>
                        <w:jc w:val="center"/>
                        <w:rPr>
                          <w:rFonts w:ascii="Times New Roman" w:hAnsi="Times New Roman"/>
                          <w:noProof/>
                          <w:color w:val="002060"/>
                          <w:sz w:val="20"/>
                          <w:szCs w:val="20"/>
                        </w:rPr>
                      </w:pPr>
                      <w:r w:rsidRPr="00AE0D2B">
                        <w:rPr>
                          <w:rFonts w:ascii="Times New Roman" w:hAnsi="Times New Roman"/>
                          <w:color w:val="002060"/>
                          <w:sz w:val="20"/>
                          <w:szCs w:val="20"/>
                        </w:rPr>
                        <w:t>в Новосибирской области</w:t>
                      </w:r>
                    </w:p>
                  </w:txbxContent>
                </v:textbox>
                <w10:wrap type="tight"/>
              </v:shape>
            </w:pict>
          </mc:Fallback>
        </mc:AlternateContent>
      </w:r>
      <w:r w:rsidRPr="00FF2470">
        <w:rPr>
          <w:rFonts w:ascii="Times New Roman" w:hAnsi="Times New Roman"/>
          <w:noProof/>
          <w:sz w:val="28"/>
          <w:szCs w:val="28"/>
          <w:lang w:eastAsia="ru-RU"/>
        </w:rPr>
        <w:drawing>
          <wp:anchor distT="0" distB="0" distL="114300" distR="114300" simplePos="0" relativeHeight="251701248" behindDoc="1" locked="0" layoutInCell="1" allowOverlap="1" wp14:anchorId="1AF88B67" wp14:editId="4C08B992">
            <wp:simplePos x="0" y="0"/>
            <wp:positionH relativeFrom="column">
              <wp:posOffset>2568078</wp:posOffset>
            </wp:positionH>
            <wp:positionV relativeFrom="paragraph">
              <wp:posOffset>1265445</wp:posOffset>
            </wp:positionV>
            <wp:extent cx="3705225" cy="2647950"/>
            <wp:effectExtent l="0" t="0" r="9525" b="0"/>
            <wp:wrapTight wrapText="bothSides">
              <wp:wrapPolygon edited="0">
                <wp:start x="0" y="0"/>
                <wp:lineTo x="0" y="21445"/>
                <wp:lineTo x="21544" y="21445"/>
                <wp:lineTo x="21544" y="0"/>
                <wp:lineTo x="0" y="0"/>
              </wp:wrapPolygon>
            </wp:wrapTight>
            <wp:docPr id="56" name="Рисунок 56" descr="d:\Мои документы\Мои рисунки\ДОКЛАД за 2017\УПП\Scan_20180209_1650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Мои документы\Мои рисунки\ДОКЛАД за 2017\УПП\Scan_20180209_165052.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705225" cy="26479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F2470">
        <w:rPr>
          <w:rFonts w:ascii="Times New Roman" w:hAnsi="Times New Roman"/>
          <w:noProof/>
          <w:sz w:val="28"/>
          <w:szCs w:val="28"/>
          <w:lang w:eastAsia="ru-RU"/>
        </w:rPr>
        <w:drawing>
          <wp:anchor distT="0" distB="0" distL="114300" distR="114300" simplePos="0" relativeHeight="251700224" behindDoc="1" locked="0" layoutInCell="1" allowOverlap="1" wp14:anchorId="05C3F700" wp14:editId="49E77020">
            <wp:simplePos x="0" y="0"/>
            <wp:positionH relativeFrom="column">
              <wp:posOffset>446405</wp:posOffset>
            </wp:positionH>
            <wp:positionV relativeFrom="paragraph">
              <wp:posOffset>1268123</wp:posOffset>
            </wp:positionV>
            <wp:extent cx="1869440" cy="2647950"/>
            <wp:effectExtent l="0" t="0" r="0" b="0"/>
            <wp:wrapTight wrapText="bothSides">
              <wp:wrapPolygon edited="0">
                <wp:start x="0" y="0"/>
                <wp:lineTo x="0" y="21445"/>
                <wp:lineTo x="21351" y="21445"/>
                <wp:lineTo x="21351" y="0"/>
                <wp:lineTo x="0" y="0"/>
              </wp:wrapPolygon>
            </wp:wrapTight>
            <wp:docPr id="55" name="Рисунок 55" descr="d:\Мои документы\Мои рисунки\ДОКЛАД за 2017\УПП\Scan_20180209_1649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Мои документы\Мои рисунки\ДОКЛАД за 2017\УПП\Scan_20180209_164910.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69440" cy="26479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0306B">
        <w:rPr>
          <w:rFonts w:ascii="Times New Roman" w:eastAsia="Times New Roman" w:hAnsi="Times New Roman"/>
          <w:sz w:val="28"/>
          <w:szCs w:val="28"/>
          <w:lang w:eastAsia="ru-RU"/>
        </w:rPr>
        <w:t xml:space="preserve">В </w:t>
      </w:r>
      <w:r w:rsidR="0055751B" w:rsidRPr="0055751B">
        <w:rPr>
          <w:rFonts w:ascii="Times New Roman" w:eastAsia="Times New Roman" w:hAnsi="Times New Roman"/>
          <w:sz w:val="28"/>
          <w:szCs w:val="28"/>
          <w:lang w:eastAsia="ru-RU"/>
        </w:rPr>
        <w:t xml:space="preserve">целях </w:t>
      </w:r>
      <w:r w:rsidR="00173C97" w:rsidRPr="0055751B">
        <w:rPr>
          <w:rFonts w:ascii="Times New Roman" w:eastAsia="Times New Roman" w:hAnsi="Times New Roman"/>
          <w:sz w:val="28"/>
          <w:szCs w:val="28"/>
          <w:lang w:eastAsia="ru-RU"/>
        </w:rPr>
        <w:t>доведени</w:t>
      </w:r>
      <w:r w:rsidR="0055751B" w:rsidRPr="0055751B">
        <w:rPr>
          <w:rFonts w:ascii="Times New Roman" w:eastAsia="Times New Roman" w:hAnsi="Times New Roman"/>
          <w:sz w:val="28"/>
          <w:szCs w:val="28"/>
          <w:lang w:eastAsia="ru-RU"/>
        </w:rPr>
        <w:t>я</w:t>
      </w:r>
      <w:r w:rsidR="00173C97" w:rsidRPr="0055751B">
        <w:rPr>
          <w:rFonts w:ascii="Times New Roman" w:eastAsia="Times New Roman" w:hAnsi="Times New Roman"/>
          <w:sz w:val="28"/>
          <w:szCs w:val="28"/>
          <w:lang w:eastAsia="ru-RU"/>
        </w:rPr>
        <w:t xml:space="preserve"> актуальной информации в сфере противодействия коррупции до субъектов предпринимательской деятельности </w:t>
      </w:r>
      <w:r w:rsidR="00D0306B" w:rsidRPr="0055751B">
        <w:rPr>
          <w:rFonts w:ascii="Times New Roman" w:eastAsia="Times New Roman" w:hAnsi="Times New Roman"/>
          <w:sz w:val="28"/>
          <w:szCs w:val="28"/>
          <w:lang w:eastAsia="ru-RU"/>
        </w:rPr>
        <w:t xml:space="preserve">В.А. Вязовых </w:t>
      </w:r>
      <w:r w:rsidR="00173C97" w:rsidRPr="0055751B">
        <w:rPr>
          <w:rFonts w:ascii="Times New Roman" w:eastAsia="Times New Roman" w:hAnsi="Times New Roman"/>
          <w:sz w:val="28"/>
          <w:szCs w:val="28"/>
          <w:lang w:eastAsia="ru-RU"/>
        </w:rPr>
        <w:t>выступ</w:t>
      </w:r>
      <w:r w:rsidR="0055751B" w:rsidRPr="0055751B">
        <w:rPr>
          <w:rFonts w:ascii="Times New Roman" w:eastAsia="Times New Roman" w:hAnsi="Times New Roman"/>
          <w:sz w:val="28"/>
          <w:szCs w:val="28"/>
          <w:lang w:eastAsia="ru-RU"/>
        </w:rPr>
        <w:t>и</w:t>
      </w:r>
      <w:r w:rsidR="00173C97" w:rsidRPr="0055751B">
        <w:rPr>
          <w:rFonts w:ascii="Times New Roman" w:eastAsia="Times New Roman" w:hAnsi="Times New Roman"/>
          <w:sz w:val="28"/>
          <w:szCs w:val="28"/>
          <w:lang w:eastAsia="ru-RU"/>
        </w:rPr>
        <w:t>л с докладами: «О взаимодействии аппарата Уполномоченного по защите прав предпринимателей в Новосибирской области с субъектами предпринимательской деятельности в сфере предупреждения коррупции», «Антикоррупционная политика организации».</w:t>
      </w:r>
    </w:p>
    <w:p w:rsidR="00173C97" w:rsidRDefault="00173C97" w:rsidP="00BC224A">
      <w:pPr>
        <w:autoSpaceDE w:val="0"/>
        <w:autoSpaceDN w:val="0"/>
        <w:adjustRightInd w:val="0"/>
        <w:spacing w:after="0" w:line="240" w:lineRule="auto"/>
        <w:ind w:firstLine="709"/>
        <w:jc w:val="both"/>
        <w:rPr>
          <w:rFonts w:ascii="Times New Roman" w:eastAsia="Times New Roman" w:hAnsi="Times New Roman"/>
          <w:sz w:val="28"/>
          <w:szCs w:val="28"/>
          <w:lang w:eastAsia="ru-RU"/>
        </w:rPr>
      </w:pPr>
    </w:p>
    <w:p w:rsidR="008F15CC" w:rsidRDefault="009565D1" w:rsidP="00DF22EB">
      <w:pPr>
        <w:spacing w:after="0" w:line="240" w:lineRule="auto"/>
        <w:ind w:right="-2"/>
        <w:jc w:val="center"/>
        <w:rPr>
          <w:rFonts w:ascii="Times New Roman" w:hAnsi="Times New Roman"/>
          <w:b/>
          <w:sz w:val="28"/>
          <w:szCs w:val="28"/>
        </w:rPr>
      </w:pPr>
      <w:r>
        <w:rPr>
          <w:rFonts w:ascii="Times New Roman" w:hAnsi="Times New Roman"/>
          <w:b/>
          <w:sz w:val="28"/>
          <w:szCs w:val="28"/>
        </w:rPr>
        <w:t>6.</w:t>
      </w:r>
      <w:r w:rsidR="00E105B8">
        <w:rPr>
          <w:rFonts w:ascii="Times New Roman" w:hAnsi="Times New Roman"/>
          <w:b/>
          <w:sz w:val="28"/>
          <w:szCs w:val="28"/>
        </w:rPr>
        <w:t>3</w:t>
      </w:r>
      <w:r>
        <w:rPr>
          <w:rFonts w:ascii="Times New Roman" w:hAnsi="Times New Roman"/>
          <w:b/>
          <w:sz w:val="28"/>
          <w:szCs w:val="28"/>
        </w:rPr>
        <w:t xml:space="preserve">. </w:t>
      </w:r>
      <w:r w:rsidR="00DF22EB">
        <w:rPr>
          <w:rFonts w:ascii="Times New Roman" w:hAnsi="Times New Roman"/>
          <w:b/>
          <w:sz w:val="28"/>
          <w:szCs w:val="28"/>
        </w:rPr>
        <w:t xml:space="preserve">О деятельности </w:t>
      </w:r>
      <w:r>
        <w:rPr>
          <w:rFonts w:ascii="Times New Roman" w:hAnsi="Times New Roman"/>
          <w:b/>
          <w:sz w:val="28"/>
          <w:szCs w:val="28"/>
        </w:rPr>
        <w:t xml:space="preserve">органов местного самоуправления </w:t>
      </w:r>
    </w:p>
    <w:p w:rsidR="009565D1" w:rsidRDefault="008F15CC" w:rsidP="00DF22EB">
      <w:pPr>
        <w:spacing w:after="0" w:line="240" w:lineRule="auto"/>
        <w:ind w:right="-2"/>
        <w:jc w:val="center"/>
        <w:rPr>
          <w:rFonts w:ascii="Times New Roman" w:hAnsi="Times New Roman"/>
          <w:b/>
          <w:sz w:val="28"/>
          <w:szCs w:val="28"/>
        </w:rPr>
      </w:pPr>
      <w:r>
        <w:rPr>
          <w:rFonts w:ascii="Times New Roman" w:hAnsi="Times New Roman"/>
          <w:b/>
          <w:sz w:val="28"/>
          <w:szCs w:val="28"/>
        </w:rPr>
        <w:t>п</w:t>
      </w:r>
      <w:r w:rsidR="009565D1">
        <w:rPr>
          <w:rFonts w:ascii="Times New Roman" w:hAnsi="Times New Roman"/>
          <w:b/>
          <w:sz w:val="28"/>
          <w:szCs w:val="28"/>
        </w:rPr>
        <w:t>о</w:t>
      </w:r>
      <w:r>
        <w:rPr>
          <w:rFonts w:ascii="Times New Roman" w:hAnsi="Times New Roman"/>
          <w:b/>
          <w:sz w:val="28"/>
          <w:szCs w:val="28"/>
        </w:rPr>
        <w:t xml:space="preserve"> осуществлению </w:t>
      </w:r>
      <w:r w:rsidR="00DF22EB">
        <w:rPr>
          <w:rFonts w:ascii="Times New Roman" w:hAnsi="Times New Roman"/>
          <w:b/>
          <w:sz w:val="28"/>
          <w:szCs w:val="28"/>
        </w:rPr>
        <w:t>антикоррупционно</w:t>
      </w:r>
      <w:r>
        <w:rPr>
          <w:rFonts w:ascii="Times New Roman" w:hAnsi="Times New Roman"/>
          <w:b/>
          <w:sz w:val="28"/>
          <w:szCs w:val="28"/>
        </w:rPr>
        <w:t>го</w:t>
      </w:r>
      <w:r w:rsidR="00DF22EB">
        <w:rPr>
          <w:rFonts w:ascii="Times New Roman" w:hAnsi="Times New Roman"/>
          <w:b/>
          <w:sz w:val="28"/>
          <w:szCs w:val="28"/>
        </w:rPr>
        <w:t xml:space="preserve"> </w:t>
      </w:r>
      <w:r w:rsidR="009565D1">
        <w:rPr>
          <w:rFonts w:ascii="Times New Roman" w:hAnsi="Times New Roman"/>
          <w:b/>
          <w:sz w:val="28"/>
          <w:szCs w:val="28"/>
        </w:rPr>
        <w:t>про</w:t>
      </w:r>
      <w:r w:rsidR="00DF22EB">
        <w:rPr>
          <w:rFonts w:ascii="Times New Roman" w:hAnsi="Times New Roman"/>
          <w:b/>
          <w:sz w:val="28"/>
          <w:szCs w:val="28"/>
        </w:rPr>
        <w:t>свещени</w:t>
      </w:r>
      <w:r>
        <w:rPr>
          <w:rFonts w:ascii="Times New Roman" w:hAnsi="Times New Roman"/>
          <w:b/>
          <w:sz w:val="28"/>
          <w:szCs w:val="28"/>
        </w:rPr>
        <w:t>я</w:t>
      </w:r>
    </w:p>
    <w:p w:rsidR="009565D1" w:rsidRPr="005442F6" w:rsidRDefault="009565D1" w:rsidP="00BC224A">
      <w:pPr>
        <w:spacing w:after="0" w:line="240" w:lineRule="auto"/>
        <w:ind w:right="-2" w:firstLine="709"/>
        <w:jc w:val="both"/>
        <w:rPr>
          <w:rFonts w:ascii="Times New Roman" w:hAnsi="Times New Roman"/>
          <w:sz w:val="28"/>
          <w:szCs w:val="28"/>
        </w:rPr>
      </w:pPr>
    </w:p>
    <w:p w:rsidR="009565D1" w:rsidRDefault="00CF0987" w:rsidP="00BC224A">
      <w:pPr>
        <w:autoSpaceDE w:val="0"/>
        <w:autoSpaceDN w:val="0"/>
        <w:adjustRightInd w:val="0"/>
        <w:spacing w:after="0" w:line="240" w:lineRule="auto"/>
        <w:ind w:right="-2" w:firstLine="709"/>
        <w:jc w:val="both"/>
        <w:rPr>
          <w:rFonts w:ascii="Times New Roman" w:hAnsi="Times New Roman"/>
          <w:sz w:val="28"/>
          <w:szCs w:val="28"/>
        </w:rPr>
      </w:pPr>
      <w:r>
        <w:rPr>
          <w:rFonts w:ascii="Times New Roman" w:hAnsi="Times New Roman"/>
          <w:b/>
          <w:color w:val="002060"/>
          <w:sz w:val="28"/>
          <w:szCs w:val="28"/>
        </w:rPr>
        <w:t>О</w:t>
      </w:r>
      <w:r w:rsidR="009565D1" w:rsidRPr="00CF0987">
        <w:rPr>
          <w:rFonts w:ascii="Times New Roman" w:hAnsi="Times New Roman"/>
          <w:b/>
          <w:color w:val="002060"/>
          <w:sz w:val="28"/>
          <w:szCs w:val="28"/>
        </w:rPr>
        <w:t>рганами местного самоуправ</w:t>
      </w:r>
      <w:r>
        <w:rPr>
          <w:rFonts w:ascii="Times New Roman" w:hAnsi="Times New Roman"/>
          <w:b/>
          <w:color w:val="002060"/>
          <w:sz w:val="28"/>
          <w:szCs w:val="28"/>
        </w:rPr>
        <w:t>ления также осуществлялас</w:t>
      </w:r>
      <w:r w:rsidR="009565D1" w:rsidRPr="00CF0987">
        <w:rPr>
          <w:rFonts w:ascii="Times New Roman" w:hAnsi="Times New Roman"/>
          <w:b/>
          <w:color w:val="002060"/>
          <w:sz w:val="28"/>
          <w:szCs w:val="28"/>
        </w:rPr>
        <w:t>ь просветительск</w:t>
      </w:r>
      <w:r>
        <w:rPr>
          <w:rFonts w:ascii="Times New Roman" w:hAnsi="Times New Roman"/>
          <w:b/>
          <w:color w:val="002060"/>
          <w:sz w:val="28"/>
          <w:szCs w:val="28"/>
        </w:rPr>
        <w:t xml:space="preserve">ая деятельность </w:t>
      </w:r>
      <w:r w:rsidR="009565D1" w:rsidRPr="00CF0987">
        <w:rPr>
          <w:rFonts w:ascii="Times New Roman" w:hAnsi="Times New Roman"/>
          <w:b/>
          <w:color w:val="002060"/>
          <w:sz w:val="28"/>
          <w:szCs w:val="28"/>
        </w:rPr>
        <w:t>антикоррупционной направленности</w:t>
      </w:r>
      <w:r w:rsidR="009565D1">
        <w:rPr>
          <w:rFonts w:ascii="Times New Roman" w:hAnsi="Times New Roman"/>
          <w:sz w:val="28"/>
          <w:szCs w:val="28"/>
        </w:rPr>
        <w:t>.</w:t>
      </w:r>
    </w:p>
    <w:p w:rsidR="009565D1" w:rsidRDefault="009565D1" w:rsidP="00BC224A">
      <w:pPr>
        <w:autoSpaceDE w:val="0"/>
        <w:autoSpaceDN w:val="0"/>
        <w:adjustRightInd w:val="0"/>
        <w:spacing w:after="0" w:line="240" w:lineRule="auto"/>
        <w:ind w:right="-2" w:firstLine="709"/>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1. Основной формой </w:t>
      </w:r>
      <w:r w:rsidR="00CF0987">
        <w:rPr>
          <w:rFonts w:ascii="Times New Roman" w:eastAsia="Times New Roman" w:hAnsi="Times New Roman"/>
          <w:sz w:val="28"/>
          <w:szCs w:val="28"/>
          <w:lang w:eastAsia="ru-RU"/>
        </w:rPr>
        <w:t>такой работы</w:t>
      </w:r>
      <w:r>
        <w:rPr>
          <w:rFonts w:ascii="Times New Roman" w:eastAsia="Times New Roman" w:hAnsi="Times New Roman"/>
          <w:sz w:val="28"/>
          <w:szCs w:val="28"/>
          <w:lang w:eastAsia="ru-RU"/>
        </w:rPr>
        <w:t xml:space="preserve"> остается </w:t>
      </w:r>
      <w:r w:rsidRPr="00CF0987">
        <w:rPr>
          <w:rFonts w:ascii="Times New Roman" w:eastAsia="Times New Roman" w:hAnsi="Times New Roman"/>
          <w:b/>
          <w:i/>
          <w:color w:val="002060"/>
          <w:sz w:val="28"/>
          <w:szCs w:val="28"/>
          <w:lang w:eastAsia="ru-RU"/>
        </w:rPr>
        <w:t>использование официальных сайтов</w:t>
      </w:r>
      <w:r w:rsidRPr="00CF0987">
        <w:rPr>
          <w:rFonts w:ascii="Times New Roman" w:eastAsia="Times New Roman" w:hAnsi="Times New Roman"/>
          <w:color w:val="002060"/>
          <w:sz w:val="28"/>
          <w:szCs w:val="28"/>
          <w:lang w:eastAsia="ru-RU"/>
        </w:rPr>
        <w:t xml:space="preserve"> </w:t>
      </w:r>
      <w:r>
        <w:rPr>
          <w:rFonts w:ascii="Times New Roman" w:eastAsia="Times New Roman" w:hAnsi="Times New Roman"/>
          <w:sz w:val="28"/>
          <w:szCs w:val="28"/>
          <w:lang w:eastAsia="ru-RU"/>
        </w:rPr>
        <w:t>органов местного самоуправления для размещения информации антикоррупционной тематик</w:t>
      </w:r>
      <w:r w:rsidR="007A762C">
        <w:rPr>
          <w:rFonts w:ascii="Times New Roman" w:eastAsia="Times New Roman" w:hAnsi="Times New Roman"/>
          <w:sz w:val="28"/>
          <w:szCs w:val="28"/>
          <w:lang w:eastAsia="ru-RU"/>
        </w:rPr>
        <w:t>и</w:t>
      </w:r>
      <w:r>
        <w:rPr>
          <w:rFonts w:ascii="Times New Roman" w:eastAsia="Times New Roman" w:hAnsi="Times New Roman"/>
          <w:sz w:val="28"/>
          <w:szCs w:val="28"/>
          <w:lang w:eastAsia="ru-RU"/>
        </w:rPr>
        <w:t>, в том числе</w:t>
      </w:r>
      <w:r w:rsidRPr="0067018F">
        <w:rPr>
          <w:rFonts w:ascii="Times New Roman" w:eastAsia="Times New Roman" w:hAnsi="Times New Roman"/>
          <w:sz w:val="28"/>
          <w:szCs w:val="28"/>
          <w:lang w:eastAsia="ru-RU"/>
        </w:rPr>
        <w:t xml:space="preserve"> </w:t>
      </w:r>
      <w:r>
        <w:rPr>
          <w:rFonts w:ascii="Times New Roman" w:eastAsia="Times New Roman" w:hAnsi="Times New Roman"/>
          <w:sz w:val="28"/>
          <w:szCs w:val="28"/>
          <w:lang w:eastAsia="ru-RU"/>
        </w:rPr>
        <w:t>о принятых нормативных правовых актах</w:t>
      </w:r>
      <w:r w:rsidRPr="00D72CEB">
        <w:rPr>
          <w:rFonts w:ascii="Times New Roman" w:eastAsia="Times New Roman" w:hAnsi="Times New Roman"/>
          <w:sz w:val="28"/>
          <w:szCs w:val="28"/>
          <w:lang w:eastAsia="ru-RU"/>
        </w:rPr>
        <w:t xml:space="preserve"> в сфере противо</w:t>
      </w:r>
      <w:r>
        <w:rPr>
          <w:rFonts w:ascii="Times New Roman" w:eastAsia="Times New Roman" w:hAnsi="Times New Roman"/>
          <w:sz w:val="28"/>
          <w:szCs w:val="28"/>
          <w:lang w:eastAsia="ru-RU"/>
        </w:rPr>
        <w:t xml:space="preserve">действия коррупции, о разработанных методических материалах, о представленных в ходе декларационных кампаний </w:t>
      </w:r>
      <w:r w:rsidRPr="00D72CEB">
        <w:rPr>
          <w:rFonts w:ascii="Times New Roman" w:eastAsia="Times New Roman" w:hAnsi="Times New Roman"/>
          <w:sz w:val="28"/>
          <w:szCs w:val="28"/>
          <w:lang w:eastAsia="ru-RU"/>
        </w:rPr>
        <w:t>сведения</w:t>
      </w:r>
      <w:r>
        <w:rPr>
          <w:rFonts w:ascii="Times New Roman" w:eastAsia="Times New Roman" w:hAnsi="Times New Roman"/>
          <w:sz w:val="28"/>
          <w:szCs w:val="28"/>
          <w:lang w:eastAsia="ru-RU"/>
        </w:rPr>
        <w:t>х</w:t>
      </w:r>
      <w:r w:rsidRPr="00D72CEB">
        <w:rPr>
          <w:rFonts w:ascii="Times New Roman" w:eastAsia="Times New Roman" w:hAnsi="Times New Roman"/>
          <w:sz w:val="28"/>
          <w:szCs w:val="28"/>
          <w:lang w:eastAsia="ru-RU"/>
        </w:rPr>
        <w:t xml:space="preserve"> о доходах, </w:t>
      </w:r>
      <w:r w:rsidRPr="00D404D4">
        <w:rPr>
          <w:rFonts w:ascii="Times New Roman" w:eastAsia="Times New Roman" w:hAnsi="Times New Roman"/>
          <w:sz w:val="28"/>
          <w:szCs w:val="28"/>
          <w:lang w:eastAsia="ru-RU"/>
        </w:rPr>
        <w:t>о работе телефона «горячей линии» для приема сообщений граждан и юридических лиц о фактах коррупции</w:t>
      </w:r>
      <w:r>
        <w:rPr>
          <w:rFonts w:ascii="Times New Roman" w:eastAsia="Times New Roman" w:hAnsi="Times New Roman"/>
          <w:sz w:val="28"/>
          <w:szCs w:val="28"/>
          <w:lang w:eastAsia="ru-RU"/>
        </w:rPr>
        <w:t>.</w:t>
      </w:r>
      <w:r w:rsidRPr="00C04DBF">
        <w:t xml:space="preserve"> </w:t>
      </w:r>
      <w:r w:rsidRPr="00C04DBF">
        <w:rPr>
          <w:rFonts w:ascii="Times New Roman" w:eastAsia="Times New Roman" w:hAnsi="Times New Roman"/>
          <w:sz w:val="28"/>
          <w:szCs w:val="28"/>
          <w:lang w:eastAsia="ru-RU"/>
        </w:rPr>
        <w:t>Например, в Черепановском районе в подразделе «Часто задаваемые вопросы и ответы на них» размещена информация для граждан по тематике «Что делать, если у вас вымогают взятку»</w:t>
      </w:r>
      <w:r w:rsidR="00CF0987">
        <w:rPr>
          <w:rFonts w:ascii="Times New Roman" w:eastAsia="Times New Roman" w:hAnsi="Times New Roman"/>
          <w:sz w:val="28"/>
          <w:szCs w:val="28"/>
          <w:lang w:eastAsia="ru-RU"/>
        </w:rPr>
        <w:t xml:space="preserve">, </w:t>
      </w:r>
      <w:r w:rsidRPr="00CF0987">
        <w:rPr>
          <w:rFonts w:ascii="Times New Roman" w:eastAsia="Times New Roman" w:hAnsi="Times New Roman"/>
          <w:b/>
          <w:i/>
          <w:color w:val="002060"/>
          <w:sz w:val="28"/>
          <w:szCs w:val="28"/>
          <w:lang w:eastAsia="ru-RU"/>
        </w:rPr>
        <w:t xml:space="preserve">продолжена практика использования информационных стендов </w:t>
      </w:r>
      <w:r>
        <w:rPr>
          <w:rFonts w:ascii="Times New Roman" w:eastAsia="Times New Roman" w:hAnsi="Times New Roman"/>
          <w:sz w:val="28"/>
          <w:szCs w:val="28"/>
          <w:lang w:eastAsia="ru-RU"/>
        </w:rPr>
        <w:t xml:space="preserve">для </w:t>
      </w:r>
      <w:r w:rsidRPr="00441C08">
        <w:rPr>
          <w:rFonts w:ascii="Times New Roman" w:eastAsia="Times New Roman" w:hAnsi="Times New Roman"/>
          <w:sz w:val="28"/>
          <w:szCs w:val="28"/>
          <w:lang w:eastAsia="ru-RU"/>
        </w:rPr>
        <w:t>размещ</w:t>
      </w:r>
      <w:r>
        <w:rPr>
          <w:rFonts w:ascii="Times New Roman" w:eastAsia="Times New Roman" w:hAnsi="Times New Roman"/>
          <w:sz w:val="28"/>
          <w:szCs w:val="28"/>
          <w:lang w:eastAsia="ru-RU"/>
        </w:rPr>
        <w:t xml:space="preserve">ения на них </w:t>
      </w:r>
      <w:r w:rsidRPr="00441C08">
        <w:rPr>
          <w:rFonts w:ascii="Times New Roman" w:eastAsia="Times New Roman" w:hAnsi="Times New Roman"/>
          <w:sz w:val="28"/>
          <w:szCs w:val="28"/>
          <w:lang w:eastAsia="ru-RU"/>
        </w:rPr>
        <w:t>информаци</w:t>
      </w:r>
      <w:r>
        <w:rPr>
          <w:rFonts w:ascii="Times New Roman" w:eastAsia="Times New Roman" w:hAnsi="Times New Roman"/>
          <w:sz w:val="28"/>
          <w:szCs w:val="28"/>
          <w:lang w:eastAsia="ru-RU"/>
        </w:rPr>
        <w:t>и</w:t>
      </w:r>
      <w:r w:rsidRPr="00441C08">
        <w:rPr>
          <w:rFonts w:ascii="Times New Roman" w:eastAsia="Times New Roman" w:hAnsi="Times New Roman"/>
          <w:sz w:val="28"/>
          <w:szCs w:val="28"/>
          <w:lang w:eastAsia="ru-RU"/>
        </w:rPr>
        <w:t xml:space="preserve"> </w:t>
      </w:r>
      <w:r>
        <w:rPr>
          <w:rFonts w:ascii="Times New Roman" w:eastAsia="Times New Roman" w:hAnsi="Times New Roman"/>
          <w:sz w:val="28"/>
          <w:szCs w:val="28"/>
          <w:lang w:eastAsia="ru-RU"/>
        </w:rPr>
        <w:t>антикоррупционной направленности – памяток, информационных писем и т.д. (Черепановский, Коченевский, Каргатский, Купинский и Маслянинский районы, Егоровский</w:t>
      </w:r>
      <w:r w:rsidRPr="000F1B61">
        <w:rPr>
          <w:rFonts w:ascii="Times New Roman" w:eastAsia="Times New Roman" w:hAnsi="Times New Roman"/>
          <w:sz w:val="28"/>
          <w:szCs w:val="28"/>
          <w:lang w:eastAsia="ru-RU"/>
        </w:rPr>
        <w:t xml:space="preserve"> сельсовет</w:t>
      </w:r>
      <w:r>
        <w:rPr>
          <w:rFonts w:ascii="Times New Roman" w:eastAsia="Times New Roman" w:hAnsi="Times New Roman"/>
          <w:sz w:val="28"/>
          <w:szCs w:val="28"/>
          <w:lang w:eastAsia="ru-RU"/>
        </w:rPr>
        <w:t xml:space="preserve"> Болотнинского района</w:t>
      </w:r>
      <w:r w:rsidRPr="00D404D4">
        <w:rPr>
          <w:rFonts w:ascii="Times New Roman" w:eastAsia="Times New Roman" w:hAnsi="Times New Roman"/>
          <w:sz w:val="28"/>
          <w:szCs w:val="28"/>
          <w:lang w:eastAsia="ru-RU"/>
        </w:rPr>
        <w:t>).</w:t>
      </w:r>
    </w:p>
    <w:p w:rsidR="009565D1" w:rsidRDefault="009565D1" w:rsidP="00BC224A">
      <w:pPr>
        <w:autoSpaceDE w:val="0"/>
        <w:autoSpaceDN w:val="0"/>
        <w:adjustRightInd w:val="0"/>
        <w:spacing w:after="0" w:line="240" w:lineRule="auto"/>
        <w:ind w:right="-2" w:firstLine="709"/>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2. Органами местного </w:t>
      </w:r>
      <w:r w:rsidR="007A762C">
        <w:rPr>
          <w:rFonts w:ascii="Times New Roman" w:eastAsia="Times New Roman" w:hAnsi="Times New Roman"/>
          <w:sz w:val="28"/>
          <w:szCs w:val="28"/>
          <w:lang w:eastAsia="ru-RU"/>
        </w:rPr>
        <w:t>самоуправления</w:t>
      </w:r>
      <w:r>
        <w:rPr>
          <w:rFonts w:ascii="Times New Roman" w:eastAsia="Times New Roman" w:hAnsi="Times New Roman"/>
          <w:sz w:val="28"/>
          <w:szCs w:val="28"/>
          <w:lang w:eastAsia="ru-RU"/>
        </w:rPr>
        <w:t xml:space="preserve"> в целях антикоррупционного просвещения различных групп населения проводятся мероприятия по вопросам реализации законодательства в сфере противодействия коррупции в </w:t>
      </w:r>
      <w:r w:rsidR="00CF0987">
        <w:rPr>
          <w:rFonts w:ascii="Times New Roman" w:eastAsia="Times New Roman" w:hAnsi="Times New Roman"/>
          <w:sz w:val="28"/>
          <w:szCs w:val="28"/>
          <w:lang w:eastAsia="ru-RU"/>
        </w:rPr>
        <w:t xml:space="preserve">следующих </w:t>
      </w:r>
      <w:r w:rsidR="0095489E">
        <w:rPr>
          <w:rFonts w:ascii="Times New Roman" w:eastAsia="Times New Roman" w:hAnsi="Times New Roman"/>
          <w:sz w:val="28"/>
          <w:szCs w:val="28"/>
          <w:lang w:eastAsia="ru-RU"/>
        </w:rPr>
        <w:t>формах:</w:t>
      </w:r>
    </w:p>
    <w:p w:rsidR="009565D1" w:rsidRDefault="00CF0987" w:rsidP="00BC224A">
      <w:pPr>
        <w:autoSpaceDE w:val="0"/>
        <w:autoSpaceDN w:val="0"/>
        <w:adjustRightInd w:val="0"/>
        <w:spacing w:after="0" w:line="240" w:lineRule="auto"/>
        <w:ind w:right="-2" w:firstLine="709"/>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1) </w:t>
      </w:r>
      <w:r w:rsidR="009565D1" w:rsidRPr="0095489E">
        <w:rPr>
          <w:rFonts w:ascii="Times New Roman" w:eastAsia="Times New Roman" w:hAnsi="Times New Roman"/>
          <w:b/>
          <w:i/>
          <w:color w:val="002060"/>
          <w:sz w:val="28"/>
          <w:szCs w:val="28"/>
          <w:lang w:eastAsia="ru-RU"/>
        </w:rPr>
        <w:t>обучающи</w:t>
      </w:r>
      <w:r w:rsidR="0095489E" w:rsidRPr="0095489E">
        <w:rPr>
          <w:rFonts w:ascii="Times New Roman" w:eastAsia="Times New Roman" w:hAnsi="Times New Roman"/>
          <w:b/>
          <w:i/>
          <w:color w:val="002060"/>
          <w:sz w:val="28"/>
          <w:szCs w:val="28"/>
          <w:lang w:eastAsia="ru-RU"/>
        </w:rPr>
        <w:t>е</w:t>
      </w:r>
      <w:r w:rsidR="009565D1" w:rsidRPr="0095489E">
        <w:rPr>
          <w:rFonts w:ascii="Times New Roman" w:eastAsia="Times New Roman" w:hAnsi="Times New Roman"/>
          <w:b/>
          <w:i/>
          <w:color w:val="002060"/>
          <w:sz w:val="28"/>
          <w:szCs w:val="28"/>
          <w:lang w:eastAsia="ru-RU"/>
        </w:rPr>
        <w:t xml:space="preserve"> семинар</w:t>
      </w:r>
      <w:r w:rsidR="0095489E" w:rsidRPr="0095489E">
        <w:rPr>
          <w:rFonts w:ascii="Times New Roman" w:eastAsia="Times New Roman" w:hAnsi="Times New Roman"/>
          <w:b/>
          <w:i/>
          <w:color w:val="002060"/>
          <w:sz w:val="28"/>
          <w:szCs w:val="28"/>
          <w:lang w:eastAsia="ru-RU"/>
        </w:rPr>
        <w:t>ы</w:t>
      </w:r>
      <w:r w:rsidR="009565D1" w:rsidRPr="0095489E">
        <w:rPr>
          <w:rFonts w:ascii="Times New Roman" w:eastAsia="Times New Roman" w:hAnsi="Times New Roman"/>
          <w:b/>
          <w:i/>
          <w:color w:val="002060"/>
          <w:sz w:val="28"/>
          <w:szCs w:val="28"/>
          <w:lang w:eastAsia="ru-RU"/>
        </w:rPr>
        <w:t>, лекци</w:t>
      </w:r>
      <w:r w:rsidR="0095489E" w:rsidRPr="0095489E">
        <w:rPr>
          <w:rFonts w:ascii="Times New Roman" w:eastAsia="Times New Roman" w:hAnsi="Times New Roman"/>
          <w:b/>
          <w:i/>
          <w:color w:val="002060"/>
          <w:sz w:val="28"/>
          <w:szCs w:val="28"/>
          <w:lang w:eastAsia="ru-RU"/>
        </w:rPr>
        <w:t>и</w:t>
      </w:r>
      <w:r w:rsidR="009565D1" w:rsidRPr="0095489E">
        <w:rPr>
          <w:rFonts w:ascii="Times New Roman" w:eastAsia="Times New Roman" w:hAnsi="Times New Roman"/>
          <w:b/>
          <w:i/>
          <w:color w:val="002060"/>
          <w:sz w:val="28"/>
          <w:szCs w:val="28"/>
          <w:lang w:eastAsia="ru-RU"/>
        </w:rPr>
        <w:t>, информационны</w:t>
      </w:r>
      <w:r w:rsidR="0095489E" w:rsidRPr="0095489E">
        <w:rPr>
          <w:rFonts w:ascii="Times New Roman" w:eastAsia="Times New Roman" w:hAnsi="Times New Roman"/>
          <w:b/>
          <w:i/>
          <w:color w:val="002060"/>
          <w:sz w:val="28"/>
          <w:szCs w:val="28"/>
          <w:lang w:eastAsia="ru-RU"/>
        </w:rPr>
        <w:t>е</w:t>
      </w:r>
      <w:r w:rsidR="009565D1" w:rsidRPr="0095489E">
        <w:rPr>
          <w:rFonts w:ascii="Times New Roman" w:eastAsia="Times New Roman" w:hAnsi="Times New Roman"/>
          <w:b/>
          <w:i/>
          <w:color w:val="002060"/>
          <w:sz w:val="28"/>
          <w:szCs w:val="28"/>
          <w:lang w:eastAsia="ru-RU"/>
        </w:rPr>
        <w:t xml:space="preserve"> встреч</w:t>
      </w:r>
      <w:r w:rsidR="0095489E" w:rsidRPr="0095489E">
        <w:rPr>
          <w:rFonts w:ascii="Times New Roman" w:eastAsia="Times New Roman" w:hAnsi="Times New Roman"/>
          <w:b/>
          <w:i/>
          <w:color w:val="002060"/>
          <w:sz w:val="28"/>
          <w:szCs w:val="28"/>
          <w:lang w:eastAsia="ru-RU"/>
        </w:rPr>
        <w:t>и</w:t>
      </w:r>
      <w:r w:rsidR="009565D1" w:rsidRPr="0095489E">
        <w:rPr>
          <w:rFonts w:ascii="Times New Roman" w:eastAsia="Times New Roman" w:hAnsi="Times New Roman"/>
          <w:b/>
          <w:i/>
          <w:color w:val="002060"/>
          <w:sz w:val="28"/>
          <w:szCs w:val="28"/>
          <w:lang w:eastAsia="ru-RU"/>
        </w:rPr>
        <w:t>, «круглы</w:t>
      </w:r>
      <w:r w:rsidR="0095489E" w:rsidRPr="0095489E">
        <w:rPr>
          <w:rFonts w:ascii="Times New Roman" w:eastAsia="Times New Roman" w:hAnsi="Times New Roman"/>
          <w:b/>
          <w:i/>
          <w:color w:val="002060"/>
          <w:sz w:val="28"/>
          <w:szCs w:val="28"/>
          <w:lang w:eastAsia="ru-RU"/>
        </w:rPr>
        <w:t>е</w:t>
      </w:r>
      <w:r w:rsidR="009565D1" w:rsidRPr="0095489E">
        <w:rPr>
          <w:rFonts w:ascii="Times New Roman" w:eastAsia="Times New Roman" w:hAnsi="Times New Roman"/>
          <w:b/>
          <w:i/>
          <w:color w:val="002060"/>
          <w:sz w:val="28"/>
          <w:szCs w:val="28"/>
          <w:lang w:eastAsia="ru-RU"/>
        </w:rPr>
        <w:t xml:space="preserve"> стол</w:t>
      </w:r>
      <w:r w:rsidR="0095489E" w:rsidRPr="0095489E">
        <w:rPr>
          <w:rFonts w:ascii="Times New Roman" w:eastAsia="Times New Roman" w:hAnsi="Times New Roman"/>
          <w:b/>
          <w:i/>
          <w:color w:val="002060"/>
          <w:sz w:val="28"/>
          <w:szCs w:val="28"/>
          <w:lang w:eastAsia="ru-RU"/>
        </w:rPr>
        <w:t>ы</w:t>
      </w:r>
      <w:r w:rsidR="009565D1" w:rsidRPr="0095489E">
        <w:rPr>
          <w:rFonts w:ascii="Times New Roman" w:eastAsia="Times New Roman" w:hAnsi="Times New Roman"/>
          <w:b/>
          <w:i/>
          <w:color w:val="002060"/>
          <w:sz w:val="28"/>
          <w:szCs w:val="28"/>
          <w:lang w:eastAsia="ru-RU"/>
        </w:rPr>
        <w:t>»</w:t>
      </w:r>
      <w:r w:rsidR="00B901C3">
        <w:rPr>
          <w:rFonts w:ascii="Times New Roman" w:eastAsia="Times New Roman" w:hAnsi="Times New Roman"/>
          <w:b/>
          <w:i/>
          <w:color w:val="002060"/>
          <w:sz w:val="28"/>
          <w:szCs w:val="28"/>
          <w:lang w:eastAsia="ru-RU"/>
        </w:rPr>
        <w:t>.</w:t>
      </w:r>
      <w:r w:rsidR="009565D1">
        <w:rPr>
          <w:rFonts w:ascii="Times New Roman" w:eastAsia="Times New Roman" w:hAnsi="Times New Roman"/>
          <w:sz w:val="28"/>
          <w:szCs w:val="28"/>
          <w:lang w:eastAsia="ru-RU"/>
        </w:rPr>
        <w:t xml:space="preserve"> Так, в 2017 году структурными подразделениями мэрии города Новосибирска:</w:t>
      </w:r>
    </w:p>
    <w:p w:rsidR="009565D1" w:rsidRDefault="00B901C3" w:rsidP="00BC224A">
      <w:pPr>
        <w:autoSpaceDE w:val="0"/>
        <w:autoSpaceDN w:val="0"/>
        <w:adjustRightInd w:val="0"/>
        <w:spacing w:after="0" w:line="240" w:lineRule="auto"/>
        <w:ind w:right="-2" w:firstLine="709"/>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w:t>
      </w:r>
      <w:r w:rsidR="009565D1">
        <w:rPr>
          <w:rFonts w:ascii="Times New Roman" w:eastAsia="Times New Roman" w:hAnsi="Times New Roman"/>
          <w:sz w:val="28"/>
          <w:szCs w:val="28"/>
          <w:lang w:eastAsia="ru-RU"/>
        </w:rPr>
        <w:t>организовано на базе 13 ресурсных центров общественных объединений муниципального казенного учреждения «Координационный центр «Активный город» проведение 1442 консультационных мероприятия, в которых приняло участие 7213 человек. Основными темами консультаций были: предотвращение коррупции в сфере жилищно-коммунального хозяйства, управляющих компаний, контролирующих органов, предотвращение коррупции при оказании государственных и муниципальных услуг представителям старшего возраста, судебная практика по применению норм анти</w:t>
      </w:r>
      <w:r w:rsidR="007810B8">
        <w:rPr>
          <w:rFonts w:ascii="Times New Roman" w:eastAsia="Times New Roman" w:hAnsi="Times New Roman"/>
          <w:sz w:val="28"/>
          <w:szCs w:val="28"/>
          <w:lang w:eastAsia="ru-RU"/>
        </w:rPr>
        <w:t>коррупционного законодательства;</w:t>
      </w:r>
    </w:p>
    <w:p w:rsidR="009565D1" w:rsidRDefault="009565D1" w:rsidP="00BC224A">
      <w:pPr>
        <w:autoSpaceDE w:val="0"/>
        <w:autoSpaceDN w:val="0"/>
        <w:adjustRightInd w:val="0"/>
        <w:spacing w:after="0" w:line="240" w:lineRule="auto"/>
        <w:ind w:right="-2" w:firstLine="709"/>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 в целях профилактики коррупционных правонарушений </w:t>
      </w:r>
      <w:r w:rsidR="0095489E">
        <w:rPr>
          <w:rFonts w:ascii="Times New Roman" w:eastAsia="Times New Roman" w:hAnsi="Times New Roman"/>
          <w:sz w:val="28"/>
          <w:szCs w:val="28"/>
          <w:lang w:eastAsia="ru-RU"/>
        </w:rPr>
        <w:t xml:space="preserve">в </w:t>
      </w:r>
      <w:r>
        <w:rPr>
          <w:rFonts w:ascii="Times New Roman" w:eastAsia="Times New Roman" w:hAnsi="Times New Roman"/>
          <w:sz w:val="28"/>
          <w:szCs w:val="28"/>
          <w:lang w:eastAsia="ru-RU"/>
        </w:rPr>
        <w:t>сфере жилищно-коммунального хозяйства проведено четыре семинара и восемь комплексных приемов в разных микрорайонах города, преимущественно по вопросам технологии разрешения конфликтов, выпущено два методических пособия</w:t>
      </w:r>
      <w:r w:rsidR="0095489E">
        <w:rPr>
          <w:rFonts w:ascii="Times New Roman" w:eastAsia="Times New Roman" w:hAnsi="Times New Roman"/>
          <w:sz w:val="28"/>
          <w:szCs w:val="28"/>
          <w:lang w:eastAsia="ru-RU"/>
        </w:rPr>
        <w:t>;</w:t>
      </w:r>
    </w:p>
    <w:p w:rsidR="009565D1" w:rsidRDefault="00B901C3" w:rsidP="00BC224A">
      <w:pPr>
        <w:autoSpaceDE w:val="0"/>
        <w:autoSpaceDN w:val="0"/>
        <w:adjustRightInd w:val="0"/>
        <w:spacing w:after="0" w:line="240" w:lineRule="auto"/>
        <w:ind w:right="-2" w:firstLine="709"/>
        <w:jc w:val="both"/>
        <w:rPr>
          <w:rFonts w:ascii="Times New Roman" w:hAnsi="Times New Roman"/>
          <w:sz w:val="28"/>
          <w:szCs w:val="28"/>
        </w:rPr>
      </w:pPr>
      <w:r>
        <w:rPr>
          <w:rFonts w:ascii="Times New Roman" w:eastAsia="Times New Roman" w:hAnsi="Times New Roman"/>
          <w:sz w:val="28"/>
          <w:szCs w:val="28"/>
          <w:lang w:eastAsia="ru-RU"/>
        </w:rPr>
        <w:t>- </w:t>
      </w:r>
      <w:r w:rsidR="009565D1">
        <w:rPr>
          <w:rFonts w:ascii="Times New Roman" w:hAnsi="Times New Roman"/>
          <w:sz w:val="28"/>
          <w:szCs w:val="28"/>
        </w:rPr>
        <w:t xml:space="preserve">организованы и проведены встречи субъектов малого и среднего предпринимательства с </w:t>
      </w:r>
      <w:r w:rsidR="0095489E">
        <w:rPr>
          <w:rFonts w:ascii="Times New Roman" w:hAnsi="Times New Roman"/>
          <w:sz w:val="28"/>
          <w:szCs w:val="28"/>
        </w:rPr>
        <w:t xml:space="preserve">представителями </w:t>
      </w:r>
      <w:r w:rsidR="009565D1">
        <w:rPr>
          <w:rFonts w:ascii="Times New Roman" w:hAnsi="Times New Roman"/>
          <w:sz w:val="28"/>
          <w:szCs w:val="28"/>
        </w:rPr>
        <w:t>контрольны</w:t>
      </w:r>
      <w:r w:rsidR="0095489E">
        <w:rPr>
          <w:rFonts w:ascii="Times New Roman" w:hAnsi="Times New Roman"/>
          <w:sz w:val="28"/>
          <w:szCs w:val="28"/>
        </w:rPr>
        <w:t>х и надзорных</w:t>
      </w:r>
      <w:r w:rsidR="009565D1">
        <w:rPr>
          <w:rFonts w:ascii="Times New Roman" w:hAnsi="Times New Roman"/>
          <w:sz w:val="28"/>
          <w:szCs w:val="28"/>
        </w:rPr>
        <w:t xml:space="preserve"> орган</w:t>
      </w:r>
      <w:r w:rsidR="0095489E">
        <w:rPr>
          <w:rFonts w:ascii="Times New Roman" w:hAnsi="Times New Roman"/>
          <w:sz w:val="28"/>
          <w:szCs w:val="28"/>
        </w:rPr>
        <w:t>ов</w:t>
      </w:r>
      <w:r w:rsidR="009565D1">
        <w:rPr>
          <w:rFonts w:ascii="Times New Roman" w:hAnsi="Times New Roman"/>
          <w:sz w:val="28"/>
          <w:szCs w:val="28"/>
        </w:rPr>
        <w:t>.</w:t>
      </w:r>
    </w:p>
    <w:p w:rsidR="009565D1" w:rsidRDefault="009565D1" w:rsidP="00BC224A">
      <w:pPr>
        <w:autoSpaceDE w:val="0"/>
        <w:autoSpaceDN w:val="0"/>
        <w:adjustRightInd w:val="0"/>
        <w:spacing w:after="0" w:line="240" w:lineRule="auto"/>
        <w:ind w:right="-2" w:firstLine="709"/>
        <w:jc w:val="both"/>
        <w:rPr>
          <w:rFonts w:ascii="Times New Roman" w:hAnsi="Times New Roman"/>
          <w:sz w:val="28"/>
          <w:szCs w:val="28"/>
        </w:rPr>
      </w:pPr>
      <w:r>
        <w:rPr>
          <w:rFonts w:ascii="Times New Roman" w:hAnsi="Times New Roman"/>
          <w:sz w:val="28"/>
          <w:szCs w:val="28"/>
        </w:rPr>
        <w:t xml:space="preserve">Обучающие семинары и лекции, в том числе с </w:t>
      </w:r>
      <w:r w:rsidRPr="00D404D4">
        <w:rPr>
          <w:rFonts w:ascii="Times New Roman" w:hAnsi="Times New Roman"/>
          <w:sz w:val="28"/>
          <w:szCs w:val="28"/>
        </w:rPr>
        <w:t xml:space="preserve">работниками </w:t>
      </w:r>
      <w:r w:rsidR="0095489E">
        <w:rPr>
          <w:rFonts w:ascii="Times New Roman" w:hAnsi="Times New Roman"/>
          <w:sz w:val="28"/>
          <w:szCs w:val="28"/>
        </w:rPr>
        <w:t>муниципаль</w:t>
      </w:r>
      <w:r w:rsidRPr="00D404D4">
        <w:rPr>
          <w:rFonts w:ascii="Times New Roman" w:hAnsi="Times New Roman"/>
          <w:sz w:val="28"/>
          <w:szCs w:val="28"/>
        </w:rPr>
        <w:t xml:space="preserve">ных учреждений </w:t>
      </w:r>
      <w:r>
        <w:rPr>
          <w:rFonts w:ascii="Times New Roman" w:hAnsi="Times New Roman"/>
          <w:sz w:val="28"/>
          <w:szCs w:val="28"/>
        </w:rPr>
        <w:t xml:space="preserve">осуществлялись органами местного самоуправления в </w:t>
      </w:r>
      <w:r w:rsidR="007810B8">
        <w:rPr>
          <w:rFonts w:ascii="Times New Roman" w:hAnsi="Times New Roman"/>
          <w:sz w:val="28"/>
          <w:szCs w:val="28"/>
        </w:rPr>
        <w:t xml:space="preserve">Баганском, </w:t>
      </w:r>
      <w:r>
        <w:rPr>
          <w:rFonts w:ascii="Times New Roman" w:hAnsi="Times New Roman"/>
          <w:sz w:val="28"/>
          <w:szCs w:val="28"/>
        </w:rPr>
        <w:t>Болотнинском, Коченевском</w:t>
      </w:r>
      <w:r w:rsidR="007810B8">
        <w:rPr>
          <w:rFonts w:ascii="Times New Roman" w:hAnsi="Times New Roman"/>
          <w:sz w:val="28"/>
          <w:szCs w:val="28"/>
        </w:rPr>
        <w:t xml:space="preserve"> и</w:t>
      </w:r>
      <w:r>
        <w:rPr>
          <w:rFonts w:ascii="Times New Roman" w:hAnsi="Times New Roman"/>
          <w:sz w:val="28"/>
          <w:szCs w:val="28"/>
        </w:rPr>
        <w:t xml:space="preserve"> Усть-Таркском районах.</w:t>
      </w:r>
    </w:p>
    <w:p w:rsidR="009565D1" w:rsidRDefault="009565D1" w:rsidP="00BC224A">
      <w:pPr>
        <w:autoSpaceDE w:val="0"/>
        <w:autoSpaceDN w:val="0"/>
        <w:adjustRightInd w:val="0"/>
        <w:spacing w:after="0" w:line="240" w:lineRule="auto"/>
        <w:ind w:right="-2" w:firstLine="709"/>
        <w:jc w:val="both"/>
        <w:rPr>
          <w:rFonts w:ascii="Times New Roman" w:hAnsi="Times New Roman"/>
          <w:sz w:val="28"/>
          <w:szCs w:val="28"/>
        </w:rPr>
      </w:pPr>
      <w:r>
        <w:rPr>
          <w:rFonts w:ascii="Times New Roman" w:hAnsi="Times New Roman"/>
          <w:sz w:val="28"/>
          <w:szCs w:val="28"/>
        </w:rPr>
        <w:t xml:space="preserve">В Барабинском районе </w:t>
      </w:r>
      <w:r w:rsidRPr="004B2802">
        <w:rPr>
          <w:rFonts w:ascii="Times New Roman" w:hAnsi="Times New Roman"/>
          <w:sz w:val="28"/>
          <w:szCs w:val="28"/>
        </w:rPr>
        <w:t xml:space="preserve">заместители главы, руководители структурных подразделений, специалисты администрации приняли участие в </w:t>
      </w:r>
      <w:r w:rsidRPr="003B4E80">
        <w:rPr>
          <w:rFonts w:ascii="Times New Roman" w:hAnsi="Times New Roman"/>
          <w:b/>
          <w:i/>
          <w:color w:val="0070C0"/>
          <w:sz w:val="28"/>
          <w:szCs w:val="28"/>
        </w:rPr>
        <w:t>деловой игре «Конфликты вокруг нас. Пути их решения»</w:t>
      </w:r>
      <w:r w:rsidRPr="004B2802">
        <w:rPr>
          <w:rFonts w:ascii="Times New Roman" w:hAnsi="Times New Roman"/>
          <w:sz w:val="28"/>
          <w:szCs w:val="28"/>
        </w:rPr>
        <w:t>. В рамках деловой игры, в том числе были рассмотрены типовые ситуации конфликта интересов на муниципальной службе и порядок их урегулирования</w:t>
      </w:r>
      <w:r>
        <w:rPr>
          <w:rFonts w:ascii="Times New Roman" w:hAnsi="Times New Roman"/>
          <w:sz w:val="28"/>
          <w:szCs w:val="28"/>
        </w:rPr>
        <w:t>.</w:t>
      </w:r>
    </w:p>
    <w:p w:rsidR="009565D1" w:rsidRDefault="009565D1" w:rsidP="00BC224A">
      <w:pPr>
        <w:autoSpaceDE w:val="0"/>
        <w:autoSpaceDN w:val="0"/>
        <w:adjustRightInd w:val="0"/>
        <w:spacing w:after="0" w:line="240" w:lineRule="auto"/>
        <w:ind w:right="-2" w:firstLine="709"/>
        <w:jc w:val="both"/>
        <w:rPr>
          <w:rFonts w:ascii="Times New Roman" w:hAnsi="Times New Roman"/>
          <w:sz w:val="28"/>
          <w:szCs w:val="28"/>
        </w:rPr>
      </w:pPr>
      <w:r>
        <w:rPr>
          <w:rFonts w:ascii="Times New Roman" w:hAnsi="Times New Roman"/>
          <w:sz w:val="28"/>
          <w:szCs w:val="28"/>
        </w:rPr>
        <w:t>В</w:t>
      </w:r>
      <w:r w:rsidRPr="000F1B61">
        <w:rPr>
          <w:rFonts w:ascii="Times New Roman" w:hAnsi="Times New Roman"/>
          <w:sz w:val="28"/>
          <w:szCs w:val="28"/>
        </w:rPr>
        <w:t>опрос</w:t>
      </w:r>
      <w:r>
        <w:rPr>
          <w:rFonts w:ascii="Times New Roman" w:hAnsi="Times New Roman"/>
          <w:sz w:val="28"/>
          <w:szCs w:val="28"/>
        </w:rPr>
        <w:t>ы исключения ситуаций</w:t>
      </w:r>
      <w:r w:rsidRPr="000F1B61">
        <w:rPr>
          <w:rFonts w:ascii="Times New Roman" w:hAnsi="Times New Roman"/>
          <w:sz w:val="28"/>
          <w:szCs w:val="28"/>
        </w:rPr>
        <w:t xml:space="preserve"> коррупци</w:t>
      </w:r>
      <w:r>
        <w:rPr>
          <w:rFonts w:ascii="Times New Roman" w:hAnsi="Times New Roman"/>
          <w:sz w:val="28"/>
          <w:szCs w:val="28"/>
        </w:rPr>
        <w:t>онных проявлений, а также профилактики коррупционных нарушений затрагивались при обсуждениях в ходе проведения сходов граждан в Каргатском районе</w:t>
      </w:r>
      <w:r w:rsidR="0095489E">
        <w:rPr>
          <w:rFonts w:ascii="Times New Roman" w:hAnsi="Times New Roman"/>
          <w:sz w:val="28"/>
          <w:szCs w:val="28"/>
        </w:rPr>
        <w:t>;</w:t>
      </w:r>
      <w:r>
        <w:rPr>
          <w:rFonts w:ascii="Times New Roman" w:hAnsi="Times New Roman"/>
          <w:sz w:val="28"/>
          <w:szCs w:val="28"/>
        </w:rPr>
        <w:t xml:space="preserve"> </w:t>
      </w:r>
    </w:p>
    <w:p w:rsidR="009565D1" w:rsidRDefault="009565D1" w:rsidP="00BC224A">
      <w:pPr>
        <w:autoSpaceDE w:val="0"/>
        <w:autoSpaceDN w:val="0"/>
        <w:adjustRightInd w:val="0"/>
        <w:spacing w:after="0" w:line="240" w:lineRule="auto"/>
        <w:ind w:right="-2" w:firstLine="709"/>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2</w:t>
      </w:r>
      <w:r w:rsidR="0095489E">
        <w:rPr>
          <w:rFonts w:ascii="Times New Roman" w:eastAsia="Times New Roman" w:hAnsi="Times New Roman"/>
          <w:sz w:val="28"/>
          <w:szCs w:val="28"/>
          <w:lang w:eastAsia="ru-RU"/>
        </w:rPr>
        <w:t>)</w:t>
      </w:r>
      <w:r>
        <w:rPr>
          <w:rFonts w:ascii="Times New Roman" w:eastAsia="Times New Roman" w:hAnsi="Times New Roman"/>
          <w:sz w:val="28"/>
          <w:szCs w:val="28"/>
          <w:lang w:eastAsia="ru-RU"/>
        </w:rPr>
        <w:t> </w:t>
      </w:r>
      <w:r w:rsidR="0095489E" w:rsidRPr="0095489E">
        <w:rPr>
          <w:rFonts w:ascii="Times New Roman" w:eastAsia="Times New Roman" w:hAnsi="Times New Roman"/>
          <w:b/>
          <w:i/>
          <w:color w:val="002060"/>
          <w:sz w:val="28"/>
          <w:szCs w:val="28"/>
          <w:lang w:eastAsia="ru-RU"/>
        </w:rPr>
        <w:t>п</w:t>
      </w:r>
      <w:r w:rsidRPr="0095489E">
        <w:rPr>
          <w:rFonts w:ascii="Times New Roman" w:eastAsia="Times New Roman" w:hAnsi="Times New Roman"/>
          <w:b/>
          <w:i/>
          <w:color w:val="002060"/>
          <w:sz w:val="28"/>
          <w:szCs w:val="28"/>
          <w:lang w:eastAsia="ru-RU"/>
        </w:rPr>
        <w:t>росветительские и воспитательные мероприятия в образовательных учреждениях</w:t>
      </w:r>
      <w:r w:rsidRPr="0095489E">
        <w:rPr>
          <w:rFonts w:ascii="Times New Roman" w:eastAsia="Times New Roman" w:hAnsi="Times New Roman"/>
          <w:color w:val="002060"/>
          <w:sz w:val="28"/>
          <w:szCs w:val="28"/>
          <w:lang w:eastAsia="ru-RU"/>
        </w:rPr>
        <w:t xml:space="preserve"> </w:t>
      </w:r>
      <w:r>
        <w:rPr>
          <w:rFonts w:ascii="Times New Roman" w:eastAsia="Times New Roman" w:hAnsi="Times New Roman"/>
          <w:sz w:val="28"/>
          <w:szCs w:val="28"/>
          <w:lang w:eastAsia="ru-RU"/>
        </w:rPr>
        <w:t>провод</w:t>
      </w:r>
      <w:r w:rsidR="0095489E">
        <w:rPr>
          <w:rFonts w:ascii="Times New Roman" w:eastAsia="Times New Roman" w:hAnsi="Times New Roman"/>
          <w:sz w:val="28"/>
          <w:szCs w:val="28"/>
          <w:lang w:eastAsia="ru-RU"/>
        </w:rPr>
        <w:t>ились</w:t>
      </w:r>
      <w:r>
        <w:rPr>
          <w:rFonts w:ascii="Times New Roman" w:eastAsia="Times New Roman" w:hAnsi="Times New Roman"/>
          <w:sz w:val="28"/>
          <w:szCs w:val="28"/>
          <w:lang w:eastAsia="ru-RU"/>
        </w:rPr>
        <w:t xml:space="preserve">: </w:t>
      </w:r>
    </w:p>
    <w:p w:rsidR="009565D1" w:rsidRDefault="009565D1" w:rsidP="00BC224A">
      <w:pPr>
        <w:autoSpaceDE w:val="0"/>
        <w:autoSpaceDN w:val="0"/>
        <w:adjustRightInd w:val="0"/>
        <w:spacing w:after="0" w:line="240" w:lineRule="auto"/>
        <w:ind w:right="-2" w:firstLine="709"/>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 как в виде коллегий </w:t>
      </w:r>
      <w:r w:rsidRPr="00CC3F12">
        <w:rPr>
          <w:rFonts w:ascii="Times New Roman" w:eastAsia="Times New Roman" w:hAnsi="Times New Roman"/>
          <w:sz w:val="28"/>
          <w:szCs w:val="28"/>
          <w:lang w:eastAsia="ru-RU"/>
        </w:rPr>
        <w:t xml:space="preserve">управления образования, </w:t>
      </w:r>
      <w:r>
        <w:rPr>
          <w:rFonts w:ascii="Times New Roman" w:eastAsia="Times New Roman" w:hAnsi="Times New Roman"/>
          <w:sz w:val="28"/>
          <w:szCs w:val="28"/>
          <w:lang w:eastAsia="ru-RU"/>
        </w:rPr>
        <w:t xml:space="preserve">совещаний </w:t>
      </w:r>
      <w:r w:rsidRPr="00CC3F12">
        <w:rPr>
          <w:rFonts w:ascii="Times New Roman" w:eastAsia="Times New Roman" w:hAnsi="Times New Roman"/>
          <w:sz w:val="28"/>
          <w:szCs w:val="28"/>
          <w:lang w:eastAsia="ru-RU"/>
        </w:rPr>
        <w:t>с участием руководителей школьных и дошкольных образовательных учреждений</w:t>
      </w:r>
      <w:r>
        <w:rPr>
          <w:rFonts w:ascii="Times New Roman" w:eastAsia="Times New Roman" w:hAnsi="Times New Roman"/>
          <w:sz w:val="28"/>
          <w:szCs w:val="28"/>
          <w:lang w:eastAsia="ru-RU"/>
        </w:rPr>
        <w:t>, представителей кадрового резерва в сфере образования с разъяснением</w:t>
      </w:r>
      <w:r w:rsidRPr="00CC3F12">
        <w:rPr>
          <w:rFonts w:ascii="Times New Roman" w:eastAsia="Times New Roman" w:hAnsi="Times New Roman"/>
          <w:sz w:val="28"/>
          <w:szCs w:val="28"/>
          <w:lang w:eastAsia="ru-RU"/>
        </w:rPr>
        <w:t xml:space="preserve"> </w:t>
      </w:r>
      <w:r>
        <w:rPr>
          <w:rFonts w:ascii="Times New Roman" w:eastAsia="Times New Roman" w:hAnsi="Times New Roman"/>
          <w:sz w:val="28"/>
          <w:szCs w:val="28"/>
          <w:lang w:eastAsia="ru-RU"/>
        </w:rPr>
        <w:t xml:space="preserve">правовых основ в </w:t>
      </w:r>
      <w:r w:rsidRPr="00CC3F12">
        <w:rPr>
          <w:rFonts w:ascii="Times New Roman" w:eastAsia="Times New Roman" w:hAnsi="Times New Roman"/>
          <w:sz w:val="28"/>
          <w:szCs w:val="28"/>
          <w:lang w:eastAsia="ru-RU"/>
        </w:rPr>
        <w:t>с</w:t>
      </w:r>
      <w:r>
        <w:rPr>
          <w:rFonts w:ascii="Times New Roman" w:eastAsia="Times New Roman" w:hAnsi="Times New Roman"/>
          <w:sz w:val="28"/>
          <w:szCs w:val="28"/>
          <w:lang w:eastAsia="ru-RU"/>
        </w:rPr>
        <w:t xml:space="preserve">фере противодействия коррупции </w:t>
      </w:r>
      <w:r w:rsidR="0095489E">
        <w:rPr>
          <w:rFonts w:ascii="Times New Roman" w:eastAsia="Times New Roman" w:hAnsi="Times New Roman"/>
          <w:sz w:val="28"/>
          <w:szCs w:val="28"/>
          <w:lang w:eastAsia="ru-RU"/>
        </w:rPr>
        <w:t xml:space="preserve">с </w:t>
      </w:r>
      <w:r>
        <w:rPr>
          <w:rFonts w:ascii="Times New Roman" w:eastAsia="Times New Roman" w:hAnsi="Times New Roman"/>
          <w:sz w:val="28"/>
          <w:szCs w:val="28"/>
          <w:lang w:eastAsia="ru-RU"/>
        </w:rPr>
        <w:t>цель</w:t>
      </w:r>
      <w:r w:rsidR="0095489E">
        <w:rPr>
          <w:rFonts w:ascii="Times New Roman" w:eastAsia="Times New Roman" w:hAnsi="Times New Roman"/>
          <w:sz w:val="28"/>
          <w:szCs w:val="28"/>
          <w:lang w:eastAsia="ru-RU"/>
        </w:rPr>
        <w:t>ю</w:t>
      </w:r>
      <w:r>
        <w:rPr>
          <w:rFonts w:ascii="Times New Roman" w:eastAsia="Times New Roman" w:hAnsi="Times New Roman"/>
          <w:sz w:val="28"/>
          <w:szCs w:val="28"/>
          <w:lang w:eastAsia="ru-RU"/>
        </w:rPr>
        <w:t xml:space="preserve"> – </w:t>
      </w:r>
      <w:r w:rsidRPr="00CC3F12">
        <w:rPr>
          <w:rFonts w:ascii="Times New Roman" w:eastAsia="Times New Roman" w:hAnsi="Times New Roman"/>
          <w:sz w:val="28"/>
          <w:szCs w:val="28"/>
          <w:lang w:eastAsia="ru-RU"/>
        </w:rPr>
        <w:t>исключить факты коррупционного поведения среди руководителей образовательных учреждений, педагогов, воспитателей</w:t>
      </w:r>
      <w:r w:rsidR="007152BB">
        <w:rPr>
          <w:rFonts w:ascii="Times New Roman" w:eastAsia="Times New Roman" w:hAnsi="Times New Roman"/>
          <w:sz w:val="28"/>
          <w:szCs w:val="28"/>
          <w:lang w:eastAsia="ru-RU"/>
        </w:rPr>
        <w:t xml:space="preserve"> (Черепановский район);</w:t>
      </w:r>
      <w:r>
        <w:rPr>
          <w:rFonts w:ascii="Times New Roman" w:eastAsia="Times New Roman" w:hAnsi="Times New Roman"/>
          <w:sz w:val="28"/>
          <w:szCs w:val="28"/>
          <w:lang w:eastAsia="ru-RU"/>
        </w:rPr>
        <w:t xml:space="preserve"> </w:t>
      </w:r>
    </w:p>
    <w:p w:rsidR="009565D1" w:rsidRDefault="00B901C3" w:rsidP="00BC224A">
      <w:pPr>
        <w:autoSpaceDE w:val="0"/>
        <w:autoSpaceDN w:val="0"/>
        <w:adjustRightInd w:val="0"/>
        <w:spacing w:after="0" w:line="240" w:lineRule="auto"/>
        <w:ind w:right="-2" w:firstLine="709"/>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w:t>
      </w:r>
      <w:r w:rsidR="009565D1">
        <w:rPr>
          <w:rFonts w:ascii="Times New Roman" w:eastAsia="Times New Roman" w:hAnsi="Times New Roman"/>
          <w:sz w:val="28"/>
          <w:szCs w:val="28"/>
          <w:lang w:eastAsia="ru-RU"/>
        </w:rPr>
        <w:t>так и в виде мероприятий с участием несовершеннолетних детей посредством информирования на информационных стендах, проведения тематических классных часов</w:t>
      </w:r>
      <w:r w:rsidR="009565D1" w:rsidRPr="00915AEA">
        <w:rPr>
          <w:rFonts w:ascii="Times New Roman" w:eastAsia="Times New Roman" w:hAnsi="Times New Roman"/>
          <w:sz w:val="28"/>
          <w:szCs w:val="28"/>
          <w:lang w:eastAsia="ru-RU"/>
        </w:rPr>
        <w:t>, освещени</w:t>
      </w:r>
      <w:r w:rsidR="009565D1">
        <w:rPr>
          <w:rFonts w:ascii="Times New Roman" w:eastAsia="Times New Roman" w:hAnsi="Times New Roman"/>
          <w:sz w:val="28"/>
          <w:szCs w:val="28"/>
          <w:lang w:eastAsia="ru-RU"/>
        </w:rPr>
        <w:t>я вопросов</w:t>
      </w:r>
      <w:r w:rsidR="009565D1" w:rsidRPr="00915AEA">
        <w:rPr>
          <w:rFonts w:ascii="Times New Roman" w:eastAsia="Times New Roman" w:hAnsi="Times New Roman"/>
          <w:sz w:val="28"/>
          <w:szCs w:val="28"/>
          <w:lang w:eastAsia="ru-RU"/>
        </w:rPr>
        <w:t xml:space="preserve"> антикоррупционного поведения в школьных газетах</w:t>
      </w:r>
      <w:r w:rsidR="009565D1">
        <w:rPr>
          <w:rFonts w:ascii="Times New Roman" w:eastAsia="Times New Roman" w:hAnsi="Times New Roman"/>
          <w:sz w:val="28"/>
          <w:szCs w:val="28"/>
          <w:lang w:eastAsia="ru-RU"/>
        </w:rPr>
        <w:t xml:space="preserve">, что способствует формированию у несовершеннолетних </w:t>
      </w:r>
      <w:r>
        <w:rPr>
          <w:rFonts w:ascii="Times New Roman" w:eastAsia="Times New Roman" w:hAnsi="Times New Roman"/>
          <w:sz w:val="28"/>
          <w:szCs w:val="28"/>
          <w:lang w:eastAsia="ru-RU"/>
        </w:rPr>
        <w:t xml:space="preserve">стандартов </w:t>
      </w:r>
      <w:r w:rsidR="009565D1">
        <w:rPr>
          <w:rFonts w:ascii="Times New Roman" w:eastAsia="Times New Roman" w:hAnsi="Times New Roman"/>
          <w:sz w:val="28"/>
          <w:szCs w:val="28"/>
          <w:lang w:eastAsia="ru-RU"/>
        </w:rPr>
        <w:t>антикоррупционного поведения. В период проведения оздоровительной кампании загородные лагеря продолжили работу в этом направлении в формах, отвечающи</w:t>
      </w:r>
      <w:r w:rsidR="005021B3">
        <w:rPr>
          <w:rFonts w:ascii="Times New Roman" w:eastAsia="Times New Roman" w:hAnsi="Times New Roman"/>
          <w:sz w:val="28"/>
          <w:szCs w:val="28"/>
          <w:lang w:eastAsia="ru-RU"/>
        </w:rPr>
        <w:t>х</w:t>
      </w:r>
      <w:r w:rsidR="009565D1">
        <w:rPr>
          <w:rFonts w:ascii="Times New Roman" w:eastAsia="Times New Roman" w:hAnsi="Times New Roman"/>
          <w:sz w:val="28"/>
          <w:szCs w:val="28"/>
          <w:lang w:eastAsia="ru-RU"/>
        </w:rPr>
        <w:t xml:space="preserve"> возрастным особенностям детей: беседы, игра-викторина «Знаю и уважаю законы», квест по гражданскому праву для детей «Азбука молодого гражданина», дебаты по теме «Легко ли всегда быть честным», просмотры и обсуждение фильмов (город Новосибирск, Искитимский район).</w:t>
      </w:r>
    </w:p>
    <w:p w:rsidR="009565D1" w:rsidRDefault="009565D1" w:rsidP="00BC224A">
      <w:pPr>
        <w:autoSpaceDE w:val="0"/>
        <w:autoSpaceDN w:val="0"/>
        <w:adjustRightInd w:val="0"/>
        <w:spacing w:after="0" w:line="240" w:lineRule="auto"/>
        <w:ind w:right="-2" w:firstLine="709"/>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В Барабинском районе п</w:t>
      </w:r>
      <w:r w:rsidRPr="004B2802">
        <w:rPr>
          <w:rFonts w:ascii="Times New Roman" w:eastAsia="Times New Roman" w:hAnsi="Times New Roman"/>
          <w:sz w:val="28"/>
          <w:szCs w:val="28"/>
          <w:lang w:eastAsia="ru-RU"/>
        </w:rPr>
        <w:t>роведен конкурс сочинений</w:t>
      </w:r>
      <w:r>
        <w:rPr>
          <w:rFonts w:ascii="Times New Roman" w:eastAsia="Times New Roman" w:hAnsi="Times New Roman"/>
          <w:sz w:val="28"/>
          <w:szCs w:val="28"/>
          <w:lang w:eastAsia="ru-RU"/>
        </w:rPr>
        <w:t>-</w:t>
      </w:r>
      <w:r w:rsidRPr="004B2802">
        <w:rPr>
          <w:rFonts w:ascii="Times New Roman" w:eastAsia="Times New Roman" w:hAnsi="Times New Roman"/>
          <w:sz w:val="28"/>
          <w:szCs w:val="28"/>
          <w:lang w:eastAsia="ru-RU"/>
        </w:rPr>
        <w:t>эссе среди обучающихся общеобразовательных организаций Барабинского</w:t>
      </w:r>
      <w:r>
        <w:rPr>
          <w:rFonts w:ascii="Times New Roman" w:eastAsia="Times New Roman" w:hAnsi="Times New Roman"/>
          <w:sz w:val="28"/>
          <w:szCs w:val="28"/>
          <w:lang w:eastAsia="ru-RU"/>
        </w:rPr>
        <w:t xml:space="preserve"> района</w:t>
      </w:r>
      <w:r w:rsidRPr="004B2802">
        <w:rPr>
          <w:rFonts w:ascii="Times New Roman" w:eastAsia="Times New Roman" w:hAnsi="Times New Roman"/>
          <w:sz w:val="28"/>
          <w:szCs w:val="28"/>
          <w:lang w:eastAsia="ru-RU"/>
        </w:rPr>
        <w:t xml:space="preserve"> на тему «Я против коррупции!»</w:t>
      </w:r>
      <w:r w:rsidR="009D7E7F">
        <w:rPr>
          <w:rFonts w:ascii="Times New Roman" w:eastAsia="Times New Roman" w:hAnsi="Times New Roman"/>
          <w:sz w:val="28"/>
          <w:szCs w:val="28"/>
          <w:lang w:eastAsia="ru-RU"/>
        </w:rPr>
        <w:t>;</w:t>
      </w:r>
      <w:r w:rsidRPr="004B2802">
        <w:rPr>
          <w:rFonts w:ascii="Times New Roman" w:eastAsia="Times New Roman" w:hAnsi="Times New Roman"/>
          <w:sz w:val="28"/>
          <w:szCs w:val="28"/>
          <w:lang w:eastAsia="ru-RU"/>
        </w:rPr>
        <w:t xml:space="preserve"> </w:t>
      </w:r>
    </w:p>
    <w:p w:rsidR="007D145B" w:rsidRDefault="003E5DE6" w:rsidP="00BC224A">
      <w:pPr>
        <w:autoSpaceDE w:val="0"/>
        <w:autoSpaceDN w:val="0"/>
        <w:adjustRightInd w:val="0"/>
        <w:spacing w:after="0" w:line="240" w:lineRule="auto"/>
        <w:ind w:right="-2" w:firstLine="709"/>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3</w:t>
      </w:r>
      <w:r w:rsidR="00173C97" w:rsidRPr="003E5DE6">
        <w:rPr>
          <w:rFonts w:ascii="Times New Roman" w:eastAsia="Times New Roman" w:hAnsi="Times New Roman"/>
          <w:sz w:val="28"/>
          <w:szCs w:val="28"/>
          <w:lang w:eastAsia="ru-RU"/>
        </w:rPr>
        <w:t>) в</w:t>
      </w:r>
      <w:r w:rsidR="009565D1" w:rsidRPr="003E5DE6">
        <w:rPr>
          <w:rFonts w:ascii="Times New Roman" w:eastAsia="Times New Roman" w:hAnsi="Times New Roman"/>
          <w:sz w:val="28"/>
          <w:szCs w:val="28"/>
          <w:lang w:eastAsia="ru-RU"/>
        </w:rPr>
        <w:t xml:space="preserve"> целях выработки и принятия необходимых мер по совершенствованию работы по противодействию</w:t>
      </w:r>
      <w:r w:rsidR="009565D1" w:rsidRPr="00936AE3">
        <w:rPr>
          <w:rFonts w:ascii="Times New Roman" w:eastAsia="Times New Roman" w:hAnsi="Times New Roman"/>
          <w:sz w:val="28"/>
          <w:szCs w:val="28"/>
          <w:lang w:eastAsia="ru-RU"/>
        </w:rPr>
        <w:t xml:space="preserve"> коррупции </w:t>
      </w:r>
      <w:r w:rsidR="009565D1">
        <w:rPr>
          <w:rFonts w:ascii="Times New Roman" w:eastAsia="Times New Roman" w:hAnsi="Times New Roman"/>
          <w:sz w:val="28"/>
          <w:szCs w:val="28"/>
          <w:lang w:eastAsia="ru-RU"/>
        </w:rPr>
        <w:t xml:space="preserve">в органах местного самоуправления осуществлялось </w:t>
      </w:r>
      <w:r w:rsidR="009565D1" w:rsidRPr="00173C97">
        <w:rPr>
          <w:rFonts w:ascii="Times New Roman" w:eastAsia="Times New Roman" w:hAnsi="Times New Roman"/>
          <w:b/>
          <w:i/>
          <w:color w:val="002060"/>
          <w:sz w:val="28"/>
          <w:szCs w:val="28"/>
          <w:lang w:eastAsia="ru-RU"/>
        </w:rPr>
        <w:t>анкетирование</w:t>
      </w:r>
      <w:r w:rsidR="009565D1">
        <w:rPr>
          <w:rFonts w:ascii="Times New Roman" w:eastAsia="Times New Roman" w:hAnsi="Times New Roman"/>
          <w:sz w:val="28"/>
          <w:szCs w:val="28"/>
          <w:lang w:eastAsia="ru-RU"/>
        </w:rPr>
        <w:t xml:space="preserve">. </w:t>
      </w:r>
    </w:p>
    <w:p w:rsidR="005021B3" w:rsidRDefault="009565D1" w:rsidP="00C55E9C">
      <w:pPr>
        <w:autoSpaceDE w:val="0"/>
        <w:autoSpaceDN w:val="0"/>
        <w:adjustRightInd w:val="0"/>
        <w:spacing w:after="0" w:line="240" w:lineRule="auto"/>
        <w:ind w:right="-2" w:firstLine="709"/>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На фоне внедрения новых форм работы, адаптации антикоррупционной тематики к каждой возрастной группе субъектов просветительской деятельности, осуществляемых в ряде муниципальных образований, таки</w:t>
      </w:r>
      <w:r w:rsidR="00173C97">
        <w:rPr>
          <w:rFonts w:ascii="Times New Roman" w:eastAsia="Times New Roman" w:hAnsi="Times New Roman"/>
          <w:sz w:val="28"/>
          <w:szCs w:val="28"/>
          <w:lang w:eastAsia="ru-RU"/>
        </w:rPr>
        <w:t>е</w:t>
      </w:r>
      <w:r>
        <w:rPr>
          <w:rFonts w:ascii="Times New Roman" w:eastAsia="Times New Roman" w:hAnsi="Times New Roman"/>
          <w:sz w:val="28"/>
          <w:szCs w:val="28"/>
          <w:lang w:eastAsia="ru-RU"/>
        </w:rPr>
        <w:t xml:space="preserve"> муниципальны</w:t>
      </w:r>
      <w:r w:rsidR="00173C97">
        <w:rPr>
          <w:rFonts w:ascii="Times New Roman" w:eastAsia="Times New Roman" w:hAnsi="Times New Roman"/>
          <w:sz w:val="28"/>
          <w:szCs w:val="28"/>
          <w:lang w:eastAsia="ru-RU"/>
        </w:rPr>
        <w:t>е</w:t>
      </w:r>
      <w:r>
        <w:rPr>
          <w:rFonts w:ascii="Times New Roman" w:eastAsia="Times New Roman" w:hAnsi="Times New Roman"/>
          <w:sz w:val="28"/>
          <w:szCs w:val="28"/>
          <w:lang w:eastAsia="ru-RU"/>
        </w:rPr>
        <w:t xml:space="preserve"> образования</w:t>
      </w:r>
      <w:r w:rsidR="00173C97">
        <w:rPr>
          <w:rFonts w:ascii="Times New Roman" w:eastAsia="Times New Roman" w:hAnsi="Times New Roman"/>
          <w:sz w:val="28"/>
          <w:szCs w:val="28"/>
          <w:lang w:eastAsia="ru-RU"/>
        </w:rPr>
        <w:t>,</w:t>
      </w:r>
      <w:r>
        <w:rPr>
          <w:rFonts w:ascii="Times New Roman" w:eastAsia="Times New Roman" w:hAnsi="Times New Roman"/>
          <w:sz w:val="28"/>
          <w:szCs w:val="28"/>
          <w:lang w:eastAsia="ru-RU"/>
        </w:rPr>
        <w:t xml:space="preserve"> как </w:t>
      </w:r>
      <w:r w:rsidRPr="00936AE3">
        <w:rPr>
          <w:rFonts w:ascii="Times New Roman" w:eastAsia="Times New Roman" w:hAnsi="Times New Roman"/>
          <w:sz w:val="28"/>
          <w:szCs w:val="28"/>
          <w:lang w:eastAsia="ru-RU"/>
        </w:rPr>
        <w:t>Куйбышевск</w:t>
      </w:r>
      <w:r>
        <w:rPr>
          <w:rFonts w:ascii="Times New Roman" w:eastAsia="Times New Roman" w:hAnsi="Times New Roman"/>
          <w:sz w:val="28"/>
          <w:szCs w:val="28"/>
          <w:lang w:eastAsia="ru-RU"/>
        </w:rPr>
        <w:t>ий, Убинский, Ордынский, Новосибирский, Доволенский, Кыштовский, Здвинский</w:t>
      </w:r>
      <w:r w:rsidR="00173C97">
        <w:rPr>
          <w:rFonts w:ascii="Times New Roman" w:eastAsia="Times New Roman" w:hAnsi="Times New Roman"/>
          <w:sz w:val="28"/>
          <w:szCs w:val="28"/>
          <w:lang w:eastAsia="ru-RU"/>
        </w:rPr>
        <w:t xml:space="preserve"> и</w:t>
      </w:r>
      <w:r>
        <w:rPr>
          <w:rFonts w:ascii="Times New Roman" w:eastAsia="Times New Roman" w:hAnsi="Times New Roman"/>
          <w:sz w:val="28"/>
          <w:szCs w:val="28"/>
          <w:lang w:eastAsia="ru-RU"/>
        </w:rPr>
        <w:t xml:space="preserve"> Чистоозерный районы, город Обь, р</w:t>
      </w:r>
      <w:r w:rsidR="007509C4">
        <w:rPr>
          <w:rFonts w:ascii="Times New Roman" w:eastAsia="Times New Roman" w:hAnsi="Times New Roman"/>
          <w:sz w:val="28"/>
          <w:szCs w:val="28"/>
          <w:lang w:eastAsia="ru-RU"/>
        </w:rPr>
        <w:t>.п.</w:t>
      </w:r>
      <w:r>
        <w:rPr>
          <w:rFonts w:ascii="Times New Roman" w:eastAsia="Times New Roman" w:hAnsi="Times New Roman"/>
          <w:sz w:val="28"/>
          <w:szCs w:val="28"/>
          <w:lang w:eastAsia="ru-RU"/>
        </w:rPr>
        <w:t xml:space="preserve"> Кольцово</w:t>
      </w:r>
      <w:r w:rsidR="00173C97">
        <w:rPr>
          <w:rFonts w:ascii="Times New Roman" w:eastAsia="Times New Roman" w:hAnsi="Times New Roman"/>
          <w:sz w:val="28"/>
          <w:szCs w:val="28"/>
          <w:lang w:eastAsia="ru-RU"/>
        </w:rPr>
        <w:t xml:space="preserve"> информации о проведенных</w:t>
      </w:r>
      <w:r>
        <w:rPr>
          <w:rFonts w:ascii="Times New Roman" w:eastAsia="Times New Roman" w:hAnsi="Times New Roman"/>
          <w:sz w:val="28"/>
          <w:szCs w:val="28"/>
          <w:lang w:eastAsia="ru-RU"/>
        </w:rPr>
        <w:t xml:space="preserve"> м</w:t>
      </w:r>
      <w:r w:rsidRPr="00936AE3">
        <w:rPr>
          <w:rFonts w:ascii="Times New Roman" w:eastAsia="Times New Roman" w:hAnsi="Times New Roman"/>
          <w:sz w:val="28"/>
          <w:szCs w:val="28"/>
          <w:lang w:eastAsia="ru-RU"/>
        </w:rPr>
        <w:t>ероприятия</w:t>
      </w:r>
      <w:r w:rsidR="00173C97">
        <w:rPr>
          <w:rFonts w:ascii="Times New Roman" w:eastAsia="Times New Roman" w:hAnsi="Times New Roman"/>
          <w:sz w:val="28"/>
          <w:szCs w:val="28"/>
          <w:lang w:eastAsia="ru-RU"/>
        </w:rPr>
        <w:t>х</w:t>
      </w:r>
      <w:r w:rsidRPr="00936AE3">
        <w:rPr>
          <w:rFonts w:ascii="Times New Roman" w:eastAsia="Times New Roman" w:hAnsi="Times New Roman"/>
          <w:sz w:val="28"/>
          <w:szCs w:val="28"/>
          <w:lang w:eastAsia="ru-RU"/>
        </w:rPr>
        <w:t xml:space="preserve"> по </w:t>
      </w:r>
      <w:r w:rsidR="00173C97">
        <w:rPr>
          <w:rFonts w:ascii="Times New Roman" w:eastAsia="Times New Roman" w:hAnsi="Times New Roman"/>
          <w:sz w:val="28"/>
          <w:szCs w:val="28"/>
          <w:lang w:eastAsia="ru-RU"/>
        </w:rPr>
        <w:t>антикоррупционному</w:t>
      </w:r>
      <w:r>
        <w:rPr>
          <w:rFonts w:ascii="Times New Roman" w:eastAsia="Times New Roman" w:hAnsi="Times New Roman"/>
          <w:sz w:val="28"/>
          <w:szCs w:val="28"/>
          <w:lang w:eastAsia="ru-RU"/>
        </w:rPr>
        <w:t xml:space="preserve"> просвещению не</w:t>
      </w:r>
      <w:r w:rsidRPr="00936AE3">
        <w:rPr>
          <w:rFonts w:ascii="Times New Roman" w:eastAsia="Times New Roman" w:hAnsi="Times New Roman"/>
          <w:sz w:val="28"/>
          <w:szCs w:val="28"/>
          <w:lang w:eastAsia="ru-RU"/>
        </w:rPr>
        <w:t xml:space="preserve"> пр</w:t>
      </w:r>
      <w:r>
        <w:rPr>
          <w:rFonts w:ascii="Times New Roman" w:eastAsia="Times New Roman" w:hAnsi="Times New Roman"/>
          <w:sz w:val="28"/>
          <w:szCs w:val="28"/>
          <w:lang w:eastAsia="ru-RU"/>
        </w:rPr>
        <w:t>едстав</w:t>
      </w:r>
      <w:r w:rsidR="00173C97">
        <w:rPr>
          <w:rFonts w:ascii="Times New Roman" w:eastAsia="Times New Roman" w:hAnsi="Times New Roman"/>
          <w:sz w:val="28"/>
          <w:szCs w:val="28"/>
          <w:lang w:eastAsia="ru-RU"/>
        </w:rPr>
        <w:t>или.</w:t>
      </w:r>
    </w:p>
    <w:p w:rsidR="00C55E9C" w:rsidRDefault="00C55E9C" w:rsidP="00C55E9C">
      <w:pPr>
        <w:autoSpaceDE w:val="0"/>
        <w:autoSpaceDN w:val="0"/>
        <w:adjustRightInd w:val="0"/>
        <w:spacing w:after="0" w:line="240" w:lineRule="auto"/>
        <w:ind w:right="-2" w:firstLine="709"/>
        <w:jc w:val="both"/>
        <w:rPr>
          <w:rFonts w:ascii="Times New Roman" w:eastAsia="Times New Roman" w:hAnsi="Times New Roman"/>
          <w:b/>
          <w:i/>
          <w:color w:val="1F3864" w:themeColor="accent5" w:themeShade="80"/>
          <w:sz w:val="28"/>
          <w:szCs w:val="28"/>
          <w:lang w:eastAsia="ru-RU"/>
        </w:rPr>
      </w:pPr>
    </w:p>
    <w:p w:rsidR="00461B50" w:rsidRDefault="00461B50" w:rsidP="00461B50">
      <w:pPr>
        <w:spacing w:after="0" w:line="240" w:lineRule="auto"/>
        <w:ind w:right="-2"/>
        <w:jc w:val="center"/>
        <w:rPr>
          <w:rFonts w:ascii="Times New Roman" w:hAnsi="Times New Roman"/>
          <w:b/>
          <w:sz w:val="28"/>
          <w:szCs w:val="28"/>
        </w:rPr>
      </w:pPr>
      <w:r>
        <w:rPr>
          <w:rFonts w:ascii="Times New Roman" w:hAnsi="Times New Roman"/>
          <w:b/>
          <w:sz w:val="28"/>
          <w:szCs w:val="28"/>
        </w:rPr>
        <w:t>6.</w:t>
      </w:r>
      <w:r w:rsidR="00C55E9C">
        <w:rPr>
          <w:rFonts w:ascii="Times New Roman" w:hAnsi="Times New Roman"/>
          <w:b/>
          <w:sz w:val="28"/>
          <w:szCs w:val="28"/>
        </w:rPr>
        <w:t>4.</w:t>
      </w:r>
      <w:r>
        <w:rPr>
          <w:rFonts w:ascii="Times New Roman" w:hAnsi="Times New Roman"/>
          <w:b/>
          <w:sz w:val="28"/>
          <w:szCs w:val="28"/>
        </w:rPr>
        <w:t xml:space="preserve"> Об участии институтов гражданского общества в деятельности по осуществлению антикоррупционного просвещения</w:t>
      </w:r>
    </w:p>
    <w:p w:rsidR="00461B50" w:rsidRDefault="00461B50" w:rsidP="007A762C">
      <w:pPr>
        <w:pStyle w:val="af4"/>
        <w:spacing w:before="0" w:beforeAutospacing="0" w:after="0" w:afterAutospacing="0"/>
        <w:ind w:firstLine="709"/>
        <w:jc w:val="both"/>
        <w:rPr>
          <w:b/>
          <w:i/>
          <w:color w:val="1F3864" w:themeColor="accent5" w:themeShade="80"/>
          <w:sz w:val="28"/>
          <w:szCs w:val="28"/>
        </w:rPr>
      </w:pPr>
    </w:p>
    <w:p w:rsidR="007A762C" w:rsidRPr="00D567DE" w:rsidRDefault="007509C4" w:rsidP="007A762C">
      <w:pPr>
        <w:pStyle w:val="af4"/>
        <w:spacing w:before="0" w:beforeAutospacing="0" w:after="0" w:afterAutospacing="0"/>
        <w:ind w:firstLine="709"/>
        <w:jc w:val="both"/>
        <w:rPr>
          <w:b/>
          <w:i/>
          <w:color w:val="1F3864" w:themeColor="accent5" w:themeShade="80"/>
          <w:sz w:val="28"/>
          <w:szCs w:val="28"/>
        </w:rPr>
      </w:pPr>
      <w:r>
        <w:rPr>
          <w:b/>
          <w:i/>
          <w:color w:val="1F3864" w:themeColor="accent5" w:themeShade="80"/>
          <w:sz w:val="28"/>
          <w:szCs w:val="28"/>
        </w:rPr>
        <w:t>Мероприятия</w:t>
      </w:r>
      <w:r w:rsidR="007A762C" w:rsidRPr="00D567DE">
        <w:rPr>
          <w:b/>
          <w:i/>
          <w:color w:val="1F3864" w:themeColor="accent5" w:themeShade="80"/>
          <w:sz w:val="28"/>
          <w:szCs w:val="28"/>
        </w:rPr>
        <w:t xml:space="preserve"> Общественной палаты Новосибирской области </w:t>
      </w:r>
    </w:p>
    <w:p w:rsidR="000A6515" w:rsidRPr="00324903" w:rsidRDefault="000A6515" w:rsidP="0060114C">
      <w:pPr>
        <w:pStyle w:val="af4"/>
        <w:spacing w:before="0" w:beforeAutospacing="0" w:after="0" w:afterAutospacing="0"/>
        <w:ind w:firstLine="709"/>
        <w:jc w:val="both"/>
        <w:rPr>
          <w:b/>
          <w:color w:val="1F3864" w:themeColor="accent5" w:themeShade="80"/>
          <w:sz w:val="28"/>
          <w:szCs w:val="28"/>
        </w:rPr>
      </w:pPr>
      <w:r w:rsidRPr="00324903">
        <w:rPr>
          <w:sz w:val="28"/>
          <w:szCs w:val="28"/>
        </w:rPr>
        <w:t xml:space="preserve">В целях повышения правовой культуры и формирования антикоррупционного правосознания граждан </w:t>
      </w:r>
      <w:r>
        <w:rPr>
          <w:sz w:val="28"/>
          <w:szCs w:val="28"/>
        </w:rPr>
        <w:t xml:space="preserve">распоряжением Губернатора Новосибирской области от 23.05.2017 № 93-р утвержден </w:t>
      </w:r>
      <w:r w:rsidRPr="00324903">
        <w:rPr>
          <w:sz w:val="28"/>
          <w:szCs w:val="28"/>
        </w:rPr>
        <w:t>План совместны</w:t>
      </w:r>
      <w:r>
        <w:rPr>
          <w:sz w:val="28"/>
          <w:szCs w:val="28"/>
        </w:rPr>
        <w:t>х</w:t>
      </w:r>
      <w:r w:rsidRPr="00324903">
        <w:rPr>
          <w:sz w:val="28"/>
          <w:szCs w:val="28"/>
        </w:rPr>
        <w:t xml:space="preserve"> мероприятий Общественно</w:t>
      </w:r>
      <w:r>
        <w:rPr>
          <w:sz w:val="28"/>
          <w:szCs w:val="28"/>
        </w:rPr>
        <w:t xml:space="preserve">й палаты Новосибирской области, </w:t>
      </w:r>
      <w:r w:rsidRPr="00324903">
        <w:rPr>
          <w:sz w:val="28"/>
          <w:szCs w:val="28"/>
        </w:rPr>
        <w:t>органов государственной власти Новосибирской области, государственных органов Новосибирской области</w:t>
      </w:r>
      <w:r>
        <w:rPr>
          <w:sz w:val="28"/>
          <w:szCs w:val="28"/>
        </w:rPr>
        <w:t xml:space="preserve"> </w:t>
      </w:r>
      <w:r w:rsidRPr="00324903">
        <w:rPr>
          <w:sz w:val="28"/>
          <w:szCs w:val="28"/>
        </w:rPr>
        <w:t>по повышению роли гражданского общества в противодействии коррупции на 2017 год</w:t>
      </w:r>
      <w:r>
        <w:rPr>
          <w:sz w:val="28"/>
          <w:szCs w:val="28"/>
        </w:rPr>
        <w:t>. В рамках указанного Плана проведены следующие мероприятия</w:t>
      </w:r>
      <w:r w:rsidR="00461B50">
        <w:rPr>
          <w:sz w:val="28"/>
          <w:szCs w:val="28"/>
        </w:rPr>
        <w:t>:</w:t>
      </w:r>
    </w:p>
    <w:p w:rsidR="000A6515" w:rsidRPr="00AB1A02" w:rsidRDefault="00461B50" w:rsidP="0060114C">
      <w:pPr>
        <w:pStyle w:val="af4"/>
        <w:spacing w:before="0" w:beforeAutospacing="0" w:after="0" w:afterAutospacing="0"/>
        <w:ind w:firstLine="709"/>
        <w:jc w:val="both"/>
        <w:rPr>
          <w:sz w:val="28"/>
          <w:szCs w:val="28"/>
        </w:rPr>
      </w:pPr>
      <w:r>
        <w:rPr>
          <w:sz w:val="28"/>
          <w:szCs w:val="28"/>
        </w:rPr>
        <w:t>1) к</w:t>
      </w:r>
      <w:r w:rsidR="000A6515" w:rsidRPr="0058643F">
        <w:rPr>
          <w:sz w:val="28"/>
          <w:szCs w:val="28"/>
        </w:rPr>
        <w:t>омисси</w:t>
      </w:r>
      <w:r>
        <w:rPr>
          <w:sz w:val="28"/>
          <w:szCs w:val="28"/>
        </w:rPr>
        <w:t>ей</w:t>
      </w:r>
      <w:r w:rsidR="000A6515" w:rsidRPr="0058643F">
        <w:rPr>
          <w:sz w:val="28"/>
          <w:szCs w:val="28"/>
        </w:rPr>
        <w:t xml:space="preserve"> Общественной палаты Новосибирской области по общественному контролю, </w:t>
      </w:r>
      <w:r w:rsidR="000A6515" w:rsidRPr="00AB1A02">
        <w:rPr>
          <w:sz w:val="28"/>
          <w:szCs w:val="28"/>
        </w:rPr>
        <w:t>общественной экспертизе, взаимодействию с общественными советами и общественной наблюдательной комиссией совместно с Новосибирским региональным отделением Общероссийской общественно-государственной просветительской организации «Российское общество «Знание»</w:t>
      </w:r>
      <w:r>
        <w:rPr>
          <w:sz w:val="28"/>
          <w:szCs w:val="28"/>
        </w:rPr>
        <w:t xml:space="preserve"> – </w:t>
      </w:r>
      <w:r w:rsidR="000A6515" w:rsidRPr="00BC1D16">
        <w:rPr>
          <w:b/>
          <w:i/>
          <w:color w:val="0070C0"/>
          <w:sz w:val="28"/>
          <w:szCs w:val="28"/>
        </w:rPr>
        <w:t>круглый стол по теме: «Общественный контроль как ключевой фактор противодействия коррупции»</w:t>
      </w:r>
      <w:r w:rsidR="000A6515" w:rsidRPr="00AB1A02">
        <w:rPr>
          <w:sz w:val="28"/>
          <w:szCs w:val="28"/>
        </w:rPr>
        <w:t xml:space="preserve">. Его участниками стали представители общественных советов при </w:t>
      </w:r>
      <w:r>
        <w:rPr>
          <w:sz w:val="28"/>
          <w:szCs w:val="28"/>
        </w:rPr>
        <w:t>областных исполнительных органах;</w:t>
      </w:r>
    </w:p>
    <w:p w:rsidR="000A6515" w:rsidRDefault="00461B50" w:rsidP="0060114C">
      <w:pPr>
        <w:pStyle w:val="af4"/>
        <w:spacing w:before="0" w:beforeAutospacing="0" w:after="0" w:afterAutospacing="0"/>
        <w:ind w:firstLine="709"/>
        <w:jc w:val="both"/>
        <w:rPr>
          <w:sz w:val="28"/>
          <w:szCs w:val="28"/>
        </w:rPr>
      </w:pPr>
      <w:r>
        <w:rPr>
          <w:sz w:val="28"/>
          <w:szCs w:val="28"/>
        </w:rPr>
        <w:t>2) </w:t>
      </w:r>
      <w:r w:rsidR="000A6515" w:rsidRPr="00BC1D16">
        <w:rPr>
          <w:b/>
          <w:i/>
          <w:color w:val="0070C0"/>
          <w:sz w:val="28"/>
          <w:szCs w:val="28"/>
        </w:rPr>
        <w:t>региональный конкурс работ по антикоррупционной тематике среди студентов высших учебных заведений и средних специальных учреждений образования</w:t>
      </w:r>
      <w:r w:rsidR="000A6515" w:rsidRPr="00AB1A02">
        <w:rPr>
          <w:sz w:val="28"/>
          <w:szCs w:val="28"/>
        </w:rPr>
        <w:t xml:space="preserve">, в котором приняли участие студенты Сибирского института управления </w:t>
      </w:r>
      <w:r w:rsidR="0060114C">
        <w:rPr>
          <w:sz w:val="28"/>
          <w:szCs w:val="28"/>
        </w:rPr>
        <w:t>–</w:t>
      </w:r>
      <w:r w:rsidR="000A6515" w:rsidRPr="00AB1A02">
        <w:rPr>
          <w:sz w:val="28"/>
          <w:szCs w:val="28"/>
        </w:rPr>
        <w:t xml:space="preserve"> филиала РАНХиГС при Президенте Р</w:t>
      </w:r>
      <w:r w:rsidR="0060114C">
        <w:rPr>
          <w:sz w:val="28"/>
          <w:szCs w:val="28"/>
        </w:rPr>
        <w:t xml:space="preserve">оссийской </w:t>
      </w:r>
      <w:r w:rsidR="000A6515" w:rsidRPr="00AB1A02">
        <w:rPr>
          <w:sz w:val="28"/>
          <w:szCs w:val="28"/>
        </w:rPr>
        <w:t>Ф</w:t>
      </w:r>
      <w:r w:rsidR="0060114C">
        <w:rPr>
          <w:sz w:val="28"/>
          <w:szCs w:val="28"/>
        </w:rPr>
        <w:t>едерации</w:t>
      </w:r>
      <w:r w:rsidR="000A6515" w:rsidRPr="00AB1A02">
        <w:rPr>
          <w:sz w:val="28"/>
          <w:szCs w:val="28"/>
        </w:rPr>
        <w:t xml:space="preserve">, института философии и права СО РАН, филиала образовательного учреждения высшего образования Санкт-Петербургского института внешнеэкономических связей, экономики и права в г. Новосибирске, Новосибирского государственного университета. Были отмечены: лучшие работы по антикоррупционной тематике в области юриспруденции, государственного и муниципального управления; лучшее журналистское </w:t>
      </w:r>
      <w:r w:rsidR="00AE0D2B" w:rsidRPr="00CE589C">
        <w:rPr>
          <w:noProof/>
          <w:sz w:val="28"/>
          <w:szCs w:val="28"/>
        </w:rPr>
        <w:drawing>
          <wp:anchor distT="0" distB="0" distL="114300" distR="114300" simplePos="0" relativeHeight="251730944" behindDoc="0" locked="0" layoutInCell="1" allowOverlap="1">
            <wp:simplePos x="0" y="0"/>
            <wp:positionH relativeFrom="margin">
              <wp:posOffset>2942530</wp:posOffset>
            </wp:positionH>
            <wp:positionV relativeFrom="page">
              <wp:posOffset>2074545</wp:posOffset>
            </wp:positionV>
            <wp:extent cx="3513455" cy="2670810"/>
            <wp:effectExtent l="0" t="0" r="0" b="0"/>
            <wp:wrapSquare wrapText="bothSides"/>
            <wp:docPr id="22" name="Рисунок 22" descr="d:\Мои документы\Мои рисунки\2016 Коррупция\dsc_00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Мои документы\Мои рисунки\2016 Коррупция\dsc_0065.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513455" cy="26708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A6515" w:rsidRPr="00AB1A02">
        <w:rPr>
          <w:sz w:val="28"/>
          <w:szCs w:val="28"/>
        </w:rPr>
        <w:t>расследование</w:t>
      </w:r>
      <w:r>
        <w:rPr>
          <w:sz w:val="28"/>
          <w:szCs w:val="28"/>
        </w:rPr>
        <w:t>;</w:t>
      </w:r>
    </w:p>
    <w:p w:rsidR="00DF7DA0" w:rsidRPr="0003728F" w:rsidRDefault="00AE0D2B" w:rsidP="00461B50">
      <w:pPr>
        <w:pStyle w:val="af4"/>
        <w:spacing w:before="0" w:beforeAutospacing="0" w:after="0" w:afterAutospacing="0"/>
        <w:ind w:firstLine="709"/>
        <w:jc w:val="both"/>
        <w:rPr>
          <w:sz w:val="28"/>
          <w:szCs w:val="28"/>
        </w:rPr>
      </w:pPr>
      <w:r>
        <w:rPr>
          <w:noProof/>
        </w:rPr>
        <mc:AlternateContent>
          <mc:Choice Requires="wps">
            <w:drawing>
              <wp:anchor distT="0" distB="0" distL="114300" distR="114300" simplePos="0" relativeHeight="251734016" behindDoc="0" locked="0" layoutInCell="1" allowOverlap="1" wp14:anchorId="04C9E17B" wp14:editId="4FDBEFCB">
                <wp:simplePos x="0" y="0"/>
                <wp:positionH relativeFrom="column">
                  <wp:posOffset>2861980</wp:posOffset>
                </wp:positionH>
                <wp:positionV relativeFrom="paragraph">
                  <wp:posOffset>4995557</wp:posOffset>
                </wp:positionV>
                <wp:extent cx="3681095" cy="635"/>
                <wp:effectExtent l="0" t="0" r="0" b="0"/>
                <wp:wrapSquare wrapText="bothSides"/>
                <wp:docPr id="24" name="Надпись 24"/>
                <wp:cNvGraphicFramePr/>
                <a:graphic xmlns:a="http://schemas.openxmlformats.org/drawingml/2006/main">
                  <a:graphicData uri="http://schemas.microsoft.com/office/word/2010/wordprocessingShape">
                    <wps:wsp>
                      <wps:cNvSpPr txBox="1"/>
                      <wps:spPr>
                        <a:xfrm>
                          <a:off x="0" y="0"/>
                          <a:ext cx="3681095" cy="635"/>
                        </a:xfrm>
                        <a:prstGeom prst="rect">
                          <a:avLst/>
                        </a:prstGeom>
                        <a:solidFill>
                          <a:prstClr val="white"/>
                        </a:solidFill>
                        <a:ln>
                          <a:noFill/>
                        </a:ln>
                        <a:effectLst/>
                      </wps:spPr>
                      <wps:txbx>
                        <w:txbxContent>
                          <w:p w:rsidR="00A13A26" w:rsidRPr="00075EDC" w:rsidRDefault="00A13A26" w:rsidP="00EE586C">
                            <w:pPr>
                              <w:pStyle w:val="ad"/>
                              <w:spacing w:after="0"/>
                              <w:jc w:val="center"/>
                              <w:rPr>
                                <w:rFonts w:ascii="Times New Roman" w:eastAsia="Times New Roman" w:hAnsi="Times New Roman"/>
                                <w:noProof/>
                                <w:color w:val="002060"/>
                                <w:sz w:val="20"/>
                                <w:szCs w:val="20"/>
                              </w:rPr>
                            </w:pPr>
                            <w:r w:rsidRPr="00075EDC">
                              <w:rPr>
                                <w:rFonts w:ascii="Times New Roman" w:eastAsia="Times New Roman" w:hAnsi="Times New Roman"/>
                                <w:noProof/>
                                <w:color w:val="002060"/>
                                <w:sz w:val="20"/>
                                <w:szCs w:val="20"/>
                              </w:rPr>
                              <w:t>Региональная научно – практическая конференция</w:t>
                            </w:r>
                          </w:p>
                          <w:p w:rsidR="00A13A26" w:rsidRPr="00075EDC" w:rsidRDefault="00A13A26" w:rsidP="00EE586C">
                            <w:pPr>
                              <w:pStyle w:val="ad"/>
                              <w:spacing w:after="0"/>
                              <w:jc w:val="center"/>
                              <w:rPr>
                                <w:rFonts w:ascii="Times New Roman" w:eastAsia="Times New Roman" w:hAnsi="Times New Roman"/>
                                <w:noProof/>
                                <w:color w:val="002060"/>
                                <w:sz w:val="20"/>
                                <w:szCs w:val="20"/>
                              </w:rPr>
                            </w:pPr>
                            <w:r w:rsidRPr="00075EDC">
                              <w:rPr>
                                <w:rFonts w:ascii="Times New Roman" w:eastAsia="Times New Roman" w:hAnsi="Times New Roman"/>
                                <w:noProof/>
                                <w:color w:val="002060"/>
                                <w:sz w:val="20"/>
                                <w:szCs w:val="20"/>
                              </w:rPr>
                              <w:t xml:space="preserve">«Участие институтов гражданского общества </w:t>
                            </w:r>
                          </w:p>
                          <w:p w:rsidR="00A13A26" w:rsidRPr="00075EDC" w:rsidRDefault="00A13A26" w:rsidP="00EE586C">
                            <w:pPr>
                              <w:pStyle w:val="ad"/>
                              <w:spacing w:after="0"/>
                              <w:jc w:val="center"/>
                              <w:rPr>
                                <w:rFonts w:ascii="Times New Roman" w:eastAsia="Times New Roman" w:hAnsi="Times New Roman"/>
                                <w:noProof/>
                                <w:color w:val="002060"/>
                                <w:sz w:val="20"/>
                                <w:szCs w:val="20"/>
                              </w:rPr>
                            </w:pPr>
                            <w:r w:rsidRPr="00075EDC">
                              <w:rPr>
                                <w:rFonts w:ascii="Times New Roman" w:eastAsia="Times New Roman" w:hAnsi="Times New Roman"/>
                                <w:noProof/>
                                <w:color w:val="002060"/>
                                <w:sz w:val="20"/>
                                <w:szCs w:val="20"/>
                              </w:rPr>
                              <w:t>в противодействии коррупции»</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xmlns:w15="http://schemas.microsoft.com/office/word/2012/wordml">
            <w:pict>
              <v:shape w14:anchorId="04C9E17B" id="Надпись 24" o:spid="_x0000_s1035" type="#_x0000_t202" style="position:absolute;left:0;text-align:left;margin-left:225.35pt;margin-top:393.35pt;width:289.85pt;height:.05pt;z-index:2517340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" stroked="f">
                <v:textbox style="mso-fit-shape-to-text:t" inset="0,0,0,0">
                  <w:txbxContent>
                    <w:p w:rsidR="00A13A26" w:rsidRPr="00075EDC" w:rsidRDefault="00A13A26" w:rsidP="00EE586C">
                      <w:pPr>
                        <w:pStyle w:val="ad"/>
                        <w:spacing w:after="0"/>
                        <w:jc w:val="center"/>
                        <w:rPr>
                          <w:rFonts w:ascii="Times New Roman" w:eastAsia="Times New Roman" w:hAnsi="Times New Roman"/>
                          <w:noProof/>
                          <w:color w:val="002060"/>
                          <w:sz w:val="20"/>
                          <w:szCs w:val="20"/>
                        </w:rPr>
                      </w:pPr>
                      <w:r w:rsidRPr="00075EDC">
                        <w:rPr>
                          <w:rFonts w:ascii="Times New Roman" w:eastAsia="Times New Roman" w:hAnsi="Times New Roman"/>
                          <w:noProof/>
                          <w:color w:val="002060"/>
                          <w:sz w:val="20"/>
                          <w:szCs w:val="20"/>
                        </w:rPr>
                        <w:t>Региональная научно – практическая конференция</w:t>
                      </w:r>
                    </w:p>
                    <w:p w:rsidR="00A13A26" w:rsidRPr="00075EDC" w:rsidRDefault="00A13A26" w:rsidP="00EE586C">
                      <w:pPr>
                        <w:pStyle w:val="ad"/>
                        <w:spacing w:after="0"/>
                        <w:jc w:val="center"/>
                        <w:rPr>
                          <w:rFonts w:ascii="Times New Roman" w:eastAsia="Times New Roman" w:hAnsi="Times New Roman"/>
                          <w:noProof/>
                          <w:color w:val="002060"/>
                          <w:sz w:val="20"/>
                          <w:szCs w:val="20"/>
                        </w:rPr>
                      </w:pPr>
                      <w:r w:rsidRPr="00075EDC">
                        <w:rPr>
                          <w:rFonts w:ascii="Times New Roman" w:eastAsia="Times New Roman" w:hAnsi="Times New Roman"/>
                          <w:noProof/>
                          <w:color w:val="002060"/>
                          <w:sz w:val="20"/>
                          <w:szCs w:val="20"/>
                        </w:rPr>
                        <w:t xml:space="preserve">«Участие институтов гражданского общества </w:t>
                      </w:r>
                    </w:p>
                    <w:p w:rsidR="00A13A26" w:rsidRPr="00075EDC" w:rsidRDefault="00A13A26" w:rsidP="00EE586C">
                      <w:pPr>
                        <w:pStyle w:val="ad"/>
                        <w:spacing w:after="0"/>
                        <w:jc w:val="center"/>
                        <w:rPr>
                          <w:rFonts w:ascii="Times New Roman" w:eastAsia="Times New Roman" w:hAnsi="Times New Roman"/>
                          <w:noProof/>
                          <w:color w:val="002060"/>
                          <w:sz w:val="20"/>
                          <w:szCs w:val="20"/>
                        </w:rPr>
                      </w:pPr>
                      <w:r w:rsidRPr="00075EDC">
                        <w:rPr>
                          <w:rFonts w:ascii="Times New Roman" w:eastAsia="Times New Roman" w:hAnsi="Times New Roman"/>
                          <w:noProof/>
                          <w:color w:val="002060"/>
                          <w:sz w:val="20"/>
                          <w:szCs w:val="20"/>
                        </w:rPr>
                        <w:t>в противодействии коррупции»</w:t>
                      </w:r>
                    </w:p>
                  </w:txbxContent>
                </v:textbox>
                <w10:wrap type="square"/>
              </v:shape>
            </w:pict>
          </mc:Fallback>
        </mc:AlternateContent>
      </w:r>
      <w:r w:rsidR="00EE586C" w:rsidRPr="00CE589C">
        <w:rPr>
          <w:noProof/>
          <w:sz w:val="28"/>
          <w:szCs w:val="28"/>
        </w:rPr>
        <w:drawing>
          <wp:anchor distT="0" distB="0" distL="114300" distR="114300" simplePos="0" relativeHeight="251731968" behindDoc="0" locked="0" layoutInCell="1" allowOverlap="1">
            <wp:simplePos x="0" y="0"/>
            <wp:positionH relativeFrom="margin">
              <wp:posOffset>2942530</wp:posOffset>
            </wp:positionH>
            <wp:positionV relativeFrom="page">
              <wp:posOffset>4567555</wp:posOffset>
            </wp:positionV>
            <wp:extent cx="3513455" cy="2670175"/>
            <wp:effectExtent l="0" t="0" r="0" b="0"/>
            <wp:wrapSquare wrapText="bothSides"/>
            <wp:docPr id="23" name="Рисунок 23" descr="d:\Мои документы\Мои рисунки\2016 Коррупция\dsc_00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Мои документы\Мои рисунки\2016 Коррупция\dsc_0093.jp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513455" cy="26701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61B50">
        <w:rPr>
          <w:sz w:val="28"/>
          <w:szCs w:val="28"/>
        </w:rPr>
        <w:t>3) </w:t>
      </w:r>
      <w:r w:rsidR="00461B50" w:rsidRPr="00BC1D16">
        <w:rPr>
          <w:b/>
          <w:i/>
          <w:color w:val="0070C0"/>
          <w:sz w:val="28"/>
          <w:szCs w:val="28"/>
        </w:rPr>
        <w:t>р</w:t>
      </w:r>
      <w:r w:rsidR="00DF7DA0" w:rsidRPr="00BC1D16">
        <w:rPr>
          <w:b/>
          <w:i/>
          <w:color w:val="0070C0"/>
          <w:sz w:val="28"/>
          <w:szCs w:val="28"/>
        </w:rPr>
        <w:t>егиональн</w:t>
      </w:r>
      <w:r w:rsidR="00461B50" w:rsidRPr="00BC1D16">
        <w:rPr>
          <w:b/>
          <w:i/>
          <w:color w:val="0070C0"/>
          <w:sz w:val="28"/>
          <w:szCs w:val="28"/>
        </w:rPr>
        <w:t>ая</w:t>
      </w:r>
      <w:r w:rsidR="00DF7DA0" w:rsidRPr="00BC1D16">
        <w:rPr>
          <w:b/>
          <w:i/>
          <w:color w:val="0070C0"/>
          <w:sz w:val="28"/>
          <w:szCs w:val="28"/>
        </w:rPr>
        <w:t xml:space="preserve"> научно – практическ</w:t>
      </w:r>
      <w:r w:rsidR="0003728F" w:rsidRPr="00BC1D16">
        <w:rPr>
          <w:b/>
          <w:i/>
          <w:color w:val="0070C0"/>
          <w:sz w:val="28"/>
          <w:szCs w:val="28"/>
        </w:rPr>
        <w:t>ая</w:t>
      </w:r>
      <w:r w:rsidR="00DF7DA0" w:rsidRPr="00BC1D16">
        <w:rPr>
          <w:b/>
          <w:i/>
          <w:color w:val="0070C0"/>
          <w:sz w:val="28"/>
          <w:szCs w:val="28"/>
        </w:rPr>
        <w:t xml:space="preserve"> конференци</w:t>
      </w:r>
      <w:r w:rsidR="0003728F" w:rsidRPr="00BC1D16">
        <w:rPr>
          <w:b/>
          <w:i/>
          <w:color w:val="0070C0"/>
          <w:sz w:val="28"/>
          <w:szCs w:val="28"/>
        </w:rPr>
        <w:t>я</w:t>
      </w:r>
      <w:r w:rsidR="00DF7DA0" w:rsidRPr="00BC1D16">
        <w:rPr>
          <w:b/>
          <w:i/>
          <w:color w:val="0070C0"/>
          <w:sz w:val="28"/>
          <w:szCs w:val="28"/>
        </w:rPr>
        <w:t xml:space="preserve"> «Участие институтов гражданского общества в противодействии коррупции»</w:t>
      </w:r>
      <w:r w:rsidR="00DF7DA0" w:rsidRPr="0003728F">
        <w:rPr>
          <w:sz w:val="28"/>
          <w:szCs w:val="28"/>
        </w:rPr>
        <w:t>, организованн</w:t>
      </w:r>
      <w:r w:rsidR="0003728F" w:rsidRPr="0003728F">
        <w:rPr>
          <w:sz w:val="28"/>
          <w:szCs w:val="28"/>
        </w:rPr>
        <w:t>ая</w:t>
      </w:r>
      <w:r w:rsidR="00DF7DA0" w:rsidRPr="0003728F">
        <w:rPr>
          <w:sz w:val="28"/>
          <w:szCs w:val="28"/>
        </w:rPr>
        <w:t xml:space="preserve"> </w:t>
      </w:r>
      <w:r w:rsidR="0003728F" w:rsidRPr="0003728F">
        <w:rPr>
          <w:sz w:val="28"/>
          <w:szCs w:val="28"/>
        </w:rPr>
        <w:t xml:space="preserve">совместно с </w:t>
      </w:r>
      <w:r w:rsidR="00DF7DA0" w:rsidRPr="0003728F">
        <w:rPr>
          <w:sz w:val="28"/>
          <w:szCs w:val="28"/>
        </w:rPr>
        <w:t xml:space="preserve">администрацией Губернатора Новосибирской области и Правительства Новосибирской области, </w:t>
      </w:r>
      <w:r w:rsidR="0003728F" w:rsidRPr="0003728F">
        <w:rPr>
          <w:sz w:val="28"/>
          <w:szCs w:val="28"/>
        </w:rPr>
        <w:t xml:space="preserve">в работе которой </w:t>
      </w:r>
      <w:r w:rsidR="00DF7DA0" w:rsidRPr="0003728F">
        <w:rPr>
          <w:sz w:val="28"/>
          <w:szCs w:val="28"/>
        </w:rPr>
        <w:t>приняли участие студенты и преподаватели высших учебных заведений и средних специальных учебных заведений г. Новосибирска и Новосибирской области, молодые ученые, представители общественных организаций, Уполномоченный по правам человека в Новосибирской области, члены Общественной палаты Новосибирской области, представители органов государственной власти региона, Молодежного парламента Новосибирской области, журналисты.</w:t>
      </w:r>
    </w:p>
    <w:p w:rsidR="00DF7DA0" w:rsidRDefault="00DF7DA0" w:rsidP="00DF7DA0">
      <w:pPr>
        <w:spacing w:after="0" w:line="240" w:lineRule="auto"/>
        <w:ind w:firstLine="709"/>
        <w:jc w:val="both"/>
        <w:rPr>
          <w:rFonts w:ascii="Times New Roman" w:hAnsi="Times New Roman"/>
          <w:sz w:val="28"/>
          <w:szCs w:val="28"/>
        </w:rPr>
      </w:pPr>
      <w:r w:rsidRPr="0003728F">
        <w:rPr>
          <w:rFonts w:ascii="Times New Roman" w:hAnsi="Times New Roman"/>
          <w:sz w:val="28"/>
          <w:szCs w:val="28"/>
        </w:rPr>
        <w:t>В ходе конференции были заслушаны доклады о взаимодействии государственных органов Новосибирской области с гражданами по вопросам антикоррупционного просвещения, проведения независимой антикоррупционной экспертизы, о проблемах антикоррупционного обучения в средних общеобразовательных и высших образовательных учреждениях, о конфликте интересов на государственной и муниципальной службе, об общественном контроле, а также об эффективности борьбы с коррупцией.</w:t>
      </w:r>
    </w:p>
    <w:p w:rsidR="000A6515" w:rsidRPr="00AB1A02" w:rsidRDefault="00DF7DA0" w:rsidP="00BC224A">
      <w:pPr>
        <w:spacing w:after="0" w:line="240" w:lineRule="auto"/>
        <w:ind w:firstLine="709"/>
        <w:jc w:val="both"/>
        <w:rPr>
          <w:rFonts w:ascii="Times New Roman" w:hAnsi="Times New Roman"/>
          <w:color w:val="000000" w:themeColor="text1"/>
          <w:sz w:val="28"/>
          <w:szCs w:val="28"/>
        </w:rPr>
      </w:pPr>
      <w:r w:rsidRPr="0003728F">
        <w:rPr>
          <w:rFonts w:ascii="Times New Roman" w:hAnsi="Times New Roman"/>
          <w:sz w:val="28"/>
          <w:szCs w:val="28"/>
        </w:rPr>
        <w:t>В холле второго этажа здания Правительства Новосибирской области были представлены лучшие плакаты по тематике противодействия коррупции по итогам конкурсов «Я против коррупции», организованных и проведенных в 2016 и 2017 годах Уполномоченным по правам человека в Новосибирской области, и выставка информационного и методического материала по вопросам противодействия коррупции</w:t>
      </w:r>
      <w:r w:rsidR="0003728F">
        <w:rPr>
          <w:rFonts w:ascii="Times New Roman" w:hAnsi="Times New Roman"/>
          <w:sz w:val="28"/>
          <w:szCs w:val="28"/>
        </w:rPr>
        <w:t xml:space="preserve">. </w:t>
      </w:r>
      <w:r w:rsidR="000A6515" w:rsidRPr="00AB1A02">
        <w:rPr>
          <w:rFonts w:ascii="Times New Roman" w:hAnsi="Times New Roman"/>
          <w:color w:val="000000" w:themeColor="text1"/>
          <w:sz w:val="28"/>
          <w:szCs w:val="28"/>
        </w:rPr>
        <w:t>По итогам конференции ее участниками принята резолюция</w:t>
      </w:r>
      <w:r w:rsidR="00D567DE">
        <w:rPr>
          <w:rFonts w:ascii="Times New Roman" w:hAnsi="Times New Roman"/>
          <w:color w:val="000000" w:themeColor="text1"/>
          <w:sz w:val="28"/>
          <w:szCs w:val="28"/>
        </w:rPr>
        <w:t>.</w:t>
      </w:r>
    </w:p>
    <w:p w:rsidR="00BA7E25" w:rsidRPr="00BA7E25" w:rsidRDefault="00BA7E25" w:rsidP="00AE114D">
      <w:pPr>
        <w:spacing w:after="0" w:line="240" w:lineRule="auto"/>
        <w:ind w:firstLine="709"/>
        <w:jc w:val="both"/>
        <w:rPr>
          <w:rFonts w:ascii="Times New Roman" w:hAnsi="Times New Roman"/>
          <w:b/>
          <w:i/>
          <w:color w:val="002060"/>
          <w:sz w:val="28"/>
          <w:szCs w:val="28"/>
        </w:rPr>
      </w:pPr>
      <w:r w:rsidRPr="00BA7E25">
        <w:rPr>
          <w:rFonts w:ascii="Times New Roman" w:eastAsia="Times New Roman" w:hAnsi="Times New Roman"/>
          <w:b/>
          <w:i/>
          <w:color w:val="002060"/>
          <w:sz w:val="28"/>
          <w:szCs w:val="28"/>
          <w:lang w:eastAsia="ru-RU"/>
        </w:rPr>
        <w:t>Взаимодействие с Союзом «Новосибирская торгово-промышленная палата»</w:t>
      </w:r>
    </w:p>
    <w:p w:rsidR="00D47D7E" w:rsidRDefault="00075EDC" w:rsidP="00BA7E25">
      <w:pPr>
        <w:spacing w:after="0" w:line="240" w:lineRule="auto"/>
        <w:ind w:firstLine="709"/>
        <w:jc w:val="both"/>
        <w:rPr>
          <w:rFonts w:ascii="Times New Roman" w:eastAsia="Times New Roman" w:hAnsi="Times New Roman"/>
          <w:sz w:val="28"/>
          <w:szCs w:val="28"/>
          <w:lang w:eastAsia="ru-RU"/>
        </w:rPr>
      </w:pPr>
      <w:r w:rsidRPr="00D47D7E">
        <w:rPr>
          <w:rFonts w:ascii="Times New Roman" w:eastAsia="Times New Roman" w:hAnsi="Times New Roman"/>
          <w:noProof/>
          <w:sz w:val="28"/>
          <w:szCs w:val="28"/>
          <w:lang w:eastAsia="ru-RU"/>
        </w:rPr>
        <w:drawing>
          <wp:anchor distT="0" distB="0" distL="114300" distR="114300" simplePos="0" relativeHeight="251740160" behindDoc="0" locked="0" layoutInCell="1" allowOverlap="1" wp14:anchorId="13A33C62" wp14:editId="78503212">
            <wp:simplePos x="0" y="0"/>
            <wp:positionH relativeFrom="margin">
              <wp:posOffset>2809875</wp:posOffset>
            </wp:positionH>
            <wp:positionV relativeFrom="page">
              <wp:posOffset>2730969</wp:posOffset>
            </wp:positionV>
            <wp:extent cx="3617595" cy="2538095"/>
            <wp:effectExtent l="0" t="0" r="1905" b="0"/>
            <wp:wrapSquare wrapText="bothSides"/>
            <wp:docPr id="26" name="Рисунок 26" descr="C:\Users\derkach\AppData\Local\Microsoft\Windows\INetCache\Content.Outlook\YJEUU8TO\Scan_20180302_111718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derkach\AppData\Local\Microsoft\Windows\INetCache\Content.Outlook\YJEUU8TO\Scan_20180302_111718_001.jp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617595" cy="25380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A7E25" w:rsidRPr="00ED6033">
        <w:rPr>
          <w:rFonts w:ascii="Times New Roman" w:eastAsia="Times New Roman" w:hAnsi="Times New Roman"/>
          <w:sz w:val="28"/>
          <w:szCs w:val="28"/>
          <w:lang w:eastAsia="ru-RU"/>
        </w:rPr>
        <w:t>11 декабря 2017 года Союзом «Новосибирская торгово-промышленная палата», администрацией Губернатора и Правительства Новосибирской области, Сибирским институтом управления – филиалом Российской академии народного хозяйства и государственной службы при Президенте Российской Федерации</w:t>
      </w:r>
      <w:r w:rsidR="00687E08">
        <w:rPr>
          <w:rFonts w:ascii="Times New Roman" w:eastAsia="Times New Roman" w:hAnsi="Times New Roman"/>
          <w:sz w:val="28"/>
          <w:szCs w:val="28"/>
          <w:lang w:eastAsia="ru-RU"/>
        </w:rPr>
        <w:t>,</w:t>
      </w:r>
      <w:r w:rsidR="00BA7E25" w:rsidRPr="00ED6033">
        <w:rPr>
          <w:rFonts w:ascii="Times New Roman" w:eastAsia="Times New Roman" w:hAnsi="Times New Roman"/>
          <w:sz w:val="28"/>
          <w:szCs w:val="28"/>
          <w:lang w:eastAsia="ru-RU"/>
        </w:rPr>
        <w:t xml:space="preserve"> в регионе </w:t>
      </w:r>
      <w:r w:rsidR="00BA7E25" w:rsidRPr="00687E08">
        <w:rPr>
          <w:rFonts w:ascii="Times New Roman" w:eastAsia="Times New Roman" w:hAnsi="Times New Roman"/>
          <w:b/>
          <w:i/>
          <w:color w:val="0070C0"/>
          <w:sz w:val="28"/>
          <w:szCs w:val="28"/>
          <w:lang w:eastAsia="ru-RU"/>
        </w:rPr>
        <w:t>проведено мероприятие в рамках Всероссийской интерактивной акции, приуроченной к Международному дню борьбы с коррупцией</w:t>
      </w:r>
      <w:r w:rsidR="00BA7E25" w:rsidRPr="00ED6033">
        <w:rPr>
          <w:rFonts w:ascii="Times New Roman" w:eastAsia="Times New Roman" w:hAnsi="Times New Roman"/>
          <w:sz w:val="28"/>
          <w:szCs w:val="28"/>
          <w:lang w:eastAsia="ru-RU"/>
        </w:rPr>
        <w:t xml:space="preserve"> </w:t>
      </w:r>
      <w:r w:rsidR="006E1FC9">
        <w:rPr>
          <w:rFonts w:ascii="Times New Roman" w:eastAsia="Times New Roman" w:hAnsi="Times New Roman"/>
          <w:sz w:val="28"/>
          <w:szCs w:val="28"/>
          <w:lang w:eastAsia="ru-RU"/>
        </w:rPr>
        <w:t>(у</w:t>
      </w:r>
      <w:r w:rsidR="006E1FC9" w:rsidRPr="00ED6033">
        <w:rPr>
          <w:rFonts w:ascii="Times New Roman" w:eastAsia="Times New Roman" w:hAnsi="Times New Roman"/>
          <w:sz w:val="28"/>
          <w:szCs w:val="28"/>
          <w:lang w:eastAsia="ru-RU"/>
        </w:rPr>
        <w:t>читывая, что Антикоррупционная хартия – это определенный свод правил для бизнеса, кодекс чести, включающий в число мер: внедрение в практику корпоративного управления антикоррупционных программ и иных мер антикоррупционной корпоративной политики, мониторинг и оценку реализации антикоррупционных программ, эффективный финансовый контроль, обучение кадров и контроль за персоналом, коллективные усилия и публичность антикоррупционных мер</w:t>
      </w:r>
      <w:r w:rsidR="006E1FC9">
        <w:rPr>
          <w:rFonts w:ascii="Times New Roman" w:eastAsia="Times New Roman" w:hAnsi="Times New Roman"/>
          <w:sz w:val="28"/>
          <w:szCs w:val="28"/>
          <w:lang w:eastAsia="ru-RU"/>
        </w:rPr>
        <w:t>).</w:t>
      </w:r>
    </w:p>
    <w:p w:rsidR="00BA7E25" w:rsidRPr="00251493" w:rsidRDefault="00BA7E25" w:rsidP="00BA7E25">
      <w:pPr>
        <w:spacing w:after="0" w:line="240" w:lineRule="auto"/>
        <w:ind w:firstLine="709"/>
        <w:jc w:val="both"/>
        <w:rPr>
          <w:rFonts w:ascii="Times New Roman" w:eastAsia="Times New Roman" w:hAnsi="Times New Roman"/>
          <w:sz w:val="28"/>
          <w:szCs w:val="28"/>
          <w:lang w:eastAsia="ru-RU"/>
        </w:rPr>
      </w:pPr>
      <w:r w:rsidRPr="00ED6033">
        <w:rPr>
          <w:rFonts w:ascii="Times New Roman" w:eastAsia="Times New Roman" w:hAnsi="Times New Roman"/>
          <w:sz w:val="28"/>
          <w:szCs w:val="28"/>
          <w:lang w:eastAsia="ru-RU"/>
        </w:rPr>
        <w:t xml:space="preserve">Данная акция была направлена на объединение на региональных площадках представителей государственных органов, крупных госкомпаний, научных кругов, предпринимателей, студентов, экспертов; повышение уровня информированности о необходимости разработки и применении мер по противодействию </w:t>
      </w:r>
      <w:r w:rsidRPr="00251493">
        <w:rPr>
          <w:rFonts w:ascii="Times New Roman" w:eastAsia="Times New Roman" w:hAnsi="Times New Roman"/>
          <w:sz w:val="28"/>
          <w:szCs w:val="28"/>
          <w:lang w:eastAsia="ru-RU"/>
        </w:rPr>
        <w:t>коррупции в организациях независимо от формы собственности; формирование стандартов антикоррупционного поведения.</w:t>
      </w:r>
    </w:p>
    <w:p w:rsidR="00BA7E25" w:rsidRDefault="00BA7E25" w:rsidP="00AE114D">
      <w:pPr>
        <w:spacing w:after="0" w:line="240" w:lineRule="auto"/>
        <w:ind w:firstLine="709"/>
        <w:jc w:val="both"/>
        <w:rPr>
          <w:rFonts w:ascii="Times New Roman" w:hAnsi="Times New Roman"/>
          <w:b/>
          <w:i/>
          <w:color w:val="002060"/>
          <w:sz w:val="28"/>
          <w:szCs w:val="28"/>
        </w:rPr>
      </w:pPr>
    </w:p>
    <w:p w:rsidR="00AE114D" w:rsidRPr="002366A3" w:rsidRDefault="00AE114D" w:rsidP="00AE114D">
      <w:pPr>
        <w:spacing w:after="0" w:line="240" w:lineRule="auto"/>
        <w:ind w:firstLine="709"/>
        <w:jc w:val="both"/>
        <w:rPr>
          <w:rFonts w:ascii="Times New Roman" w:hAnsi="Times New Roman"/>
          <w:b/>
          <w:i/>
          <w:color w:val="002060"/>
          <w:sz w:val="28"/>
          <w:szCs w:val="28"/>
        </w:rPr>
      </w:pPr>
      <w:r w:rsidRPr="002366A3">
        <w:rPr>
          <w:rFonts w:ascii="Times New Roman" w:hAnsi="Times New Roman"/>
          <w:b/>
          <w:i/>
          <w:color w:val="002060"/>
          <w:sz w:val="28"/>
          <w:szCs w:val="28"/>
        </w:rPr>
        <w:t xml:space="preserve">Участие </w:t>
      </w:r>
      <w:r w:rsidR="0003728F">
        <w:rPr>
          <w:rFonts w:ascii="Times New Roman" w:hAnsi="Times New Roman"/>
          <w:b/>
          <w:i/>
          <w:color w:val="002060"/>
          <w:sz w:val="28"/>
          <w:szCs w:val="28"/>
        </w:rPr>
        <w:t>социально ориентированных некоммерческих организаций в а</w:t>
      </w:r>
      <w:r w:rsidRPr="002366A3">
        <w:rPr>
          <w:rFonts w:ascii="Times New Roman" w:hAnsi="Times New Roman"/>
          <w:b/>
          <w:i/>
          <w:color w:val="002060"/>
          <w:sz w:val="28"/>
          <w:szCs w:val="28"/>
        </w:rPr>
        <w:t>нтикоррупционном просвещении</w:t>
      </w:r>
    </w:p>
    <w:p w:rsidR="000A6515" w:rsidRDefault="00AE114D" w:rsidP="001E37E2">
      <w:pPr>
        <w:autoSpaceDE w:val="0"/>
        <w:autoSpaceDN w:val="0"/>
        <w:adjustRightInd w:val="0"/>
        <w:spacing w:after="0" w:line="240" w:lineRule="auto"/>
        <w:ind w:firstLine="709"/>
        <w:jc w:val="both"/>
        <w:rPr>
          <w:rFonts w:ascii="Times New Roman" w:hAnsi="Times New Roman"/>
          <w:color w:val="000000"/>
          <w:sz w:val="28"/>
          <w:szCs w:val="28"/>
        </w:rPr>
      </w:pPr>
      <w:r w:rsidRPr="000A6515">
        <w:rPr>
          <w:rFonts w:ascii="Times New Roman" w:hAnsi="Times New Roman"/>
          <w:color w:val="000000"/>
          <w:sz w:val="28"/>
          <w:szCs w:val="28"/>
        </w:rPr>
        <w:t>В рамках реализации основных мероприятий государственной</w:t>
      </w:r>
      <w:r w:rsidR="0003728F">
        <w:rPr>
          <w:rFonts w:ascii="Times New Roman" w:hAnsi="Times New Roman"/>
          <w:color w:val="000000"/>
          <w:sz w:val="28"/>
          <w:szCs w:val="28"/>
        </w:rPr>
        <w:t xml:space="preserve"> </w:t>
      </w:r>
      <w:r w:rsidR="000A6515" w:rsidRPr="000A6515">
        <w:rPr>
          <w:rFonts w:ascii="Times New Roman" w:hAnsi="Times New Roman"/>
          <w:color w:val="000000"/>
          <w:sz w:val="28"/>
          <w:szCs w:val="28"/>
        </w:rPr>
        <w:t xml:space="preserve">программы Новосибирской области «Государственная поддержка общественных инициатив, социально ориентированных некоммерческих организаций и развития институтов гражданского общества в Новосибирской области на 2015 – 2020 годы» министерством региональной политики Новосибирской области проводился конкурс среди социально ориентированных некоммерческих организаций (далее – СО НКО) для предоставления грантов и субсидий из областного бюджета Новосибирской области на реализацию программ, направленных на осуществление мероприятий, по формированию в обществе нетерпимости к коррупционному поведению. </w:t>
      </w:r>
    </w:p>
    <w:p w:rsidR="000A6515" w:rsidRDefault="000A6515" w:rsidP="001E37E2">
      <w:pPr>
        <w:shd w:val="clear" w:color="auto" w:fill="FFFFFF"/>
        <w:spacing w:after="0" w:line="240" w:lineRule="auto"/>
        <w:ind w:firstLine="709"/>
        <w:jc w:val="both"/>
        <w:rPr>
          <w:rFonts w:ascii="Times New Roman" w:hAnsi="Times New Roman"/>
          <w:color w:val="000000"/>
          <w:sz w:val="28"/>
          <w:szCs w:val="28"/>
        </w:rPr>
      </w:pPr>
      <w:r w:rsidRPr="000A6515">
        <w:rPr>
          <w:rFonts w:ascii="Times New Roman" w:hAnsi="Times New Roman"/>
          <w:color w:val="000000"/>
          <w:sz w:val="28"/>
          <w:szCs w:val="28"/>
        </w:rPr>
        <w:t>В 2017 году поддержаны проекты СО НКО «Правовой Навигатор» и «Повышение правовой культуры молодежи по вопросам становления и развития избирательной системы в Новосибирской области».</w:t>
      </w:r>
    </w:p>
    <w:p w:rsidR="000A6515" w:rsidRPr="000A6515" w:rsidRDefault="000A6515" w:rsidP="001E37E2">
      <w:pPr>
        <w:spacing w:after="0" w:line="240" w:lineRule="auto"/>
        <w:ind w:firstLine="709"/>
        <w:jc w:val="both"/>
        <w:rPr>
          <w:rFonts w:ascii="Times New Roman" w:hAnsi="Times New Roman"/>
          <w:color w:val="000000"/>
          <w:sz w:val="28"/>
          <w:szCs w:val="28"/>
        </w:rPr>
      </w:pPr>
      <w:r w:rsidRPr="000A6515">
        <w:rPr>
          <w:rFonts w:ascii="Times New Roman" w:hAnsi="Times New Roman"/>
          <w:color w:val="000000"/>
          <w:sz w:val="28"/>
          <w:szCs w:val="28"/>
        </w:rPr>
        <w:t xml:space="preserve">По результатам реализации вышеназванных проектов и программ СО НКО </w:t>
      </w:r>
      <w:r w:rsidRPr="000A6515">
        <w:rPr>
          <w:rFonts w:ascii="Times New Roman" w:eastAsia="Times New Roman" w:hAnsi="Times New Roman"/>
          <w:sz w:val="28"/>
          <w:szCs w:val="28"/>
          <w:lang w:eastAsia="ru-RU"/>
        </w:rPr>
        <w:t xml:space="preserve">местной общественной организацией по правам человека «Партнёр» </w:t>
      </w:r>
      <w:r w:rsidRPr="000A6515">
        <w:rPr>
          <w:rFonts w:ascii="Times New Roman" w:hAnsi="Times New Roman"/>
          <w:color w:val="000000"/>
          <w:sz w:val="28"/>
          <w:szCs w:val="28"/>
        </w:rPr>
        <w:t xml:space="preserve">организована постоянно действующая «горячая телефонная линия» по вопросам противодействия коррупции и оказаны юридические консультации, проведено восемь информационных встреч с жителями Татарского, Чановского и Карасукского районов по вопросам антикоррупционного законодательства. Издано два вида информационных сборников по антикоррупционной тематике тиражом по 700 экземпляров каждый, два вида информационных буклетов тиражом 1000 экземпляров. В информационно – телекоммуникационной сети «Интернет» размещено 12 публикаций. При поддержке органов местного самоуправления на территории Чановского и Татарского районов проведены два круглых стола с представителями инициативных групп граждан и органов территориального общественного самоуправления по вопросам противодействия коррупции. </w:t>
      </w:r>
    </w:p>
    <w:p w:rsidR="000A6515" w:rsidRPr="000A6515" w:rsidRDefault="000A6515" w:rsidP="00BC224A">
      <w:pPr>
        <w:spacing w:after="0" w:line="240" w:lineRule="auto"/>
        <w:ind w:firstLine="709"/>
        <w:jc w:val="both"/>
        <w:rPr>
          <w:rFonts w:ascii="Times New Roman" w:hAnsi="Times New Roman"/>
          <w:sz w:val="28"/>
          <w:szCs w:val="28"/>
          <w:lang w:eastAsia="ru-RU"/>
        </w:rPr>
      </w:pPr>
      <w:r w:rsidRPr="000A6515">
        <w:rPr>
          <w:rFonts w:ascii="Times New Roman" w:hAnsi="Times New Roman"/>
          <w:sz w:val="28"/>
          <w:szCs w:val="28"/>
          <w:lang w:eastAsia="ru-RU"/>
        </w:rPr>
        <w:t>Фондом поддержки и развития социальных проектов «Развитие» в рамках мероприятий программы «Правовой Навигатор» на территории Баганского, Купинского и Карасукского районов проведены:</w:t>
      </w:r>
    </w:p>
    <w:p w:rsidR="000A6515" w:rsidRPr="000A6515" w:rsidRDefault="000A6515" w:rsidP="00BC224A">
      <w:pPr>
        <w:spacing w:after="0" w:line="240" w:lineRule="auto"/>
        <w:ind w:firstLine="709"/>
        <w:jc w:val="both"/>
        <w:rPr>
          <w:rFonts w:ascii="Times New Roman" w:hAnsi="Times New Roman"/>
          <w:color w:val="000000"/>
          <w:sz w:val="28"/>
          <w:szCs w:val="28"/>
        </w:rPr>
      </w:pPr>
      <w:r w:rsidRPr="000A6515">
        <w:rPr>
          <w:rFonts w:ascii="Times New Roman" w:hAnsi="Times New Roman"/>
          <w:b/>
          <w:i/>
          <w:color w:val="0070C0"/>
          <w:sz w:val="28"/>
          <w:szCs w:val="28"/>
        </w:rPr>
        <w:t>интерактивные семинары</w:t>
      </w:r>
      <w:r w:rsidRPr="000A6515">
        <w:rPr>
          <w:rFonts w:ascii="Times New Roman" w:hAnsi="Times New Roman"/>
          <w:color w:val="0070C0"/>
          <w:sz w:val="28"/>
          <w:szCs w:val="28"/>
        </w:rPr>
        <w:t xml:space="preserve"> </w:t>
      </w:r>
      <w:r w:rsidRPr="000A6515">
        <w:rPr>
          <w:rFonts w:ascii="Times New Roman" w:hAnsi="Times New Roman"/>
          <w:color w:val="000000"/>
          <w:sz w:val="28"/>
          <w:szCs w:val="28"/>
        </w:rPr>
        <w:t>«Участие граждан в антикоррупционной деятельности» на базе учреждений дополнительного образования Новосибирской области;</w:t>
      </w:r>
    </w:p>
    <w:p w:rsidR="000A6515" w:rsidRPr="000A6515" w:rsidRDefault="000A6515" w:rsidP="00BC224A">
      <w:pPr>
        <w:spacing w:after="0" w:line="240" w:lineRule="auto"/>
        <w:ind w:firstLine="709"/>
        <w:jc w:val="both"/>
        <w:rPr>
          <w:rFonts w:ascii="Times New Roman" w:hAnsi="Times New Roman"/>
          <w:color w:val="000000"/>
          <w:sz w:val="28"/>
          <w:szCs w:val="28"/>
        </w:rPr>
      </w:pPr>
      <w:r w:rsidRPr="000A6515">
        <w:rPr>
          <w:rFonts w:ascii="Times New Roman" w:hAnsi="Times New Roman"/>
          <w:b/>
          <w:i/>
          <w:color w:val="0070C0"/>
          <w:sz w:val="28"/>
          <w:szCs w:val="28"/>
        </w:rPr>
        <w:t>тематически</w:t>
      </w:r>
      <w:r w:rsidR="00F400DF">
        <w:rPr>
          <w:rFonts w:ascii="Times New Roman" w:hAnsi="Times New Roman"/>
          <w:b/>
          <w:i/>
          <w:color w:val="0070C0"/>
          <w:sz w:val="28"/>
          <w:szCs w:val="28"/>
        </w:rPr>
        <w:t>й</w:t>
      </w:r>
      <w:r w:rsidRPr="000A6515">
        <w:rPr>
          <w:rFonts w:ascii="Times New Roman" w:hAnsi="Times New Roman"/>
          <w:b/>
          <w:i/>
          <w:color w:val="0070C0"/>
          <w:sz w:val="28"/>
          <w:szCs w:val="28"/>
        </w:rPr>
        <w:t xml:space="preserve"> семинар</w:t>
      </w:r>
      <w:r w:rsidRPr="000A6515">
        <w:rPr>
          <w:rFonts w:ascii="Times New Roman" w:hAnsi="Times New Roman"/>
          <w:color w:val="000000"/>
          <w:sz w:val="28"/>
          <w:szCs w:val="28"/>
        </w:rPr>
        <w:t xml:space="preserve"> «Актуальные правовые проблемы ЖКХ»;</w:t>
      </w:r>
    </w:p>
    <w:p w:rsidR="000A6515" w:rsidRPr="000A6515" w:rsidRDefault="000A6515" w:rsidP="00BC224A">
      <w:pPr>
        <w:autoSpaceDE w:val="0"/>
        <w:autoSpaceDN w:val="0"/>
        <w:spacing w:after="0" w:line="240" w:lineRule="auto"/>
        <w:ind w:firstLine="709"/>
        <w:jc w:val="both"/>
        <w:rPr>
          <w:rFonts w:ascii="Times New Roman" w:hAnsi="Times New Roman"/>
          <w:sz w:val="28"/>
          <w:szCs w:val="28"/>
          <w:lang w:eastAsia="ru-RU"/>
        </w:rPr>
      </w:pPr>
      <w:r w:rsidRPr="000A6515">
        <w:rPr>
          <w:rFonts w:ascii="Times New Roman" w:hAnsi="Times New Roman"/>
          <w:sz w:val="28"/>
          <w:szCs w:val="28"/>
          <w:lang w:eastAsia="ru-RU"/>
        </w:rPr>
        <w:t xml:space="preserve">сформированы три </w:t>
      </w:r>
      <w:r w:rsidRPr="000A6515">
        <w:rPr>
          <w:rFonts w:ascii="Times New Roman" w:hAnsi="Times New Roman"/>
          <w:b/>
          <w:i/>
          <w:color w:val="0070C0"/>
          <w:sz w:val="28"/>
          <w:szCs w:val="28"/>
          <w:lang w:eastAsia="ru-RU"/>
        </w:rPr>
        <w:t>«правовые диспетчерские</w:t>
      </w:r>
      <w:r w:rsidR="00D014DA">
        <w:rPr>
          <w:rFonts w:ascii="Times New Roman" w:hAnsi="Times New Roman"/>
          <w:b/>
          <w:i/>
          <w:color w:val="0070C0"/>
          <w:sz w:val="28"/>
          <w:szCs w:val="28"/>
          <w:lang w:eastAsia="ru-RU"/>
        </w:rPr>
        <w:t>»</w:t>
      </w:r>
      <w:r w:rsidRPr="000A6515">
        <w:rPr>
          <w:rFonts w:ascii="Times New Roman" w:hAnsi="Times New Roman"/>
          <w:b/>
          <w:i/>
          <w:color w:val="0070C0"/>
          <w:sz w:val="28"/>
          <w:szCs w:val="28"/>
          <w:lang w:eastAsia="ru-RU"/>
        </w:rPr>
        <w:t xml:space="preserve"> по обработке «потока» обращений граждан</w:t>
      </w:r>
      <w:r w:rsidRPr="000A6515">
        <w:rPr>
          <w:rFonts w:ascii="Times New Roman" w:hAnsi="Times New Roman"/>
          <w:sz w:val="28"/>
          <w:szCs w:val="28"/>
          <w:lang w:eastAsia="ru-RU"/>
        </w:rPr>
        <w:t>, нуждающихся в правовой консультации или юридической поддержке</w:t>
      </w:r>
      <w:r w:rsidR="00D014DA">
        <w:rPr>
          <w:rFonts w:ascii="Times New Roman" w:hAnsi="Times New Roman"/>
          <w:sz w:val="28"/>
          <w:szCs w:val="28"/>
          <w:lang w:eastAsia="ru-RU"/>
        </w:rPr>
        <w:t xml:space="preserve"> </w:t>
      </w:r>
      <w:r w:rsidR="00D014DA" w:rsidRPr="00D014DA">
        <w:rPr>
          <w:rFonts w:ascii="Times New Roman" w:hAnsi="Times New Roman"/>
          <w:sz w:val="28"/>
          <w:szCs w:val="28"/>
          <w:lang w:eastAsia="ru-RU"/>
        </w:rPr>
        <w:t>(с. Баган, г. Купино, г. Карасук)</w:t>
      </w:r>
      <w:r w:rsidRPr="000A6515">
        <w:rPr>
          <w:rFonts w:ascii="Times New Roman" w:hAnsi="Times New Roman"/>
          <w:sz w:val="28"/>
          <w:szCs w:val="28"/>
          <w:lang w:eastAsia="ru-RU"/>
        </w:rPr>
        <w:t>;</w:t>
      </w:r>
    </w:p>
    <w:p w:rsidR="000A6515" w:rsidRDefault="000A6515" w:rsidP="00BC224A">
      <w:pPr>
        <w:autoSpaceDE w:val="0"/>
        <w:autoSpaceDN w:val="0"/>
        <w:spacing w:after="0" w:line="240" w:lineRule="auto"/>
        <w:ind w:firstLine="709"/>
        <w:jc w:val="both"/>
        <w:rPr>
          <w:rFonts w:ascii="Times New Roman" w:hAnsi="Times New Roman"/>
          <w:sz w:val="28"/>
          <w:szCs w:val="28"/>
          <w:lang w:eastAsia="ru-RU"/>
        </w:rPr>
      </w:pPr>
      <w:r w:rsidRPr="000A6515">
        <w:rPr>
          <w:rFonts w:ascii="Times New Roman" w:hAnsi="Times New Roman"/>
          <w:sz w:val="28"/>
          <w:szCs w:val="28"/>
          <w:lang w:eastAsia="ru-RU"/>
        </w:rPr>
        <w:t xml:space="preserve">проведена </w:t>
      </w:r>
      <w:r w:rsidRPr="000A6515">
        <w:rPr>
          <w:rFonts w:ascii="Times New Roman" w:hAnsi="Times New Roman"/>
          <w:b/>
          <w:i/>
          <w:color w:val="0070C0"/>
          <w:sz w:val="28"/>
          <w:szCs w:val="28"/>
          <w:lang w:eastAsia="ru-RU"/>
        </w:rPr>
        <w:t>акция «Правовой десант»</w:t>
      </w:r>
      <w:r w:rsidRPr="000A6515">
        <w:rPr>
          <w:rFonts w:ascii="Times New Roman" w:hAnsi="Times New Roman"/>
          <w:color w:val="0070C0"/>
          <w:sz w:val="28"/>
          <w:szCs w:val="28"/>
          <w:lang w:eastAsia="ru-RU"/>
        </w:rPr>
        <w:t xml:space="preserve"> </w:t>
      </w:r>
      <w:r w:rsidRPr="000A6515">
        <w:rPr>
          <w:rFonts w:ascii="Times New Roman" w:hAnsi="Times New Roman"/>
          <w:sz w:val="28"/>
          <w:szCs w:val="28"/>
          <w:lang w:eastAsia="ru-RU"/>
        </w:rPr>
        <w:t xml:space="preserve">по бесплатному правовому консультированию граждан; </w:t>
      </w:r>
    </w:p>
    <w:p w:rsidR="00D014DA" w:rsidRPr="000A6515" w:rsidRDefault="00F400DF" w:rsidP="00BC224A">
      <w:pPr>
        <w:autoSpaceDE w:val="0"/>
        <w:autoSpaceDN w:val="0"/>
        <w:spacing w:after="0" w:line="240" w:lineRule="auto"/>
        <w:ind w:firstLine="709"/>
        <w:jc w:val="both"/>
        <w:rPr>
          <w:rFonts w:ascii="Times New Roman" w:hAnsi="Times New Roman"/>
          <w:sz w:val="28"/>
          <w:szCs w:val="28"/>
          <w:lang w:eastAsia="ru-RU"/>
        </w:rPr>
      </w:pPr>
      <w:r w:rsidRPr="00F400DF">
        <w:rPr>
          <w:rFonts w:ascii="Times New Roman" w:hAnsi="Times New Roman"/>
          <w:b/>
          <w:i/>
          <w:color w:val="0070C0"/>
          <w:sz w:val="28"/>
          <w:szCs w:val="28"/>
          <w:lang w:eastAsia="ru-RU"/>
        </w:rPr>
        <w:t>м</w:t>
      </w:r>
      <w:r w:rsidR="00D014DA" w:rsidRPr="00F400DF">
        <w:rPr>
          <w:rFonts w:ascii="Times New Roman" w:hAnsi="Times New Roman"/>
          <w:b/>
          <w:i/>
          <w:color w:val="0070C0"/>
          <w:sz w:val="28"/>
          <w:szCs w:val="28"/>
          <w:lang w:eastAsia="ru-RU"/>
        </w:rPr>
        <w:t>ероприятие «Юридическая школа»</w:t>
      </w:r>
      <w:r w:rsidR="00D014DA" w:rsidRPr="00D014DA">
        <w:rPr>
          <w:rFonts w:ascii="Times New Roman" w:hAnsi="Times New Roman"/>
          <w:sz w:val="28"/>
          <w:szCs w:val="28"/>
          <w:lang w:eastAsia="ru-RU"/>
        </w:rPr>
        <w:t>, направленн</w:t>
      </w:r>
      <w:r>
        <w:rPr>
          <w:rFonts w:ascii="Times New Roman" w:hAnsi="Times New Roman"/>
          <w:sz w:val="28"/>
          <w:szCs w:val="28"/>
          <w:lang w:eastAsia="ru-RU"/>
        </w:rPr>
        <w:t>о</w:t>
      </w:r>
      <w:r w:rsidR="00D014DA" w:rsidRPr="00D014DA">
        <w:rPr>
          <w:rFonts w:ascii="Times New Roman" w:hAnsi="Times New Roman"/>
          <w:sz w:val="28"/>
          <w:szCs w:val="28"/>
          <w:lang w:eastAsia="ru-RU"/>
        </w:rPr>
        <w:t>е на вовлечение добровольцев – учеников старших классов школ в деятельность по правовому консультированию граждан</w:t>
      </w:r>
      <w:r>
        <w:rPr>
          <w:rFonts w:ascii="Times New Roman" w:hAnsi="Times New Roman"/>
          <w:sz w:val="28"/>
          <w:szCs w:val="28"/>
          <w:lang w:eastAsia="ru-RU"/>
        </w:rPr>
        <w:t>;</w:t>
      </w:r>
    </w:p>
    <w:p w:rsidR="000A6515" w:rsidRPr="000A6515" w:rsidRDefault="000A6515" w:rsidP="00BC224A">
      <w:pPr>
        <w:autoSpaceDE w:val="0"/>
        <w:autoSpaceDN w:val="0"/>
        <w:spacing w:after="0" w:line="240" w:lineRule="auto"/>
        <w:ind w:firstLine="709"/>
        <w:jc w:val="both"/>
        <w:rPr>
          <w:rFonts w:ascii="Times New Roman" w:hAnsi="Times New Roman"/>
          <w:sz w:val="28"/>
          <w:szCs w:val="28"/>
          <w:lang w:eastAsia="ru-RU"/>
        </w:rPr>
      </w:pPr>
      <w:r w:rsidRPr="000A6515">
        <w:rPr>
          <w:rFonts w:ascii="Times New Roman" w:hAnsi="Times New Roman"/>
          <w:sz w:val="28"/>
          <w:szCs w:val="28"/>
          <w:lang w:eastAsia="ru-RU"/>
        </w:rPr>
        <w:t xml:space="preserve">разработано </w:t>
      </w:r>
      <w:r w:rsidRPr="000A6515">
        <w:rPr>
          <w:rFonts w:ascii="Times New Roman" w:hAnsi="Times New Roman"/>
          <w:b/>
          <w:i/>
          <w:color w:val="0070C0"/>
          <w:sz w:val="28"/>
          <w:szCs w:val="28"/>
          <w:lang w:eastAsia="ru-RU"/>
        </w:rPr>
        <w:t>электронное мобильное приложение</w:t>
      </w:r>
      <w:r w:rsidRPr="000A6515">
        <w:rPr>
          <w:rFonts w:ascii="Times New Roman" w:hAnsi="Times New Roman"/>
          <w:b/>
          <w:color w:val="0070C0"/>
          <w:sz w:val="28"/>
          <w:szCs w:val="28"/>
          <w:lang w:eastAsia="ru-RU"/>
        </w:rPr>
        <w:t xml:space="preserve"> </w:t>
      </w:r>
      <w:r w:rsidRPr="000A6515">
        <w:rPr>
          <w:rFonts w:ascii="Times New Roman" w:hAnsi="Times New Roman"/>
          <w:color w:val="0070C0"/>
          <w:sz w:val="28"/>
          <w:szCs w:val="28"/>
          <w:lang w:eastAsia="ru-RU"/>
        </w:rPr>
        <w:t>(</w:t>
      </w:r>
      <w:r w:rsidRPr="000A6515">
        <w:rPr>
          <w:rFonts w:ascii="Times New Roman" w:hAnsi="Times New Roman"/>
          <w:color w:val="0070C0"/>
          <w:sz w:val="28"/>
          <w:szCs w:val="28"/>
          <w:lang w:val="en-US" w:eastAsia="ru-RU"/>
        </w:rPr>
        <w:t>AppStore</w:t>
      </w:r>
      <w:r w:rsidRPr="000A6515">
        <w:rPr>
          <w:rFonts w:ascii="Times New Roman" w:hAnsi="Times New Roman"/>
          <w:color w:val="0070C0"/>
          <w:sz w:val="28"/>
          <w:szCs w:val="28"/>
          <w:lang w:eastAsia="ru-RU"/>
        </w:rPr>
        <w:t xml:space="preserve"> или </w:t>
      </w:r>
      <w:r w:rsidRPr="000A6515">
        <w:rPr>
          <w:rFonts w:ascii="Times New Roman" w:hAnsi="Times New Roman"/>
          <w:color w:val="0070C0"/>
          <w:sz w:val="28"/>
          <w:szCs w:val="28"/>
          <w:lang w:val="en-US" w:eastAsia="ru-RU"/>
        </w:rPr>
        <w:t>PlayMarket</w:t>
      </w:r>
      <w:r w:rsidRPr="000A6515">
        <w:rPr>
          <w:rFonts w:ascii="Times New Roman" w:hAnsi="Times New Roman"/>
          <w:color w:val="0070C0"/>
          <w:sz w:val="28"/>
          <w:szCs w:val="28"/>
          <w:lang w:eastAsia="ru-RU"/>
        </w:rPr>
        <w:t xml:space="preserve">) </w:t>
      </w:r>
      <w:r w:rsidRPr="000A6515">
        <w:rPr>
          <w:rFonts w:ascii="Times New Roman" w:hAnsi="Times New Roman"/>
          <w:b/>
          <w:i/>
          <w:color w:val="0070C0"/>
          <w:sz w:val="28"/>
          <w:szCs w:val="28"/>
          <w:lang w:eastAsia="ru-RU"/>
        </w:rPr>
        <w:t>«Правовой Навигатор»</w:t>
      </w:r>
      <w:r w:rsidRPr="000A6515">
        <w:rPr>
          <w:rFonts w:ascii="Times New Roman" w:hAnsi="Times New Roman"/>
          <w:sz w:val="28"/>
          <w:szCs w:val="28"/>
          <w:lang w:eastAsia="ru-RU"/>
        </w:rPr>
        <w:t xml:space="preserve"> в целях правового консультирования граждан, проживающих на удалённых территориях Новосибирской области, в дистанционном формате.</w:t>
      </w:r>
    </w:p>
    <w:p w:rsidR="000A6515" w:rsidRDefault="000A6515" w:rsidP="007509C4">
      <w:pPr>
        <w:autoSpaceDE w:val="0"/>
        <w:autoSpaceDN w:val="0"/>
        <w:spacing w:after="0" w:line="240" w:lineRule="auto"/>
        <w:ind w:firstLine="851"/>
        <w:jc w:val="both"/>
        <w:rPr>
          <w:rFonts w:ascii="Times New Roman" w:hAnsi="Times New Roman"/>
          <w:iCs/>
          <w:sz w:val="28"/>
          <w:szCs w:val="28"/>
          <w:lang w:eastAsia="ru-RU"/>
        </w:rPr>
      </w:pPr>
      <w:r w:rsidRPr="000A6515">
        <w:rPr>
          <w:rFonts w:ascii="Times New Roman" w:hAnsi="Times New Roman"/>
          <w:iCs/>
          <w:sz w:val="28"/>
          <w:szCs w:val="28"/>
          <w:lang w:eastAsia="ru-RU"/>
        </w:rPr>
        <w:t>В декабре 2017 года по инициативе Общественной палаты Новосибирской области прошел круглый стол «О ходе формирования системы открытости деятельности органов власти на территории Новосибирской области», в ходе которого были рассмотрены вопросы реализации таких проектов как «Открытый бюджет Новосибирской области» и «Открытые закупки Новосибирской области».</w:t>
      </w:r>
    </w:p>
    <w:p w:rsidR="00582A60" w:rsidRDefault="00582A60" w:rsidP="007509C4">
      <w:pPr>
        <w:autoSpaceDE w:val="0"/>
        <w:autoSpaceDN w:val="0"/>
        <w:spacing w:after="0" w:line="240" w:lineRule="auto"/>
        <w:ind w:firstLine="851"/>
        <w:jc w:val="both"/>
        <w:rPr>
          <w:rFonts w:ascii="Times New Roman" w:hAnsi="Times New Roman"/>
          <w:iCs/>
          <w:sz w:val="28"/>
          <w:szCs w:val="28"/>
          <w:lang w:eastAsia="ru-RU"/>
        </w:rPr>
      </w:pPr>
    </w:p>
    <w:p w:rsidR="00582A60" w:rsidRDefault="00582A60" w:rsidP="00582A60">
      <w:pPr>
        <w:autoSpaceDE w:val="0"/>
        <w:autoSpaceDN w:val="0"/>
        <w:spacing w:after="0" w:line="240" w:lineRule="auto"/>
        <w:jc w:val="center"/>
        <w:rPr>
          <w:rFonts w:ascii="Times New Roman" w:hAnsi="Times New Roman"/>
          <w:iCs/>
          <w:sz w:val="28"/>
          <w:szCs w:val="28"/>
          <w:lang w:eastAsia="ru-RU"/>
        </w:rPr>
      </w:pPr>
      <w:r>
        <w:rPr>
          <w:rFonts w:ascii="Times New Roman" w:hAnsi="Times New Roman"/>
          <w:iCs/>
          <w:sz w:val="28"/>
          <w:szCs w:val="28"/>
          <w:lang w:eastAsia="ru-RU"/>
        </w:rPr>
        <w:t>__________</w:t>
      </w:r>
    </w:p>
    <w:p w:rsidR="00FD45E6" w:rsidRDefault="00FD45E6" w:rsidP="00582A60">
      <w:pPr>
        <w:autoSpaceDE w:val="0"/>
        <w:autoSpaceDN w:val="0"/>
        <w:spacing w:after="0" w:line="240" w:lineRule="auto"/>
        <w:jc w:val="center"/>
        <w:rPr>
          <w:rFonts w:ascii="Times New Roman" w:eastAsia="Times New Roman" w:hAnsi="Times New Roman"/>
          <w:sz w:val="28"/>
          <w:szCs w:val="28"/>
          <w:lang w:eastAsia="ru-RU"/>
        </w:rPr>
      </w:pPr>
    </w:p>
    <w:p w:rsidR="00FD45E6" w:rsidRDefault="00FD45E6" w:rsidP="00582A60">
      <w:pPr>
        <w:autoSpaceDE w:val="0"/>
        <w:autoSpaceDN w:val="0"/>
        <w:spacing w:after="0" w:line="240" w:lineRule="auto"/>
        <w:jc w:val="center"/>
        <w:rPr>
          <w:rFonts w:ascii="Times New Roman" w:eastAsia="Times New Roman" w:hAnsi="Times New Roman"/>
          <w:sz w:val="28"/>
          <w:szCs w:val="28"/>
          <w:lang w:eastAsia="ru-RU"/>
        </w:rPr>
      </w:pPr>
    </w:p>
    <w:p w:rsidR="005B6A70" w:rsidRDefault="00FD45E6">
      <w:pPr>
        <w:spacing w:after="0" w:line="240" w:lineRule="auto"/>
        <w:rPr>
          <w:rFonts w:ascii="Times New Roman" w:eastAsia="Times New Roman" w:hAnsi="Times New Roman"/>
          <w:sz w:val="28"/>
          <w:szCs w:val="28"/>
          <w:lang w:eastAsia="ru-RU"/>
        </w:rPr>
        <w:sectPr w:rsidR="005B6A70" w:rsidSect="00D05E54">
          <w:headerReference w:type="default" r:id="rId56"/>
          <w:pgSz w:w="11906" w:h="16838"/>
          <w:pgMar w:top="567" w:right="567" w:bottom="567" w:left="1134" w:header="709" w:footer="709" w:gutter="0"/>
          <w:pgNumType w:start="0"/>
          <w:cols w:space="708"/>
          <w:titlePg/>
          <w:docGrid w:linePitch="360"/>
        </w:sectPr>
      </w:pPr>
      <w:r>
        <w:rPr>
          <w:rFonts w:ascii="Times New Roman" w:eastAsia="Times New Roman" w:hAnsi="Times New Roman"/>
          <w:sz w:val="28"/>
          <w:szCs w:val="28"/>
          <w:lang w:eastAsia="ru-RU"/>
        </w:rPr>
        <w:br w:type="page"/>
      </w:r>
    </w:p>
    <w:p w:rsidR="00FD45E6" w:rsidRDefault="00FD45E6">
      <w:pPr>
        <w:spacing w:after="0" w:line="240" w:lineRule="auto"/>
        <w:rPr>
          <w:rFonts w:ascii="Times New Roman" w:eastAsia="Times New Roman" w:hAnsi="Times New Roman"/>
          <w:sz w:val="28"/>
          <w:szCs w:val="28"/>
          <w:lang w:eastAsia="ru-RU"/>
        </w:rPr>
      </w:pPr>
    </w:p>
    <w:p w:rsidR="00FD45E6" w:rsidRDefault="00FD45E6" w:rsidP="00FD45E6">
      <w:pPr>
        <w:autoSpaceDE w:val="0"/>
        <w:autoSpaceDN w:val="0"/>
        <w:spacing w:after="0" w:line="240" w:lineRule="auto"/>
        <w:jc w:val="right"/>
        <w:rPr>
          <w:rFonts w:ascii="Times New Roman" w:eastAsia="Times New Roman" w:hAnsi="Times New Roman"/>
          <w:sz w:val="28"/>
          <w:szCs w:val="28"/>
          <w:lang w:eastAsia="ru-RU"/>
        </w:rPr>
      </w:pPr>
      <w:r>
        <w:rPr>
          <w:rFonts w:ascii="Times New Roman" w:eastAsia="Times New Roman" w:hAnsi="Times New Roman"/>
          <w:sz w:val="28"/>
          <w:szCs w:val="28"/>
          <w:lang w:eastAsia="ru-RU"/>
        </w:rPr>
        <w:t>Приложение 1</w:t>
      </w:r>
    </w:p>
    <w:p w:rsidR="00FD45E6" w:rsidRPr="00F57EF6" w:rsidRDefault="00FD45E6" w:rsidP="00FD45E6">
      <w:pPr>
        <w:autoSpaceDE w:val="0"/>
        <w:autoSpaceDN w:val="0"/>
        <w:spacing w:after="0" w:line="240" w:lineRule="auto"/>
        <w:jc w:val="center"/>
        <w:rPr>
          <w:rFonts w:ascii="Times New Roman" w:eastAsia="Times New Roman" w:hAnsi="Times New Roman"/>
          <w:b/>
          <w:sz w:val="28"/>
          <w:szCs w:val="28"/>
          <w:lang w:eastAsia="ru-RU"/>
        </w:rPr>
      </w:pPr>
      <w:r w:rsidRPr="00F57EF6">
        <w:rPr>
          <w:rFonts w:ascii="Times New Roman" w:eastAsia="Times New Roman" w:hAnsi="Times New Roman"/>
          <w:b/>
          <w:sz w:val="28"/>
          <w:szCs w:val="28"/>
          <w:lang w:eastAsia="ru-RU"/>
        </w:rPr>
        <w:t xml:space="preserve">Информация о принятых в 2017 году </w:t>
      </w:r>
    </w:p>
    <w:p w:rsidR="003F3C69" w:rsidRDefault="00FD45E6" w:rsidP="00FD45E6">
      <w:pPr>
        <w:autoSpaceDE w:val="0"/>
        <w:autoSpaceDN w:val="0"/>
        <w:spacing w:after="0" w:line="240" w:lineRule="auto"/>
        <w:jc w:val="center"/>
        <w:rPr>
          <w:rFonts w:ascii="Times New Roman" w:hAnsi="Times New Roman"/>
          <w:b/>
          <w:sz w:val="28"/>
          <w:szCs w:val="28"/>
        </w:rPr>
      </w:pPr>
      <w:r w:rsidRPr="00F57EF6">
        <w:rPr>
          <w:rFonts w:ascii="Times New Roman" w:eastAsia="Times New Roman" w:hAnsi="Times New Roman"/>
          <w:b/>
          <w:sz w:val="28"/>
          <w:szCs w:val="28"/>
          <w:lang w:eastAsia="ru-RU"/>
        </w:rPr>
        <w:t>п</w:t>
      </w:r>
      <w:r w:rsidRPr="00F57EF6">
        <w:rPr>
          <w:rFonts w:ascii="Times New Roman" w:hAnsi="Times New Roman"/>
          <w:b/>
          <w:sz w:val="28"/>
          <w:szCs w:val="28"/>
        </w:rPr>
        <w:t>остановлениях Губернатора Новосибирской области</w:t>
      </w:r>
      <w:r w:rsidR="003F3C69">
        <w:rPr>
          <w:rFonts w:ascii="Times New Roman" w:hAnsi="Times New Roman"/>
          <w:b/>
          <w:sz w:val="28"/>
          <w:szCs w:val="28"/>
        </w:rPr>
        <w:t xml:space="preserve"> </w:t>
      </w:r>
    </w:p>
    <w:p w:rsidR="00FD45E6" w:rsidRPr="00F57EF6" w:rsidRDefault="003F3C69" w:rsidP="00FD45E6">
      <w:pPr>
        <w:autoSpaceDE w:val="0"/>
        <w:autoSpaceDN w:val="0"/>
        <w:spacing w:after="0" w:line="240" w:lineRule="auto"/>
        <w:jc w:val="center"/>
        <w:rPr>
          <w:rFonts w:ascii="Times New Roman" w:hAnsi="Times New Roman"/>
          <w:b/>
          <w:sz w:val="28"/>
          <w:szCs w:val="28"/>
        </w:rPr>
      </w:pPr>
      <w:r w:rsidRPr="003F3C69">
        <w:rPr>
          <w:rFonts w:ascii="Times New Roman" w:hAnsi="Times New Roman"/>
          <w:b/>
          <w:sz w:val="28"/>
          <w:szCs w:val="28"/>
        </w:rPr>
        <w:t>в сфере противодействия коррупции</w:t>
      </w:r>
      <w:r w:rsidR="00FD45E6" w:rsidRPr="00F57EF6">
        <w:rPr>
          <w:rFonts w:ascii="Times New Roman" w:hAnsi="Times New Roman"/>
          <w:b/>
          <w:sz w:val="28"/>
          <w:szCs w:val="28"/>
        </w:rPr>
        <w:t xml:space="preserve"> </w:t>
      </w:r>
    </w:p>
    <w:p w:rsidR="00FD45E6" w:rsidRDefault="00FD45E6" w:rsidP="00FD45E6">
      <w:pPr>
        <w:spacing w:after="0" w:line="240" w:lineRule="auto"/>
        <w:ind w:firstLine="709"/>
        <w:jc w:val="both"/>
        <w:rPr>
          <w:rFonts w:ascii="Times New Roman" w:hAnsi="Times New Roman"/>
          <w:sz w:val="28"/>
          <w:szCs w:val="28"/>
        </w:rPr>
      </w:pPr>
    </w:p>
    <w:tbl>
      <w:tblPr>
        <w:tblStyle w:val="af3"/>
        <w:tblW w:w="15021" w:type="dxa"/>
        <w:tblLook w:val="04A0" w:firstRow="1" w:lastRow="0" w:firstColumn="1" w:lastColumn="0" w:noHBand="0" w:noVBand="1"/>
      </w:tblPr>
      <w:tblGrid>
        <w:gridCol w:w="704"/>
        <w:gridCol w:w="5954"/>
        <w:gridCol w:w="8363"/>
      </w:tblGrid>
      <w:tr w:rsidR="00137EBC" w:rsidRPr="005B6A70" w:rsidTr="005B6A70">
        <w:tc>
          <w:tcPr>
            <w:tcW w:w="704" w:type="dxa"/>
          </w:tcPr>
          <w:p w:rsidR="00137EBC" w:rsidRPr="005B6A70" w:rsidRDefault="005B6A70" w:rsidP="005B6A70">
            <w:pPr>
              <w:spacing w:after="0" w:line="240" w:lineRule="auto"/>
              <w:jc w:val="center"/>
              <w:rPr>
                <w:rFonts w:ascii="Times New Roman" w:hAnsi="Times New Roman"/>
                <w:b/>
                <w:sz w:val="28"/>
                <w:szCs w:val="28"/>
              </w:rPr>
            </w:pPr>
            <w:r>
              <w:rPr>
                <w:rFonts w:ascii="Times New Roman" w:hAnsi="Times New Roman"/>
                <w:b/>
                <w:sz w:val="28"/>
                <w:szCs w:val="28"/>
              </w:rPr>
              <w:t>№ п/п</w:t>
            </w:r>
          </w:p>
        </w:tc>
        <w:tc>
          <w:tcPr>
            <w:tcW w:w="5954" w:type="dxa"/>
          </w:tcPr>
          <w:p w:rsidR="00137EBC" w:rsidRPr="005B6A70" w:rsidRDefault="00137EBC" w:rsidP="00362FFA">
            <w:pPr>
              <w:spacing w:after="0" w:line="240" w:lineRule="auto"/>
              <w:jc w:val="center"/>
              <w:rPr>
                <w:rFonts w:ascii="Times New Roman" w:hAnsi="Times New Roman"/>
                <w:b/>
                <w:sz w:val="28"/>
                <w:szCs w:val="28"/>
              </w:rPr>
            </w:pPr>
            <w:r w:rsidRPr="005B6A70">
              <w:rPr>
                <w:rFonts w:ascii="Times New Roman" w:hAnsi="Times New Roman"/>
                <w:b/>
                <w:sz w:val="28"/>
                <w:szCs w:val="28"/>
              </w:rPr>
              <w:t>Наименование и реквизиты постановления Губернатора Новосибирской области</w:t>
            </w:r>
          </w:p>
        </w:tc>
        <w:tc>
          <w:tcPr>
            <w:tcW w:w="8363" w:type="dxa"/>
          </w:tcPr>
          <w:p w:rsidR="00137EBC" w:rsidRPr="005B6A70" w:rsidRDefault="005B6A70" w:rsidP="005B6A70">
            <w:pPr>
              <w:spacing w:after="0" w:line="240" w:lineRule="auto"/>
              <w:jc w:val="center"/>
              <w:rPr>
                <w:rFonts w:ascii="Times New Roman" w:hAnsi="Times New Roman"/>
                <w:b/>
                <w:sz w:val="28"/>
                <w:szCs w:val="28"/>
              </w:rPr>
            </w:pPr>
            <w:r>
              <w:rPr>
                <w:rFonts w:ascii="Times New Roman" w:hAnsi="Times New Roman"/>
                <w:b/>
                <w:sz w:val="28"/>
                <w:szCs w:val="28"/>
              </w:rPr>
              <w:t>Краткое содержание правового акта</w:t>
            </w:r>
          </w:p>
        </w:tc>
      </w:tr>
      <w:tr w:rsidR="00137EBC" w:rsidTr="005B6A70">
        <w:tc>
          <w:tcPr>
            <w:tcW w:w="704" w:type="dxa"/>
          </w:tcPr>
          <w:p w:rsidR="00137EBC" w:rsidRDefault="005B6A70" w:rsidP="00FD45E6">
            <w:pPr>
              <w:spacing w:after="0" w:line="240" w:lineRule="auto"/>
              <w:jc w:val="both"/>
              <w:rPr>
                <w:rFonts w:ascii="Times New Roman" w:hAnsi="Times New Roman"/>
                <w:sz w:val="28"/>
                <w:szCs w:val="28"/>
              </w:rPr>
            </w:pPr>
            <w:r>
              <w:rPr>
                <w:rFonts w:ascii="Times New Roman" w:hAnsi="Times New Roman"/>
                <w:sz w:val="28"/>
                <w:szCs w:val="28"/>
              </w:rPr>
              <w:t>1</w:t>
            </w:r>
            <w:r w:rsidR="003F3C69">
              <w:rPr>
                <w:rFonts w:ascii="Times New Roman" w:hAnsi="Times New Roman"/>
                <w:sz w:val="28"/>
                <w:szCs w:val="28"/>
              </w:rPr>
              <w:t>.</w:t>
            </w:r>
          </w:p>
        </w:tc>
        <w:tc>
          <w:tcPr>
            <w:tcW w:w="5954" w:type="dxa"/>
          </w:tcPr>
          <w:p w:rsidR="00137EBC" w:rsidRDefault="00163B69" w:rsidP="00137EBC">
            <w:pPr>
              <w:spacing w:after="0" w:line="240" w:lineRule="auto"/>
              <w:jc w:val="both"/>
              <w:rPr>
                <w:rFonts w:ascii="Times New Roman" w:hAnsi="Times New Roman"/>
                <w:sz w:val="28"/>
                <w:szCs w:val="28"/>
              </w:rPr>
            </w:pPr>
            <w:r>
              <w:rPr>
                <w:rFonts w:ascii="Times New Roman" w:hAnsi="Times New Roman"/>
                <w:sz w:val="28"/>
                <w:szCs w:val="28"/>
              </w:rPr>
              <w:t>П</w:t>
            </w:r>
            <w:r w:rsidR="00137EBC">
              <w:rPr>
                <w:rFonts w:ascii="Times New Roman" w:hAnsi="Times New Roman"/>
                <w:sz w:val="28"/>
                <w:szCs w:val="28"/>
              </w:rPr>
              <w:t xml:space="preserve">остановление </w:t>
            </w:r>
            <w:r w:rsidR="00137EBC" w:rsidRPr="00FD45E6">
              <w:rPr>
                <w:rFonts w:ascii="Times New Roman" w:hAnsi="Times New Roman"/>
                <w:sz w:val="28"/>
                <w:szCs w:val="28"/>
              </w:rPr>
              <w:t>Губернатора Новосибирской области</w:t>
            </w:r>
            <w:r w:rsidR="00137EBC" w:rsidRPr="00094E68">
              <w:rPr>
                <w:rFonts w:ascii="Times New Roman" w:hAnsi="Times New Roman"/>
                <w:sz w:val="28"/>
                <w:szCs w:val="28"/>
              </w:rPr>
              <w:t xml:space="preserve"> от 10.03.2017 № 35 «О внесении изменений в постановление Губернатора Новосибирской области от 28.12.2009 № 549, признании утратившими силу постановления Губернатора Новосибирской области от 18.07.2013 № 181 и пункта 6 постановления Губернатора Новосибирской области 08.12.2014 № 195»</w:t>
            </w:r>
          </w:p>
        </w:tc>
        <w:tc>
          <w:tcPr>
            <w:tcW w:w="8363" w:type="dxa"/>
          </w:tcPr>
          <w:p w:rsidR="00137EBC" w:rsidRDefault="00137EBC" w:rsidP="003F3C69">
            <w:pPr>
              <w:spacing w:after="0" w:line="240" w:lineRule="auto"/>
              <w:ind w:firstLine="459"/>
              <w:jc w:val="both"/>
              <w:rPr>
                <w:rFonts w:ascii="Times New Roman" w:hAnsi="Times New Roman"/>
                <w:sz w:val="28"/>
                <w:szCs w:val="28"/>
              </w:rPr>
            </w:pPr>
            <w:r w:rsidRPr="00094E68">
              <w:rPr>
                <w:rFonts w:ascii="Times New Roman" w:hAnsi="Times New Roman"/>
                <w:sz w:val="28"/>
                <w:szCs w:val="28"/>
              </w:rPr>
              <w:t xml:space="preserve">Данным </w:t>
            </w:r>
            <w:r>
              <w:rPr>
                <w:rFonts w:ascii="Times New Roman" w:hAnsi="Times New Roman"/>
                <w:sz w:val="28"/>
                <w:szCs w:val="28"/>
              </w:rPr>
              <w:t>актом</w:t>
            </w:r>
            <w:r w:rsidRPr="00094E68">
              <w:rPr>
                <w:rFonts w:ascii="Times New Roman" w:hAnsi="Times New Roman"/>
                <w:sz w:val="28"/>
                <w:szCs w:val="28"/>
              </w:rPr>
              <w:t xml:space="preserve"> систематизированы нормы нормативных правовых актов</w:t>
            </w:r>
            <w:r w:rsidR="00362FFA">
              <w:rPr>
                <w:rFonts w:ascii="Times New Roman" w:hAnsi="Times New Roman"/>
                <w:sz w:val="28"/>
                <w:szCs w:val="28"/>
              </w:rPr>
              <w:t xml:space="preserve"> Губернатора Новосибирской области</w:t>
            </w:r>
            <w:r w:rsidRPr="00094E68">
              <w:rPr>
                <w:rFonts w:ascii="Times New Roman" w:hAnsi="Times New Roman"/>
                <w:sz w:val="28"/>
                <w:szCs w:val="28"/>
              </w:rPr>
              <w:t>, определяющих порядок представления сведений о доходах лицами, замещающими государственные должности Новосибирской области, и гражданами, претендующими на замещение таких должностей</w:t>
            </w:r>
            <w:r>
              <w:rPr>
                <w:rFonts w:ascii="Times New Roman" w:hAnsi="Times New Roman"/>
                <w:sz w:val="28"/>
                <w:szCs w:val="28"/>
              </w:rPr>
              <w:t>.</w:t>
            </w:r>
          </w:p>
        </w:tc>
      </w:tr>
      <w:tr w:rsidR="00137EBC" w:rsidTr="005B6A70">
        <w:tc>
          <w:tcPr>
            <w:tcW w:w="704" w:type="dxa"/>
          </w:tcPr>
          <w:p w:rsidR="00137EBC" w:rsidRDefault="005B6A70" w:rsidP="00FD45E6">
            <w:pPr>
              <w:spacing w:after="0" w:line="240" w:lineRule="auto"/>
              <w:jc w:val="both"/>
              <w:rPr>
                <w:rFonts w:ascii="Times New Roman" w:hAnsi="Times New Roman"/>
                <w:sz w:val="28"/>
                <w:szCs w:val="28"/>
              </w:rPr>
            </w:pPr>
            <w:r>
              <w:rPr>
                <w:rFonts w:ascii="Times New Roman" w:hAnsi="Times New Roman"/>
                <w:sz w:val="28"/>
                <w:szCs w:val="28"/>
              </w:rPr>
              <w:t>2</w:t>
            </w:r>
            <w:r w:rsidR="003F3C69">
              <w:rPr>
                <w:rFonts w:ascii="Times New Roman" w:hAnsi="Times New Roman"/>
                <w:sz w:val="28"/>
                <w:szCs w:val="28"/>
              </w:rPr>
              <w:t>.</w:t>
            </w:r>
          </w:p>
        </w:tc>
        <w:tc>
          <w:tcPr>
            <w:tcW w:w="5954" w:type="dxa"/>
          </w:tcPr>
          <w:p w:rsidR="00137EBC" w:rsidRDefault="00163B69" w:rsidP="00137EBC">
            <w:pPr>
              <w:spacing w:after="0" w:line="240" w:lineRule="auto"/>
              <w:jc w:val="both"/>
              <w:rPr>
                <w:rFonts w:ascii="Times New Roman" w:hAnsi="Times New Roman"/>
                <w:sz w:val="28"/>
                <w:szCs w:val="28"/>
              </w:rPr>
            </w:pPr>
            <w:r>
              <w:rPr>
                <w:rFonts w:ascii="Times New Roman" w:hAnsi="Times New Roman"/>
                <w:sz w:val="28"/>
                <w:szCs w:val="28"/>
              </w:rPr>
              <w:t>П</w:t>
            </w:r>
            <w:r w:rsidR="00137EBC" w:rsidRPr="00137EBC">
              <w:rPr>
                <w:rFonts w:ascii="Times New Roman" w:hAnsi="Times New Roman"/>
                <w:sz w:val="28"/>
                <w:szCs w:val="28"/>
              </w:rPr>
              <w:t>остановление Губернатора Новосибирской области</w:t>
            </w:r>
            <w:r w:rsidR="00137EBC" w:rsidRPr="00094E68">
              <w:rPr>
                <w:rFonts w:ascii="Times New Roman" w:hAnsi="Times New Roman"/>
                <w:sz w:val="28"/>
                <w:szCs w:val="28"/>
              </w:rPr>
              <w:t xml:space="preserve"> от 10.03.2017 № 36 «О внесении изменений в постановление Губернатора Новосибирской области от 29.05.2013 № 136»</w:t>
            </w:r>
          </w:p>
        </w:tc>
        <w:tc>
          <w:tcPr>
            <w:tcW w:w="8363" w:type="dxa"/>
          </w:tcPr>
          <w:p w:rsidR="00137EBC" w:rsidRDefault="00137EBC" w:rsidP="003F3C69">
            <w:pPr>
              <w:spacing w:after="0" w:line="240" w:lineRule="auto"/>
              <w:ind w:firstLine="459"/>
              <w:jc w:val="both"/>
              <w:rPr>
                <w:rFonts w:ascii="Times New Roman" w:hAnsi="Times New Roman"/>
                <w:sz w:val="28"/>
                <w:szCs w:val="28"/>
              </w:rPr>
            </w:pPr>
            <w:r>
              <w:rPr>
                <w:rFonts w:ascii="Times New Roman" w:hAnsi="Times New Roman"/>
                <w:sz w:val="28"/>
                <w:szCs w:val="28"/>
              </w:rPr>
              <w:t xml:space="preserve">Данным актом </w:t>
            </w:r>
            <w:r w:rsidRPr="00094E68">
              <w:rPr>
                <w:rFonts w:ascii="Times New Roman" w:hAnsi="Times New Roman"/>
                <w:sz w:val="28"/>
                <w:szCs w:val="28"/>
              </w:rPr>
              <w:t xml:space="preserve">нормы </w:t>
            </w:r>
            <w:hyperlink r:id="rId57" w:history="1">
              <w:r w:rsidRPr="00094E68">
                <w:rPr>
                  <w:rFonts w:ascii="Times New Roman" w:eastAsiaTheme="minorHAnsi" w:hAnsi="Times New Roman"/>
                  <w:sz w:val="28"/>
                  <w:szCs w:val="28"/>
                </w:rPr>
                <w:t>постановлени</w:t>
              </w:r>
            </w:hyperlink>
            <w:r w:rsidRPr="00094E68">
              <w:rPr>
                <w:rFonts w:ascii="Times New Roman" w:eastAsiaTheme="minorHAnsi" w:hAnsi="Times New Roman"/>
                <w:sz w:val="28"/>
                <w:szCs w:val="28"/>
              </w:rPr>
              <w:t xml:space="preserve">я Губернатора Новосибирской области «О мерах по реализации отдельных положений Федерального закона «О контроле за соответствием расходов лиц, замещающих государственные должности, и иных лиц их доходам» распространены на </w:t>
            </w:r>
            <w:r>
              <w:rPr>
                <w:rFonts w:ascii="Times New Roman" w:eastAsiaTheme="minorHAnsi" w:hAnsi="Times New Roman"/>
                <w:sz w:val="28"/>
                <w:szCs w:val="28"/>
              </w:rPr>
              <w:t xml:space="preserve">отношения по </w:t>
            </w:r>
            <w:r w:rsidRPr="00094E68">
              <w:rPr>
                <w:rFonts w:ascii="Times New Roman" w:eastAsiaTheme="minorHAnsi" w:hAnsi="Times New Roman"/>
                <w:sz w:val="28"/>
                <w:szCs w:val="28"/>
              </w:rPr>
              <w:t>осуществлени</w:t>
            </w:r>
            <w:r>
              <w:rPr>
                <w:rFonts w:ascii="Times New Roman" w:eastAsiaTheme="minorHAnsi" w:hAnsi="Times New Roman"/>
                <w:sz w:val="28"/>
                <w:szCs w:val="28"/>
              </w:rPr>
              <w:t>ю</w:t>
            </w:r>
            <w:r w:rsidRPr="00094E68">
              <w:rPr>
                <w:rFonts w:ascii="Times New Roman" w:eastAsiaTheme="minorHAnsi" w:hAnsi="Times New Roman"/>
                <w:sz w:val="28"/>
                <w:szCs w:val="28"/>
              </w:rPr>
              <w:t xml:space="preserve"> контроля за расходами супруг (супругов) и несовершеннолетних детей лиц, замещающих государственные должности Новосибирской области, муниципальные должности, а также должности гражданской или муниципальной службы, включенные в соответствующие перечни</w:t>
            </w:r>
            <w:r w:rsidR="0080088B">
              <w:rPr>
                <w:rFonts w:ascii="Times New Roman" w:eastAsiaTheme="minorHAnsi" w:hAnsi="Times New Roman"/>
                <w:sz w:val="28"/>
                <w:szCs w:val="28"/>
              </w:rPr>
              <w:t>.</w:t>
            </w:r>
          </w:p>
        </w:tc>
      </w:tr>
      <w:tr w:rsidR="00137EBC" w:rsidTr="005B6A70">
        <w:tc>
          <w:tcPr>
            <w:tcW w:w="704" w:type="dxa"/>
          </w:tcPr>
          <w:p w:rsidR="00137EBC" w:rsidRDefault="005B6A70" w:rsidP="00FD45E6">
            <w:pPr>
              <w:spacing w:after="0" w:line="240" w:lineRule="auto"/>
              <w:jc w:val="both"/>
              <w:rPr>
                <w:rFonts w:ascii="Times New Roman" w:hAnsi="Times New Roman"/>
                <w:sz w:val="28"/>
                <w:szCs w:val="28"/>
              </w:rPr>
            </w:pPr>
            <w:r>
              <w:rPr>
                <w:rFonts w:ascii="Times New Roman" w:hAnsi="Times New Roman"/>
                <w:sz w:val="28"/>
                <w:szCs w:val="28"/>
              </w:rPr>
              <w:t>3</w:t>
            </w:r>
            <w:r w:rsidR="003F3C69">
              <w:rPr>
                <w:rFonts w:ascii="Times New Roman" w:hAnsi="Times New Roman"/>
                <w:sz w:val="28"/>
                <w:szCs w:val="28"/>
              </w:rPr>
              <w:t>.</w:t>
            </w:r>
          </w:p>
        </w:tc>
        <w:tc>
          <w:tcPr>
            <w:tcW w:w="5954" w:type="dxa"/>
          </w:tcPr>
          <w:p w:rsidR="00137EBC" w:rsidRDefault="00163B69" w:rsidP="00137EBC">
            <w:pPr>
              <w:spacing w:after="0" w:line="240" w:lineRule="auto"/>
              <w:jc w:val="both"/>
              <w:rPr>
                <w:rFonts w:ascii="Times New Roman" w:hAnsi="Times New Roman"/>
                <w:sz w:val="28"/>
                <w:szCs w:val="28"/>
              </w:rPr>
            </w:pPr>
            <w:r>
              <w:rPr>
                <w:rFonts w:ascii="Times New Roman" w:hAnsi="Times New Roman"/>
                <w:sz w:val="28"/>
                <w:szCs w:val="28"/>
              </w:rPr>
              <w:t>П</w:t>
            </w:r>
            <w:r w:rsidR="00137EBC" w:rsidRPr="00137EBC">
              <w:rPr>
                <w:rFonts w:ascii="Times New Roman" w:hAnsi="Times New Roman"/>
                <w:sz w:val="28"/>
                <w:szCs w:val="28"/>
              </w:rPr>
              <w:t>остановление Губернатора Новосибирской области</w:t>
            </w:r>
            <w:r w:rsidR="00137EBC" w:rsidRPr="00094E68">
              <w:rPr>
                <w:rFonts w:ascii="Times New Roman" w:hAnsi="Times New Roman"/>
                <w:sz w:val="28"/>
                <w:szCs w:val="28"/>
              </w:rPr>
              <w:t xml:space="preserve"> от 12.05.2017 № 100 «О внесении изменений в Положение о порядке сообщения государственными гражданскими служащими Новосибирской области о возникновении личной заинтересованности при исполнении должностных обязанностей, которая приводит или может привести к конфликту интересов»</w:t>
            </w:r>
          </w:p>
        </w:tc>
        <w:tc>
          <w:tcPr>
            <w:tcW w:w="8363" w:type="dxa"/>
          </w:tcPr>
          <w:p w:rsidR="00137EBC" w:rsidRPr="00094E68" w:rsidRDefault="00137EBC" w:rsidP="003F3C69">
            <w:pPr>
              <w:autoSpaceDE w:val="0"/>
              <w:autoSpaceDN w:val="0"/>
              <w:adjustRightInd w:val="0"/>
              <w:spacing w:after="0" w:line="240" w:lineRule="auto"/>
              <w:ind w:firstLine="459"/>
              <w:jc w:val="both"/>
              <w:rPr>
                <w:rFonts w:ascii="Times New Roman" w:hAnsi="Times New Roman"/>
                <w:sz w:val="28"/>
                <w:szCs w:val="28"/>
              </w:rPr>
            </w:pPr>
            <w:r>
              <w:rPr>
                <w:rFonts w:ascii="Times New Roman" w:hAnsi="Times New Roman"/>
                <w:sz w:val="28"/>
                <w:szCs w:val="28"/>
              </w:rPr>
              <w:t xml:space="preserve">Данным актом </w:t>
            </w:r>
            <w:r w:rsidRPr="00094E68">
              <w:rPr>
                <w:rFonts w:ascii="Times New Roman" w:hAnsi="Times New Roman"/>
                <w:sz w:val="28"/>
                <w:szCs w:val="28"/>
              </w:rPr>
              <w:t>установлены:</w:t>
            </w:r>
          </w:p>
          <w:p w:rsidR="00137EBC" w:rsidRPr="00094E68" w:rsidRDefault="00137EBC" w:rsidP="003F3C69">
            <w:pPr>
              <w:autoSpaceDE w:val="0"/>
              <w:autoSpaceDN w:val="0"/>
              <w:adjustRightInd w:val="0"/>
              <w:spacing w:after="0" w:line="240" w:lineRule="auto"/>
              <w:ind w:firstLine="459"/>
              <w:jc w:val="both"/>
              <w:rPr>
                <w:rFonts w:ascii="Times New Roman" w:eastAsiaTheme="minorHAnsi" w:hAnsi="Times New Roman"/>
                <w:sz w:val="28"/>
                <w:szCs w:val="28"/>
              </w:rPr>
            </w:pPr>
            <w:r w:rsidRPr="00094E68">
              <w:rPr>
                <w:rFonts w:ascii="Times New Roman" w:hAnsi="Times New Roman"/>
                <w:sz w:val="28"/>
                <w:szCs w:val="28"/>
              </w:rPr>
              <w:t xml:space="preserve">срок принятия </w:t>
            </w:r>
            <w:r w:rsidRPr="00094E68">
              <w:rPr>
                <w:rFonts w:ascii="Times New Roman" w:eastAsiaTheme="minorHAnsi" w:hAnsi="Times New Roman"/>
                <w:sz w:val="28"/>
                <w:szCs w:val="28"/>
              </w:rPr>
              <w:t>представителем нанимателя решения по результатам рассмотрения им уведомлений государственных гражданских служащих Новосибирской области (далее – гражданский служащий) о возникновении личной заинтересованности при исполнении должностных обязанностей, которая приводит или может привести к конфликту интересов (в течение трех рабочих дней);</w:t>
            </w:r>
          </w:p>
          <w:p w:rsidR="00137EBC" w:rsidRDefault="00137EBC" w:rsidP="003F3C69">
            <w:pPr>
              <w:autoSpaceDE w:val="0"/>
              <w:autoSpaceDN w:val="0"/>
              <w:adjustRightInd w:val="0"/>
              <w:spacing w:after="0" w:line="240" w:lineRule="auto"/>
              <w:ind w:firstLine="459"/>
              <w:jc w:val="both"/>
              <w:rPr>
                <w:rFonts w:ascii="Times New Roman" w:hAnsi="Times New Roman"/>
                <w:sz w:val="28"/>
                <w:szCs w:val="28"/>
              </w:rPr>
            </w:pPr>
            <w:r>
              <w:rPr>
                <w:rFonts w:ascii="Times New Roman" w:eastAsiaTheme="minorHAnsi" w:hAnsi="Times New Roman"/>
                <w:sz w:val="28"/>
                <w:szCs w:val="28"/>
              </w:rPr>
              <w:t xml:space="preserve">срок в течение которого </w:t>
            </w:r>
            <w:r w:rsidRPr="00094E68">
              <w:rPr>
                <w:rFonts w:ascii="Times New Roman" w:eastAsiaTheme="minorHAnsi" w:hAnsi="Times New Roman"/>
                <w:sz w:val="28"/>
                <w:szCs w:val="28"/>
              </w:rPr>
              <w:t xml:space="preserve">представитель нанимателя в письменной форме рекомендует </w:t>
            </w:r>
            <w:r>
              <w:rPr>
                <w:rFonts w:ascii="Times New Roman" w:eastAsiaTheme="minorHAnsi" w:hAnsi="Times New Roman"/>
                <w:sz w:val="28"/>
                <w:szCs w:val="28"/>
              </w:rPr>
              <w:t xml:space="preserve">гражданскому </w:t>
            </w:r>
            <w:r w:rsidRPr="00094E68">
              <w:rPr>
                <w:rFonts w:ascii="Times New Roman" w:eastAsiaTheme="minorHAnsi" w:hAnsi="Times New Roman"/>
                <w:sz w:val="28"/>
                <w:szCs w:val="28"/>
              </w:rPr>
              <w:t>служащему принять меры по предотвращению или урегулированию конфликта интересов</w:t>
            </w:r>
            <w:r>
              <w:rPr>
                <w:rFonts w:ascii="Times New Roman" w:eastAsiaTheme="minorHAnsi" w:hAnsi="Times New Roman"/>
                <w:sz w:val="28"/>
                <w:szCs w:val="28"/>
              </w:rPr>
              <w:t xml:space="preserve"> (</w:t>
            </w:r>
            <w:r w:rsidRPr="00094E68">
              <w:rPr>
                <w:rFonts w:ascii="Times New Roman" w:eastAsiaTheme="minorHAnsi" w:hAnsi="Times New Roman"/>
                <w:sz w:val="28"/>
                <w:szCs w:val="28"/>
              </w:rPr>
              <w:t>в срок не позднее двух рабочих дней, следующих за днем принятия решения о том, что при исполнении должностных обязанностей гражданским служащим, направившим уведомление, личная заинтересованность приводит или может привести к конфликту интересов</w:t>
            </w:r>
            <w:r>
              <w:rPr>
                <w:rFonts w:ascii="Times New Roman" w:eastAsiaTheme="minorHAnsi" w:hAnsi="Times New Roman"/>
                <w:sz w:val="28"/>
                <w:szCs w:val="28"/>
              </w:rPr>
              <w:t>).</w:t>
            </w:r>
          </w:p>
        </w:tc>
      </w:tr>
      <w:tr w:rsidR="000C7B78" w:rsidTr="005B6A70">
        <w:tc>
          <w:tcPr>
            <w:tcW w:w="704" w:type="dxa"/>
          </w:tcPr>
          <w:p w:rsidR="000C7B78" w:rsidRDefault="000C7B78" w:rsidP="00FD45E6">
            <w:pPr>
              <w:spacing w:after="0" w:line="240" w:lineRule="auto"/>
              <w:jc w:val="both"/>
              <w:rPr>
                <w:rFonts w:ascii="Times New Roman" w:hAnsi="Times New Roman"/>
                <w:sz w:val="28"/>
                <w:szCs w:val="28"/>
              </w:rPr>
            </w:pPr>
            <w:r>
              <w:rPr>
                <w:rFonts w:ascii="Times New Roman" w:hAnsi="Times New Roman"/>
                <w:sz w:val="28"/>
                <w:szCs w:val="28"/>
              </w:rPr>
              <w:t>4</w:t>
            </w:r>
            <w:r w:rsidR="003F3C69">
              <w:rPr>
                <w:rFonts w:ascii="Times New Roman" w:hAnsi="Times New Roman"/>
                <w:sz w:val="28"/>
                <w:szCs w:val="28"/>
              </w:rPr>
              <w:t>.</w:t>
            </w:r>
          </w:p>
        </w:tc>
        <w:tc>
          <w:tcPr>
            <w:tcW w:w="5954" w:type="dxa"/>
          </w:tcPr>
          <w:p w:rsidR="000C7B78" w:rsidRPr="00137EBC" w:rsidRDefault="00163B69" w:rsidP="000C7B78">
            <w:pPr>
              <w:spacing w:after="0" w:line="240" w:lineRule="auto"/>
              <w:jc w:val="both"/>
              <w:rPr>
                <w:rFonts w:ascii="Times New Roman" w:hAnsi="Times New Roman"/>
                <w:sz w:val="28"/>
                <w:szCs w:val="28"/>
              </w:rPr>
            </w:pPr>
            <w:r>
              <w:rPr>
                <w:rFonts w:ascii="Times New Roman" w:hAnsi="Times New Roman"/>
                <w:sz w:val="28"/>
                <w:szCs w:val="28"/>
              </w:rPr>
              <w:t>П</w:t>
            </w:r>
            <w:r w:rsidR="001E37E2" w:rsidRPr="00137EBC">
              <w:rPr>
                <w:rFonts w:ascii="Times New Roman" w:hAnsi="Times New Roman"/>
                <w:sz w:val="28"/>
                <w:szCs w:val="28"/>
              </w:rPr>
              <w:t>остановление Губернатора Новосибирской области</w:t>
            </w:r>
            <w:r w:rsidR="001E37E2" w:rsidRPr="00094E68">
              <w:rPr>
                <w:rFonts w:ascii="Times New Roman" w:hAnsi="Times New Roman"/>
                <w:sz w:val="28"/>
                <w:szCs w:val="28"/>
              </w:rPr>
              <w:t xml:space="preserve"> </w:t>
            </w:r>
            <w:r w:rsidR="000C7B78" w:rsidRPr="00094E68">
              <w:rPr>
                <w:rFonts w:ascii="Times New Roman" w:hAnsi="Times New Roman"/>
                <w:sz w:val="28"/>
                <w:szCs w:val="28"/>
              </w:rPr>
              <w:t>от 03.08.2017 № 150 «О порядке получения лицами, замещающими отдельные должности государственной гражданской службы Новосибирской области, разрешения представителя нанимателя на участие на безвозмездной основе в управлении общественной организацией (кроме политической партии), жилищным, жилищно-строительным, гаражным кооперативами, садоводческим, огородническим, дачным потребительскими кооперативами, товариществом собственников недвижимости в качестве единоличного исполнительного органа или вхождения в состав их коллегиальных органов управления»</w:t>
            </w:r>
          </w:p>
        </w:tc>
        <w:tc>
          <w:tcPr>
            <w:tcW w:w="8363" w:type="dxa"/>
          </w:tcPr>
          <w:p w:rsidR="000C7B78" w:rsidRDefault="000C7B78" w:rsidP="003F3C69">
            <w:pPr>
              <w:autoSpaceDE w:val="0"/>
              <w:autoSpaceDN w:val="0"/>
              <w:adjustRightInd w:val="0"/>
              <w:spacing w:after="0" w:line="240" w:lineRule="auto"/>
              <w:ind w:firstLine="459"/>
              <w:jc w:val="both"/>
              <w:rPr>
                <w:rFonts w:ascii="Times New Roman" w:hAnsi="Times New Roman"/>
                <w:sz w:val="28"/>
                <w:szCs w:val="28"/>
              </w:rPr>
            </w:pPr>
            <w:r>
              <w:rPr>
                <w:rFonts w:ascii="Times New Roman" w:hAnsi="Times New Roman"/>
                <w:sz w:val="28"/>
                <w:szCs w:val="28"/>
              </w:rPr>
              <w:t>Данным актом установлен П</w:t>
            </w:r>
            <w:r w:rsidRPr="000C7B78">
              <w:rPr>
                <w:rFonts w:ascii="Times New Roman" w:hAnsi="Times New Roman"/>
                <w:sz w:val="28"/>
                <w:szCs w:val="28"/>
              </w:rPr>
              <w:t>оряд</w:t>
            </w:r>
            <w:r>
              <w:rPr>
                <w:rFonts w:ascii="Times New Roman" w:hAnsi="Times New Roman"/>
                <w:sz w:val="28"/>
                <w:szCs w:val="28"/>
              </w:rPr>
              <w:t>о</w:t>
            </w:r>
            <w:r w:rsidRPr="000C7B78">
              <w:rPr>
                <w:rFonts w:ascii="Times New Roman" w:hAnsi="Times New Roman"/>
                <w:sz w:val="28"/>
                <w:szCs w:val="28"/>
              </w:rPr>
              <w:t>к получения лицами, замещающими отдельные должности государственной гражданской службы Новосибирской области, разрешения представителя нанимателя на участие на безвозмездной основе в управлении общественной организацией (кроме политической партии), жилищным, жилищно-строительным, гаражным кооперативами, садоводческим, огородническим, дачным потребительскими кооперативами, товариществом собственников недвижимости в качестве единоличного исполнительного органа или вхождения в состав их коллегиальных органов управления</w:t>
            </w:r>
            <w:r w:rsidR="0080088B">
              <w:rPr>
                <w:rFonts w:ascii="Times New Roman" w:hAnsi="Times New Roman"/>
                <w:sz w:val="28"/>
                <w:szCs w:val="28"/>
              </w:rPr>
              <w:t>.</w:t>
            </w:r>
          </w:p>
        </w:tc>
      </w:tr>
      <w:tr w:rsidR="00137EBC" w:rsidTr="005B6A70">
        <w:tc>
          <w:tcPr>
            <w:tcW w:w="704" w:type="dxa"/>
          </w:tcPr>
          <w:p w:rsidR="00137EBC" w:rsidRDefault="000C7B78" w:rsidP="00FD45E6">
            <w:pPr>
              <w:spacing w:after="0" w:line="240" w:lineRule="auto"/>
              <w:jc w:val="both"/>
              <w:rPr>
                <w:rFonts w:ascii="Times New Roman" w:hAnsi="Times New Roman"/>
                <w:sz w:val="28"/>
                <w:szCs w:val="28"/>
              </w:rPr>
            </w:pPr>
            <w:r>
              <w:rPr>
                <w:rFonts w:ascii="Times New Roman" w:hAnsi="Times New Roman"/>
                <w:sz w:val="28"/>
                <w:szCs w:val="28"/>
              </w:rPr>
              <w:t>5</w:t>
            </w:r>
            <w:r w:rsidR="003F3C69">
              <w:rPr>
                <w:rFonts w:ascii="Times New Roman" w:hAnsi="Times New Roman"/>
                <w:sz w:val="28"/>
                <w:szCs w:val="28"/>
              </w:rPr>
              <w:t>.</w:t>
            </w:r>
          </w:p>
        </w:tc>
        <w:tc>
          <w:tcPr>
            <w:tcW w:w="5954" w:type="dxa"/>
          </w:tcPr>
          <w:p w:rsidR="00137EBC" w:rsidRDefault="00163B69" w:rsidP="00137EBC">
            <w:pPr>
              <w:spacing w:after="0" w:line="240" w:lineRule="auto"/>
              <w:jc w:val="both"/>
              <w:rPr>
                <w:rFonts w:ascii="Times New Roman" w:hAnsi="Times New Roman"/>
                <w:sz w:val="28"/>
                <w:szCs w:val="28"/>
              </w:rPr>
            </w:pPr>
            <w:r>
              <w:rPr>
                <w:rFonts w:ascii="Times New Roman" w:hAnsi="Times New Roman"/>
                <w:sz w:val="28"/>
                <w:szCs w:val="28"/>
              </w:rPr>
              <w:t>П</w:t>
            </w:r>
            <w:r w:rsidR="00137EBC" w:rsidRPr="00137EBC">
              <w:rPr>
                <w:rFonts w:ascii="Times New Roman" w:hAnsi="Times New Roman"/>
                <w:sz w:val="28"/>
                <w:szCs w:val="28"/>
              </w:rPr>
              <w:t>остановление Губернатора Новосибирской области</w:t>
            </w:r>
            <w:r w:rsidR="00324139" w:rsidRPr="00094E68">
              <w:rPr>
                <w:rFonts w:ascii="Times New Roman" w:hAnsi="Times New Roman"/>
                <w:sz w:val="28"/>
                <w:szCs w:val="28"/>
              </w:rPr>
              <w:t xml:space="preserve"> от 03.10.2017 № 178 «О внесении изменений в постановление Губернатора Новосибирской области 01.11.2010 № 345»</w:t>
            </w:r>
          </w:p>
        </w:tc>
        <w:tc>
          <w:tcPr>
            <w:tcW w:w="8363" w:type="dxa"/>
          </w:tcPr>
          <w:p w:rsidR="00137EBC" w:rsidRDefault="00324139" w:rsidP="003F3C69">
            <w:pPr>
              <w:spacing w:after="0" w:line="240" w:lineRule="auto"/>
              <w:ind w:firstLine="459"/>
              <w:jc w:val="both"/>
              <w:rPr>
                <w:rFonts w:ascii="Times New Roman" w:hAnsi="Times New Roman"/>
                <w:sz w:val="28"/>
                <w:szCs w:val="28"/>
              </w:rPr>
            </w:pPr>
            <w:r>
              <w:rPr>
                <w:rFonts w:ascii="Times New Roman" w:hAnsi="Times New Roman"/>
                <w:sz w:val="28"/>
                <w:szCs w:val="28"/>
              </w:rPr>
              <w:t xml:space="preserve">Данным актом </w:t>
            </w:r>
            <w:r w:rsidRPr="00094E68">
              <w:rPr>
                <w:rFonts w:ascii="Times New Roman" w:hAnsi="Times New Roman"/>
                <w:sz w:val="28"/>
                <w:szCs w:val="28"/>
              </w:rPr>
              <w:t>в Инструкцию по документационному обеспечению Губернатора Новосибирской области и Правительства Новосибирской области включено требование об обязательном размещении разработчиком</w:t>
            </w:r>
            <w:r w:rsidRPr="00094E68">
              <w:rPr>
                <w:rFonts w:ascii="Times New Roman" w:eastAsiaTheme="minorHAnsi" w:hAnsi="Times New Roman"/>
                <w:sz w:val="28"/>
                <w:szCs w:val="28"/>
              </w:rPr>
              <w:t xml:space="preserve"> текста проекта нормативного правового акта (помимо размещения его на официальном сайте разработчика) в государственной информационной системе Новосибирской области «Электронная демократия Новосибирской области» в сети Интерн</w:t>
            </w:r>
            <w:r>
              <w:rPr>
                <w:rFonts w:ascii="Times New Roman" w:eastAsiaTheme="minorHAnsi" w:hAnsi="Times New Roman"/>
                <w:sz w:val="28"/>
                <w:szCs w:val="28"/>
              </w:rPr>
              <w:t>ет по адресу: http://dem.nso.ru.</w:t>
            </w:r>
          </w:p>
        </w:tc>
      </w:tr>
      <w:tr w:rsidR="00137EBC" w:rsidTr="005B6A70">
        <w:tc>
          <w:tcPr>
            <w:tcW w:w="704" w:type="dxa"/>
          </w:tcPr>
          <w:p w:rsidR="00137EBC" w:rsidRDefault="000C7B78" w:rsidP="00FD45E6">
            <w:pPr>
              <w:spacing w:after="0" w:line="240" w:lineRule="auto"/>
              <w:jc w:val="both"/>
              <w:rPr>
                <w:rFonts w:ascii="Times New Roman" w:hAnsi="Times New Roman"/>
                <w:sz w:val="28"/>
                <w:szCs w:val="28"/>
              </w:rPr>
            </w:pPr>
            <w:r>
              <w:rPr>
                <w:rFonts w:ascii="Times New Roman" w:hAnsi="Times New Roman"/>
                <w:sz w:val="28"/>
                <w:szCs w:val="28"/>
              </w:rPr>
              <w:t>6</w:t>
            </w:r>
            <w:r w:rsidR="003F3C69">
              <w:rPr>
                <w:rFonts w:ascii="Times New Roman" w:hAnsi="Times New Roman"/>
                <w:sz w:val="28"/>
                <w:szCs w:val="28"/>
              </w:rPr>
              <w:t>.</w:t>
            </w:r>
          </w:p>
        </w:tc>
        <w:tc>
          <w:tcPr>
            <w:tcW w:w="5954" w:type="dxa"/>
          </w:tcPr>
          <w:p w:rsidR="00137EBC" w:rsidRDefault="00163B69" w:rsidP="00137EBC">
            <w:pPr>
              <w:spacing w:after="0" w:line="240" w:lineRule="auto"/>
              <w:jc w:val="both"/>
              <w:rPr>
                <w:rFonts w:ascii="Times New Roman" w:hAnsi="Times New Roman"/>
                <w:sz w:val="28"/>
                <w:szCs w:val="28"/>
              </w:rPr>
            </w:pPr>
            <w:r>
              <w:rPr>
                <w:rFonts w:ascii="Times New Roman" w:hAnsi="Times New Roman"/>
                <w:sz w:val="28"/>
                <w:szCs w:val="28"/>
              </w:rPr>
              <w:t>П</w:t>
            </w:r>
            <w:r w:rsidR="00137EBC" w:rsidRPr="00137EBC">
              <w:rPr>
                <w:rFonts w:ascii="Times New Roman" w:hAnsi="Times New Roman"/>
                <w:sz w:val="28"/>
                <w:szCs w:val="28"/>
              </w:rPr>
              <w:t>остановление Губернатора Новосибирской области</w:t>
            </w:r>
            <w:r w:rsidR="00324139" w:rsidRPr="00094E68">
              <w:rPr>
                <w:rFonts w:ascii="Times New Roman" w:hAnsi="Times New Roman"/>
                <w:sz w:val="28"/>
                <w:szCs w:val="28"/>
              </w:rPr>
              <w:t xml:space="preserve"> от 30.11.2017 № 227 «О внесении изменений в постановление Губернатора Новосибирской области от 13.10.2015 № 228»</w:t>
            </w:r>
          </w:p>
        </w:tc>
        <w:tc>
          <w:tcPr>
            <w:tcW w:w="8363" w:type="dxa"/>
          </w:tcPr>
          <w:p w:rsidR="00137EBC" w:rsidRDefault="00324139" w:rsidP="003F3C69">
            <w:pPr>
              <w:spacing w:after="0" w:line="240" w:lineRule="auto"/>
              <w:ind w:firstLine="459"/>
              <w:jc w:val="both"/>
              <w:rPr>
                <w:rFonts w:ascii="Times New Roman" w:hAnsi="Times New Roman"/>
                <w:sz w:val="28"/>
                <w:szCs w:val="28"/>
              </w:rPr>
            </w:pPr>
            <w:r>
              <w:rPr>
                <w:rFonts w:ascii="Times New Roman" w:eastAsia="Times New Roman" w:hAnsi="Times New Roman"/>
                <w:sz w:val="28"/>
                <w:szCs w:val="28"/>
                <w:lang w:eastAsia="ru-RU"/>
              </w:rPr>
              <w:t xml:space="preserve">Данным актом </w:t>
            </w:r>
            <w:r w:rsidRPr="00094E68">
              <w:rPr>
                <w:rFonts w:ascii="Times New Roman" w:eastAsia="Times New Roman" w:hAnsi="Times New Roman"/>
                <w:sz w:val="28"/>
                <w:szCs w:val="28"/>
                <w:lang w:eastAsia="ru-RU"/>
              </w:rPr>
              <w:t xml:space="preserve">в Положение о комиссии по координации работы по противодействию коррупции в Новосибирской области в целях обеспечения работы данной комиссии внесены изменения уточняющего характера, в том числе о правомочности ее </w:t>
            </w:r>
            <w:r w:rsidRPr="00094E68">
              <w:rPr>
                <w:rFonts w:ascii="Times New Roman" w:eastAsiaTheme="minorHAnsi" w:hAnsi="Times New Roman"/>
                <w:sz w:val="28"/>
                <w:szCs w:val="28"/>
              </w:rPr>
              <w:t>з</w:t>
            </w:r>
            <w:r w:rsidRPr="00094E68">
              <w:rPr>
                <w:rFonts w:ascii="Times New Roman" w:eastAsiaTheme="minorHAnsi" w:hAnsi="Times New Roman"/>
                <w:bCs/>
                <w:sz w:val="28"/>
                <w:szCs w:val="28"/>
              </w:rPr>
              <w:t>аседания</w:t>
            </w:r>
            <w:r w:rsidR="0080088B">
              <w:rPr>
                <w:rFonts w:ascii="Times New Roman" w:eastAsiaTheme="minorHAnsi" w:hAnsi="Times New Roman"/>
                <w:bCs/>
                <w:sz w:val="28"/>
                <w:szCs w:val="28"/>
              </w:rPr>
              <w:t>.</w:t>
            </w:r>
          </w:p>
        </w:tc>
      </w:tr>
      <w:tr w:rsidR="00324139" w:rsidTr="005B6A70">
        <w:tc>
          <w:tcPr>
            <w:tcW w:w="704" w:type="dxa"/>
          </w:tcPr>
          <w:p w:rsidR="00324139" w:rsidRDefault="000C7B78" w:rsidP="00FD45E6">
            <w:pPr>
              <w:spacing w:after="0" w:line="240" w:lineRule="auto"/>
              <w:jc w:val="both"/>
              <w:rPr>
                <w:rFonts w:ascii="Times New Roman" w:hAnsi="Times New Roman"/>
                <w:sz w:val="28"/>
                <w:szCs w:val="28"/>
              </w:rPr>
            </w:pPr>
            <w:r>
              <w:rPr>
                <w:rFonts w:ascii="Times New Roman" w:hAnsi="Times New Roman"/>
                <w:sz w:val="28"/>
                <w:szCs w:val="28"/>
              </w:rPr>
              <w:t>7</w:t>
            </w:r>
            <w:r w:rsidR="003F3C69">
              <w:rPr>
                <w:rFonts w:ascii="Times New Roman" w:hAnsi="Times New Roman"/>
                <w:sz w:val="28"/>
                <w:szCs w:val="28"/>
              </w:rPr>
              <w:t>.</w:t>
            </w:r>
          </w:p>
        </w:tc>
        <w:tc>
          <w:tcPr>
            <w:tcW w:w="5954" w:type="dxa"/>
          </w:tcPr>
          <w:p w:rsidR="00324139" w:rsidRDefault="00163B69" w:rsidP="00137EBC">
            <w:pPr>
              <w:spacing w:after="0" w:line="240" w:lineRule="auto"/>
              <w:jc w:val="both"/>
              <w:rPr>
                <w:rFonts w:ascii="Times New Roman" w:hAnsi="Times New Roman"/>
                <w:sz w:val="28"/>
                <w:szCs w:val="28"/>
              </w:rPr>
            </w:pPr>
            <w:r>
              <w:rPr>
                <w:rFonts w:ascii="Times New Roman" w:hAnsi="Times New Roman"/>
                <w:sz w:val="28"/>
                <w:szCs w:val="28"/>
              </w:rPr>
              <w:t>П</w:t>
            </w:r>
            <w:r w:rsidR="00324139" w:rsidRPr="00137EBC">
              <w:rPr>
                <w:rFonts w:ascii="Times New Roman" w:hAnsi="Times New Roman"/>
                <w:sz w:val="28"/>
                <w:szCs w:val="28"/>
              </w:rPr>
              <w:t>остановление Губернатора Новосибирской области</w:t>
            </w:r>
            <w:r w:rsidR="00324139" w:rsidRPr="00094E68">
              <w:rPr>
                <w:rFonts w:ascii="Times New Roman" w:hAnsi="Times New Roman"/>
                <w:sz w:val="28"/>
                <w:szCs w:val="28"/>
              </w:rPr>
              <w:t xml:space="preserve"> от 30.11.2017 № 226 «О внесении изменений в постановление Губернатора Новосибирской области от 13.10.2015 № 229»</w:t>
            </w:r>
          </w:p>
        </w:tc>
        <w:tc>
          <w:tcPr>
            <w:tcW w:w="8363" w:type="dxa"/>
            <w:vMerge w:val="restart"/>
          </w:tcPr>
          <w:p w:rsidR="00324139" w:rsidRPr="00094E68" w:rsidRDefault="00324139" w:rsidP="003F3C69">
            <w:pPr>
              <w:spacing w:after="0" w:line="240" w:lineRule="auto"/>
              <w:ind w:firstLine="459"/>
              <w:jc w:val="both"/>
              <w:rPr>
                <w:rFonts w:ascii="Times New Roman" w:eastAsia="Times New Roman" w:hAnsi="Times New Roman"/>
                <w:sz w:val="28"/>
                <w:szCs w:val="28"/>
                <w:lang w:eastAsia="ru-RU"/>
              </w:rPr>
            </w:pPr>
            <w:r w:rsidRPr="00094E68">
              <w:rPr>
                <w:rFonts w:ascii="Times New Roman" w:hAnsi="Times New Roman"/>
                <w:sz w:val="28"/>
                <w:szCs w:val="28"/>
              </w:rPr>
              <w:t xml:space="preserve">Принятие данных постановлений обусловлено </w:t>
            </w:r>
            <w:r w:rsidRPr="00094E68">
              <w:rPr>
                <w:rFonts w:ascii="Times New Roman" w:eastAsia="Times New Roman" w:hAnsi="Times New Roman"/>
                <w:sz w:val="28"/>
                <w:szCs w:val="28"/>
                <w:lang w:eastAsia="ru-RU"/>
              </w:rPr>
              <w:t>необходимостью приведения в соответствие с федеральными актами, измененными Указом Президента Российской Федерации от 19.09.2017 № 431 «О внесении изменений в некоторые акты Президента Российской Федерации в целях усиления контроля за соблюдением законодательства о противодействии коррупции», норм:</w:t>
            </w:r>
          </w:p>
          <w:p w:rsidR="00324139" w:rsidRDefault="00324139" w:rsidP="003F3C69">
            <w:pPr>
              <w:spacing w:after="0" w:line="240" w:lineRule="auto"/>
              <w:ind w:firstLine="459"/>
              <w:jc w:val="both"/>
              <w:rPr>
                <w:rFonts w:ascii="Times New Roman" w:hAnsi="Times New Roman"/>
                <w:sz w:val="28"/>
                <w:szCs w:val="28"/>
              </w:rPr>
            </w:pPr>
            <w:r w:rsidRPr="00094E68">
              <w:rPr>
                <w:rFonts w:ascii="Times New Roman" w:hAnsi="Times New Roman"/>
                <w:sz w:val="28"/>
                <w:szCs w:val="28"/>
              </w:rPr>
              <w:t>Положения о порядке рассмотрения комиссией по координации работы по противодействию коррупции в Новосибирской области вопросов, касающихся соблюдения требований к служебному (должностному) поведению лиц, замещающих государственные должности Новосибирской области, и урегулирования конфликта интересов,</w:t>
            </w:r>
            <w:r w:rsidRPr="00094E68">
              <w:rPr>
                <w:rFonts w:ascii="Times New Roman" w:hAnsi="Times New Roman"/>
                <w:sz w:val="28"/>
                <w:szCs w:val="28"/>
                <w:lang w:eastAsia="ru-RU"/>
              </w:rPr>
              <w:t xml:space="preserve"> </w:t>
            </w:r>
            <w:r w:rsidRPr="00094E68">
              <w:rPr>
                <w:rFonts w:ascii="Times New Roman" w:hAnsi="Times New Roman"/>
                <w:sz w:val="28"/>
                <w:szCs w:val="28"/>
              </w:rPr>
              <w:t>а также некоторых обращений граждан, утвержденного постановлением Губернатора Новосибирской области от 13.10.2015 № </w:t>
            </w:r>
            <w:r w:rsidRPr="00094E68">
              <w:rPr>
                <w:rFonts w:ascii="Times New Roman" w:eastAsiaTheme="minorHAnsi" w:hAnsi="Times New Roman"/>
                <w:sz w:val="28"/>
                <w:szCs w:val="28"/>
              </w:rPr>
              <w:t>229</w:t>
            </w:r>
            <w:r w:rsidR="003F3C69">
              <w:rPr>
                <w:rFonts w:ascii="Times New Roman" w:eastAsiaTheme="minorHAnsi" w:hAnsi="Times New Roman"/>
                <w:sz w:val="28"/>
                <w:szCs w:val="28"/>
              </w:rPr>
              <w:t>.</w:t>
            </w:r>
          </w:p>
        </w:tc>
      </w:tr>
      <w:tr w:rsidR="00324139" w:rsidTr="005B6A70">
        <w:tc>
          <w:tcPr>
            <w:tcW w:w="704" w:type="dxa"/>
          </w:tcPr>
          <w:p w:rsidR="00324139" w:rsidRDefault="000C7B78" w:rsidP="00FD45E6">
            <w:pPr>
              <w:spacing w:after="0" w:line="240" w:lineRule="auto"/>
              <w:jc w:val="both"/>
              <w:rPr>
                <w:rFonts w:ascii="Times New Roman" w:hAnsi="Times New Roman"/>
                <w:sz w:val="28"/>
                <w:szCs w:val="28"/>
              </w:rPr>
            </w:pPr>
            <w:r>
              <w:rPr>
                <w:rFonts w:ascii="Times New Roman" w:hAnsi="Times New Roman"/>
                <w:sz w:val="28"/>
                <w:szCs w:val="28"/>
              </w:rPr>
              <w:t>8</w:t>
            </w:r>
            <w:r w:rsidR="003F3C69">
              <w:rPr>
                <w:rFonts w:ascii="Times New Roman" w:hAnsi="Times New Roman"/>
                <w:sz w:val="28"/>
                <w:szCs w:val="28"/>
              </w:rPr>
              <w:t>.</w:t>
            </w:r>
          </w:p>
        </w:tc>
        <w:tc>
          <w:tcPr>
            <w:tcW w:w="5954" w:type="dxa"/>
          </w:tcPr>
          <w:p w:rsidR="00324139" w:rsidRDefault="00163B69" w:rsidP="00137EBC">
            <w:pPr>
              <w:spacing w:after="0" w:line="240" w:lineRule="auto"/>
              <w:jc w:val="both"/>
              <w:rPr>
                <w:rFonts w:ascii="Times New Roman" w:hAnsi="Times New Roman"/>
                <w:sz w:val="28"/>
                <w:szCs w:val="28"/>
              </w:rPr>
            </w:pPr>
            <w:r>
              <w:rPr>
                <w:rFonts w:ascii="Times New Roman" w:hAnsi="Times New Roman"/>
                <w:sz w:val="28"/>
                <w:szCs w:val="28"/>
              </w:rPr>
              <w:t>П</w:t>
            </w:r>
            <w:r w:rsidR="00324139" w:rsidRPr="00137EBC">
              <w:rPr>
                <w:rFonts w:ascii="Times New Roman" w:hAnsi="Times New Roman"/>
                <w:sz w:val="28"/>
                <w:szCs w:val="28"/>
              </w:rPr>
              <w:t>остановление Губернатора Новосибирской области</w:t>
            </w:r>
            <w:r w:rsidR="00324139" w:rsidRPr="00094E68">
              <w:rPr>
                <w:rFonts w:ascii="Times New Roman" w:hAnsi="Times New Roman"/>
                <w:sz w:val="28"/>
                <w:szCs w:val="28"/>
              </w:rPr>
              <w:t xml:space="preserve"> от 05.12.2017 № 235 «О внесении изменений в постановление Губернатора Новосибирской области от 26.11.2009 № 498, от 19.04.2010 №</w:t>
            </w:r>
            <w:r w:rsidR="00324139" w:rsidRPr="00094E68">
              <w:rPr>
                <w:rFonts w:ascii="Times New Roman" w:hAnsi="Times New Roman"/>
                <w:sz w:val="28"/>
                <w:szCs w:val="28"/>
                <w:lang w:eastAsia="ru-RU"/>
              </w:rPr>
              <w:t> 126, от 04.03.2016 № 59»</w:t>
            </w:r>
          </w:p>
        </w:tc>
        <w:tc>
          <w:tcPr>
            <w:tcW w:w="8363" w:type="dxa"/>
            <w:vMerge/>
          </w:tcPr>
          <w:p w:rsidR="00324139" w:rsidRDefault="00324139" w:rsidP="003F3C69">
            <w:pPr>
              <w:spacing w:after="0" w:line="240" w:lineRule="auto"/>
              <w:ind w:firstLine="459"/>
              <w:jc w:val="both"/>
              <w:rPr>
                <w:rFonts w:ascii="Times New Roman" w:hAnsi="Times New Roman"/>
                <w:sz w:val="28"/>
                <w:szCs w:val="28"/>
              </w:rPr>
            </w:pPr>
          </w:p>
        </w:tc>
      </w:tr>
      <w:tr w:rsidR="003F3C69" w:rsidTr="005B6A70">
        <w:tc>
          <w:tcPr>
            <w:tcW w:w="704" w:type="dxa"/>
          </w:tcPr>
          <w:p w:rsidR="003F3C69" w:rsidRDefault="003F3C69" w:rsidP="00FD45E6">
            <w:pPr>
              <w:spacing w:after="0" w:line="240" w:lineRule="auto"/>
              <w:jc w:val="both"/>
              <w:rPr>
                <w:rFonts w:ascii="Times New Roman" w:hAnsi="Times New Roman"/>
                <w:sz w:val="28"/>
                <w:szCs w:val="28"/>
              </w:rPr>
            </w:pPr>
            <w:r>
              <w:rPr>
                <w:rFonts w:ascii="Times New Roman" w:hAnsi="Times New Roman"/>
                <w:sz w:val="28"/>
                <w:szCs w:val="28"/>
              </w:rPr>
              <w:t>9.</w:t>
            </w:r>
          </w:p>
        </w:tc>
        <w:tc>
          <w:tcPr>
            <w:tcW w:w="5954" w:type="dxa"/>
          </w:tcPr>
          <w:p w:rsidR="003F3C69" w:rsidRPr="002F3889" w:rsidRDefault="003F3C69" w:rsidP="002F3889">
            <w:pPr>
              <w:spacing w:after="0" w:line="240" w:lineRule="auto"/>
              <w:jc w:val="both"/>
              <w:rPr>
                <w:rFonts w:ascii="Times New Roman" w:hAnsi="Times New Roman"/>
                <w:sz w:val="28"/>
                <w:szCs w:val="28"/>
                <w:highlight w:val="yellow"/>
              </w:rPr>
            </w:pPr>
            <w:r w:rsidRPr="002F3889">
              <w:rPr>
                <w:rFonts w:ascii="Times New Roman" w:hAnsi="Times New Roman"/>
                <w:sz w:val="28"/>
                <w:szCs w:val="28"/>
              </w:rPr>
              <w:t xml:space="preserve">Постановление Губернатора Новосибирской области от 07.08.2017 </w:t>
            </w:r>
            <w:r>
              <w:rPr>
                <w:rFonts w:ascii="Times New Roman" w:hAnsi="Times New Roman"/>
                <w:sz w:val="28"/>
                <w:szCs w:val="28"/>
              </w:rPr>
              <w:t>№</w:t>
            </w:r>
            <w:r w:rsidRPr="002F3889">
              <w:rPr>
                <w:rFonts w:ascii="Times New Roman" w:hAnsi="Times New Roman"/>
                <w:sz w:val="28"/>
                <w:szCs w:val="28"/>
              </w:rPr>
              <w:t xml:space="preserve"> 153</w:t>
            </w:r>
            <w:r>
              <w:rPr>
                <w:rFonts w:ascii="Times New Roman" w:hAnsi="Times New Roman"/>
                <w:sz w:val="28"/>
                <w:szCs w:val="28"/>
              </w:rPr>
              <w:t xml:space="preserve"> «</w:t>
            </w:r>
            <w:r w:rsidRPr="002F3889">
              <w:rPr>
                <w:rFonts w:ascii="Times New Roman" w:hAnsi="Times New Roman"/>
                <w:sz w:val="28"/>
                <w:szCs w:val="28"/>
              </w:rPr>
              <w:t>О внесении изменений в состав комиссии по координации работы по противодействию ко</w:t>
            </w:r>
            <w:r>
              <w:rPr>
                <w:rFonts w:ascii="Times New Roman" w:hAnsi="Times New Roman"/>
                <w:sz w:val="28"/>
                <w:szCs w:val="28"/>
              </w:rPr>
              <w:t>ррупции в Новосибирской области»</w:t>
            </w:r>
          </w:p>
        </w:tc>
        <w:tc>
          <w:tcPr>
            <w:tcW w:w="8363" w:type="dxa"/>
            <w:vMerge w:val="restart"/>
          </w:tcPr>
          <w:p w:rsidR="003F3C69" w:rsidRDefault="003F3C69" w:rsidP="003F3C69">
            <w:pPr>
              <w:spacing w:after="0" w:line="240" w:lineRule="auto"/>
              <w:ind w:firstLine="459"/>
              <w:jc w:val="both"/>
              <w:rPr>
                <w:rFonts w:ascii="Times New Roman" w:hAnsi="Times New Roman"/>
                <w:sz w:val="28"/>
                <w:szCs w:val="28"/>
              </w:rPr>
            </w:pPr>
            <w:r w:rsidRPr="003F3C69">
              <w:rPr>
                <w:rFonts w:ascii="Times New Roman" w:hAnsi="Times New Roman"/>
                <w:sz w:val="28"/>
                <w:szCs w:val="28"/>
              </w:rPr>
              <w:t>Данным</w:t>
            </w:r>
            <w:r>
              <w:rPr>
                <w:rFonts w:ascii="Times New Roman" w:hAnsi="Times New Roman"/>
                <w:sz w:val="28"/>
                <w:szCs w:val="28"/>
              </w:rPr>
              <w:t>и</w:t>
            </w:r>
            <w:r w:rsidRPr="003F3C69">
              <w:rPr>
                <w:rFonts w:ascii="Times New Roman" w:hAnsi="Times New Roman"/>
                <w:sz w:val="28"/>
                <w:szCs w:val="28"/>
              </w:rPr>
              <w:t xml:space="preserve"> акт</w:t>
            </w:r>
            <w:r>
              <w:rPr>
                <w:rFonts w:ascii="Times New Roman" w:hAnsi="Times New Roman"/>
                <w:sz w:val="28"/>
                <w:szCs w:val="28"/>
              </w:rPr>
              <w:t>а</w:t>
            </w:r>
            <w:r w:rsidRPr="003F3C69">
              <w:rPr>
                <w:rFonts w:ascii="Times New Roman" w:hAnsi="Times New Roman"/>
                <w:sz w:val="28"/>
                <w:szCs w:val="28"/>
              </w:rPr>
              <w:t>м</w:t>
            </w:r>
            <w:r>
              <w:rPr>
                <w:rFonts w:ascii="Times New Roman" w:hAnsi="Times New Roman"/>
                <w:sz w:val="28"/>
                <w:szCs w:val="28"/>
              </w:rPr>
              <w:t>и</w:t>
            </w:r>
            <w:r w:rsidRPr="003F3C69">
              <w:rPr>
                <w:rFonts w:ascii="Times New Roman" w:hAnsi="Times New Roman"/>
                <w:sz w:val="28"/>
                <w:szCs w:val="28"/>
              </w:rPr>
              <w:t xml:space="preserve"> в</w:t>
            </w:r>
            <w:r>
              <w:rPr>
                <w:rFonts w:ascii="Times New Roman" w:hAnsi="Times New Roman"/>
                <w:sz w:val="28"/>
                <w:szCs w:val="28"/>
              </w:rPr>
              <w:t xml:space="preserve">несены изменения в </w:t>
            </w:r>
            <w:r w:rsidRPr="003F3C69">
              <w:rPr>
                <w:rFonts w:ascii="Times New Roman" w:hAnsi="Times New Roman"/>
                <w:sz w:val="28"/>
                <w:szCs w:val="28"/>
              </w:rPr>
              <w:t>состав комиссии по координации работы по противодействию коррупции в Новосибирской области</w:t>
            </w:r>
            <w:r w:rsidR="0080088B">
              <w:rPr>
                <w:rFonts w:ascii="Times New Roman" w:hAnsi="Times New Roman"/>
                <w:sz w:val="28"/>
                <w:szCs w:val="28"/>
              </w:rPr>
              <w:t>.</w:t>
            </w:r>
          </w:p>
        </w:tc>
      </w:tr>
      <w:tr w:rsidR="003F3C69" w:rsidTr="005B6A70">
        <w:tc>
          <w:tcPr>
            <w:tcW w:w="704" w:type="dxa"/>
          </w:tcPr>
          <w:p w:rsidR="003F3C69" w:rsidRDefault="003F3C69" w:rsidP="00FD45E6">
            <w:pPr>
              <w:spacing w:after="0" w:line="240" w:lineRule="auto"/>
              <w:jc w:val="both"/>
              <w:rPr>
                <w:rFonts w:ascii="Times New Roman" w:hAnsi="Times New Roman"/>
                <w:sz w:val="28"/>
                <w:szCs w:val="28"/>
              </w:rPr>
            </w:pPr>
            <w:r>
              <w:rPr>
                <w:rFonts w:ascii="Times New Roman" w:hAnsi="Times New Roman"/>
                <w:sz w:val="28"/>
                <w:szCs w:val="28"/>
              </w:rPr>
              <w:t>10.</w:t>
            </w:r>
          </w:p>
        </w:tc>
        <w:tc>
          <w:tcPr>
            <w:tcW w:w="5954" w:type="dxa"/>
          </w:tcPr>
          <w:p w:rsidR="003F3C69" w:rsidRPr="002F3889" w:rsidRDefault="003F3C69" w:rsidP="002F3889">
            <w:pPr>
              <w:spacing w:after="0" w:line="240" w:lineRule="auto"/>
              <w:jc w:val="both"/>
              <w:rPr>
                <w:rFonts w:ascii="Times New Roman" w:hAnsi="Times New Roman"/>
                <w:sz w:val="28"/>
                <w:szCs w:val="28"/>
              </w:rPr>
            </w:pPr>
            <w:r w:rsidRPr="002F3889">
              <w:rPr>
                <w:rFonts w:ascii="Times New Roman" w:hAnsi="Times New Roman"/>
                <w:sz w:val="28"/>
                <w:szCs w:val="28"/>
              </w:rPr>
              <w:t xml:space="preserve">Постановление Губернатора Новосибирской области от 05.10.2017 </w:t>
            </w:r>
            <w:r>
              <w:rPr>
                <w:rFonts w:ascii="Times New Roman" w:hAnsi="Times New Roman"/>
                <w:sz w:val="28"/>
                <w:szCs w:val="28"/>
              </w:rPr>
              <w:t>№</w:t>
            </w:r>
            <w:r w:rsidRPr="002F3889">
              <w:rPr>
                <w:rFonts w:ascii="Times New Roman" w:hAnsi="Times New Roman"/>
                <w:sz w:val="28"/>
                <w:szCs w:val="28"/>
              </w:rPr>
              <w:t xml:space="preserve"> 179</w:t>
            </w:r>
            <w:r>
              <w:t xml:space="preserve"> «</w:t>
            </w:r>
            <w:r w:rsidRPr="002F3889">
              <w:rPr>
                <w:rFonts w:ascii="Times New Roman" w:hAnsi="Times New Roman"/>
                <w:sz w:val="28"/>
                <w:szCs w:val="28"/>
              </w:rPr>
              <w:t>О внесении изменений в состав комиссии по координации работы по противодействию коррупции в Новосибирской области</w:t>
            </w:r>
            <w:r>
              <w:rPr>
                <w:rFonts w:ascii="Times New Roman" w:hAnsi="Times New Roman"/>
                <w:sz w:val="28"/>
                <w:szCs w:val="28"/>
              </w:rPr>
              <w:t>»</w:t>
            </w:r>
          </w:p>
        </w:tc>
        <w:tc>
          <w:tcPr>
            <w:tcW w:w="8363" w:type="dxa"/>
            <w:vMerge/>
          </w:tcPr>
          <w:p w:rsidR="003F3C69" w:rsidRDefault="003F3C69" w:rsidP="00FD45E6">
            <w:pPr>
              <w:spacing w:after="0" w:line="240" w:lineRule="auto"/>
              <w:jc w:val="both"/>
              <w:rPr>
                <w:rFonts w:ascii="Times New Roman" w:hAnsi="Times New Roman"/>
                <w:sz w:val="28"/>
                <w:szCs w:val="28"/>
              </w:rPr>
            </w:pPr>
          </w:p>
        </w:tc>
      </w:tr>
      <w:tr w:rsidR="003F3C69" w:rsidTr="005B6A70">
        <w:tc>
          <w:tcPr>
            <w:tcW w:w="704" w:type="dxa"/>
          </w:tcPr>
          <w:p w:rsidR="003F3C69" w:rsidRDefault="003F3C69" w:rsidP="00FD45E6">
            <w:pPr>
              <w:spacing w:after="0" w:line="240" w:lineRule="auto"/>
              <w:jc w:val="both"/>
              <w:rPr>
                <w:rFonts w:ascii="Times New Roman" w:hAnsi="Times New Roman"/>
                <w:sz w:val="28"/>
                <w:szCs w:val="28"/>
              </w:rPr>
            </w:pPr>
            <w:r>
              <w:rPr>
                <w:rFonts w:ascii="Times New Roman" w:hAnsi="Times New Roman"/>
                <w:sz w:val="28"/>
                <w:szCs w:val="28"/>
              </w:rPr>
              <w:t>11.</w:t>
            </w:r>
          </w:p>
        </w:tc>
        <w:tc>
          <w:tcPr>
            <w:tcW w:w="5954" w:type="dxa"/>
          </w:tcPr>
          <w:p w:rsidR="003F3C69" w:rsidRPr="002F3889" w:rsidRDefault="003F3C69" w:rsidP="002F3889">
            <w:pPr>
              <w:spacing w:after="0" w:line="240" w:lineRule="auto"/>
              <w:jc w:val="both"/>
              <w:rPr>
                <w:rFonts w:ascii="Times New Roman" w:hAnsi="Times New Roman"/>
                <w:sz w:val="28"/>
                <w:szCs w:val="28"/>
              </w:rPr>
            </w:pPr>
            <w:r w:rsidRPr="002F3889">
              <w:rPr>
                <w:rFonts w:ascii="Times New Roman" w:hAnsi="Times New Roman"/>
                <w:sz w:val="28"/>
                <w:szCs w:val="28"/>
              </w:rPr>
              <w:t xml:space="preserve">Постановление Губернатора Новосибирской области </w:t>
            </w:r>
            <w:r>
              <w:rPr>
                <w:rFonts w:ascii="Times New Roman" w:hAnsi="Times New Roman"/>
                <w:sz w:val="28"/>
                <w:szCs w:val="28"/>
              </w:rPr>
              <w:t>от 23.10.2017 № 192 «</w:t>
            </w:r>
            <w:r w:rsidRPr="002F3889">
              <w:rPr>
                <w:rFonts w:ascii="Times New Roman" w:hAnsi="Times New Roman"/>
                <w:sz w:val="28"/>
                <w:szCs w:val="28"/>
              </w:rPr>
              <w:t>О внесении изменений в состав комиссии по координации работы по противодействию коррупции в Новосибирской области</w:t>
            </w:r>
            <w:r>
              <w:rPr>
                <w:rFonts w:ascii="Times New Roman" w:hAnsi="Times New Roman"/>
                <w:sz w:val="28"/>
                <w:szCs w:val="28"/>
              </w:rPr>
              <w:t>»</w:t>
            </w:r>
          </w:p>
        </w:tc>
        <w:tc>
          <w:tcPr>
            <w:tcW w:w="8363" w:type="dxa"/>
            <w:vMerge/>
          </w:tcPr>
          <w:p w:rsidR="003F3C69" w:rsidRDefault="003F3C69" w:rsidP="00FD45E6">
            <w:pPr>
              <w:spacing w:after="0" w:line="240" w:lineRule="auto"/>
              <w:jc w:val="both"/>
              <w:rPr>
                <w:rFonts w:ascii="Times New Roman" w:hAnsi="Times New Roman"/>
                <w:sz w:val="28"/>
                <w:szCs w:val="28"/>
              </w:rPr>
            </w:pPr>
          </w:p>
        </w:tc>
      </w:tr>
    </w:tbl>
    <w:p w:rsidR="00137EBC" w:rsidRDefault="00137EBC" w:rsidP="00FD45E6">
      <w:pPr>
        <w:spacing w:after="0" w:line="240" w:lineRule="auto"/>
        <w:ind w:firstLine="709"/>
        <w:jc w:val="both"/>
        <w:rPr>
          <w:rFonts w:ascii="Times New Roman" w:hAnsi="Times New Roman"/>
          <w:sz w:val="28"/>
          <w:szCs w:val="28"/>
        </w:rPr>
      </w:pPr>
    </w:p>
    <w:p w:rsidR="00FD45E6" w:rsidRDefault="00FD45E6" w:rsidP="00582A60">
      <w:pPr>
        <w:autoSpaceDE w:val="0"/>
        <w:autoSpaceDN w:val="0"/>
        <w:spacing w:after="0" w:line="240" w:lineRule="auto"/>
        <w:jc w:val="center"/>
        <w:rPr>
          <w:rFonts w:ascii="Times New Roman" w:eastAsia="Times New Roman" w:hAnsi="Times New Roman"/>
          <w:sz w:val="28"/>
          <w:szCs w:val="28"/>
          <w:lang w:eastAsia="ru-RU"/>
        </w:rPr>
      </w:pPr>
    </w:p>
    <w:p w:rsidR="00825BF0" w:rsidRDefault="00825BF0" w:rsidP="00582A60">
      <w:pPr>
        <w:autoSpaceDE w:val="0"/>
        <w:autoSpaceDN w:val="0"/>
        <w:spacing w:after="0" w:line="240" w:lineRule="auto"/>
        <w:jc w:val="center"/>
        <w:rPr>
          <w:rFonts w:ascii="Times New Roman" w:eastAsia="Times New Roman" w:hAnsi="Times New Roman"/>
          <w:sz w:val="28"/>
          <w:szCs w:val="28"/>
          <w:lang w:eastAsia="ru-RU"/>
        </w:rPr>
      </w:pPr>
    </w:p>
    <w:p w:rsidR="00825BF0" w:rsidRDefault="00825BF0" w:rsidP="00582A60">
      <w:pPr>
        <w:autoSpaceDE w:val="0"/>
        <w:autoSpaceDN w:val="0"/>
        <w:spacing w:after="0" w:line="240" w:lineRule="auto"/>
        <w:jc w:val="center"/>
        <w:rPr>
          <w:rFonts w:ascii="Times New Roman" w:eastAsia="Times New Roman" w:hAnsi="Times New Roman"/>
          <w:sz w:val="28"/>
          <w:szCs w:val="28"/>
          <w:lang w:eastAsia="ru-RU"/>
        </w:rPr>
        <w:sectPr w:rsidR="00825BF0" w:rsidSect="00BB21F5">
          <w:pgSz w:w="16838" w:h="11906" w:orient="landscape"/>
          <w:pgMar w:top="567" w:right="1134" w:bottom="1418" w:left="1134" w:header="709" w:footer="709" w:gutter="0"/>
          <w:pgNumType w:start="73"/>
          <w:cols w:space="708"/>
          <w:titlePg/>
          <w:docGrid w:linePitch="360"/>
        </w:sectPr>
      </w:pPr>
    </w:p>
    <w:p w:rsidR="00825BF0" w:rsidRDefault="00825BF0" w:rsidP="00825BF0">
      <w:pPr>
        <w:autoSpaceDE w:val="0"/>
        <w:autoSpaceDN w:val="0"/>
        <w:spacing w:after="0" w:line="240" w:lineRule="auto"/>
        <w:jc w:val="right"/>
        <w:rPr>
          <w:rFonts w:ascii="Times New Roman" w:eastAsia="Times New Roman" w:hAnsi="Times New Roman"/>
          <w:sz w:val="28"/>
          <w:szCs w:val="28"/>
          <w:lang w:eastAsia="ru-RU"/>
        </w:rPr>
      </w:pPr>
      <w:r>
        <w:rPr>
          <w:rFonts w:ascii="Times New Roman" w:eastAsia="Times New Roman" w:hAnsi="Times New Roman"/>
          <w:sz w:val="28"/>
          <w:szCs w:val="28"/>
          <w:lang w:eastAsia="ru-RU"/>
        </w:rPr>
        <w:t>Приложение 2</w:t>
      </w:r>
    </w:p>
    <w:p w:rsidR="00825BF0" w:rsidRDefault="00825BF0" w:rsidP="00582A60">
      <w:pPr>
        <w:autoSpaceDE w:val="0"/>
        <w:autoSpaceDN w:val="0"/>
        <w:spacing w:after="0" w:line="240" w:lineRule="auto"/>
        <w:jc w:val="center"/>
        <w:rPr>
          <w:rFonts w:ascii="Times New Roman" w:eastAsia="Times New Roman" w:hAnsi="Times New Roman"/>
          <w:sz w:val="28"/>
          <w:szCs w:val="28"/>
          <w:lang w:eastAsia="ru-RU"/>
        </w:rPr>
      </w:pPr>
    </w:p>
    <w:p w:rsidR="00825BF0" w:rsidRPr="00E82C85" w:rsidRDefault="00E82C85" w:rsidP="00825BF0">
      <w:pPr>
        <w:adjustRightInd w:val="0"/>
        <w:spacing w:after="0" w:line="240" w:lineRule="auto"/>
        <w:jc w:val="center"/>
        <w:rPr>
          <w:rFonts w:ascii="Times New Roman" w:hAnsi="Times New Roman"/>
          <w:b/>
          <w:color w:val="000000"/>
          <w:sz w:val="28"/>
          <w:szCs w:val="28"/>
          <w:lang w:eastAsia="ru-RU"/>
        </w:rPr>
      </w:pPr>
      <w:r>
        <w:rPr>
          <w:rFonts w:ascii="Times New Roman" w:hAnsi="Times New Roman"/>
          <w:b/>
          <w:color w:val="000000"/>
          <w:sz w:val="28"/>
          <w:szCs w:val="28"/>
          <w:lang w:eastAsia="ru-RU"/>
        </w:rPr>
        <w:t>П</w:t>
      </w:r>
      <w:r w:rsidRPr="00E82C85">
        <w:rPr>
          <w:rFonts w:ascii="Times New Roman" w:hAnsi="Times New Roman"/>
          <w:b/>
          <w:color w:val="000000"/>
          <w:sz w:val="28"/>
          <w:szCs w:val="28"/>
          <w:lang w:eastAsia="ru-RU"/>
        </w:rPr>
        <w:t>еречень</w:t>
      </w:r>
    </w:p>
    <w:p w:rsidR="00825BF0" w:rsidRPr="00E82C85" w:rsidRDefault="00825BF0" w:rsidP="00825BF0">
      <w:pPr>
        <w:adjustRightInd w:val="0"/>
        <w:spacing w:after="0" w:line="240" w:lineRule="auto"/>
        <w:jc w:val="center"/>
        <w:rPr>
          <w:rFonts w:ascii="Times New Roman" w:hAnsi="Times New Roman"/>
          <w:b/>
          <w:color w:val="000000"/>
          <w:sz w:val="28"/>
          <w:szCs w:val="28"/>
          <w:lang w:eastAsia="ru-RU"/>
        </w:rPr>
      </w:pPr>
      <w:r w:rsidRPr="00E82C85">
        <w:rPr>
          <w:rFonts w:ascii="Times New Roman" w:hAnsi="Times New Roman"/>
          <w:b/>
          <w:color w:val="000000"/>
          <w:sz w:val="28"/>
          <w:szCs w:val="28"/>
          <w:lang w:eastAsia="ru-RU"/>
        </w:rPr>
        <w:t>органов</w:t>
      </w:r>
      <w:r w:rsidRPr="00E82C85">
        <w:rPr>
          <w:rFonts w:ascii="Times New Roman" w:eastAsia="Times New Roman" w:hAnsi="Times New Roman"/>
          <w:b/>
          <w:color w:val="000000"/>
          <w:sz w:val="28"/>
          <w:szCs w:val="28"/>
          <w:lang w:eastAsia="ru-RU"/>
        </w:rPr>
        <w:t xml:space="preserve"> государственной власти Новосибирской области, государственных органов Новосибирской области, которыми в</w:t>
      </w:r>
      <w:r w:rsidRPr="00E82C85">
        <w:rPr>
          <w:rFonts w:ascii="Times New Roman" w:hAnsi="Times New Roman"/>
          <w:b/>
          <w:color w:val="000000"/>
          <w:sz w:val="28"/>
          <w:szCs w:val="28"/>
          <w:lang w:eastAsia="ru-RU"/>
        </w:rPr>
        <w:t xml:space="preserve"> 2017 году приняты </w:t>
      </w:r>
      <w:r w:rsidRPr="00E82C85">
        <w:rPr>
          <w:rFonts w:ascii="Times New Roman" w:eastAsia="Times New Roman" w:hAnsi="Times New Roman"/>
          <w:b/>
          <w:color w:val="000000"/>
          <w:sz w:val="28"/>
          <w:szCs w:val="28"/>
          <w:lang w:eastAsia="ru-RU"/>
        </w:rPr>
        <w:t xml:space="preserve">правовые акты по вопросу о </w:t>
      </w:r>
      <w:r w:rsidRPr="00E82C85">
        <w:rPr>
          <w:rFonts w:ascii="Times New Roman" w:hAnsi="Times New Roman"/>
          <w:b/>
          <w:color w:val="000000"/>
          <w:sz w:val="28"/>
          <w:szCs w:val="28"/>
          <w:lang w:eastAsia="ru-RU"/>
        </w:rPr>
        <w:t>получении гражданск</w:t>
      </w:r>
      <w:r w:rsidR="0006003E">
        <w:rPr>
          <w:rFonts w:ascii="Times New Roman" w:hAnsi="Times New Roman"/>
          <w:b/>
          <w:color w:val="000000"/>
          <w:sz w:val="28"/>
          <w:szCs w:val="28"/>
          <w:lang w:eastAsia="ru-RU"/>
        </w:rPr>
        <w:t>ими</w:t>
      </w:r>
      <w:r w:rsidRPr="00E82C85">
        <w:rPr>
          <w:rFonts w:ascii="Times New Roman" w:hAnsi="Times New Roman"/>
          <w:b/>
          <w:color w:val="000000"/>
          <w:sz w:val="28"/>
          <w:szCs w:val="28"/>
          <w:lang w:eastAsia="ru-RU"/>
        </w:rPr>
        <w:t xml:space="preserve"> служ</w:t>
      </w:r>
      <w:r w:rsidR="0006003E">
        <w:rPr>
          <w:rFonts w:ascii="Times New Roman" w:hAnsi="Times New Roman"/>
          <w:b/>
          <w:color w:val="000000"/>
          <w:sz w:val="28"/>
          <w:szCs w:val="28"/>
          <w:lang w:eastAsia="ru-RU"/>
        </w:rPr>
        <w:t>ащими</w:t>
      </w:r>
      <w:r w:rsidRPr="00E82C85">
        <w:rPr>
          <w:rFonts w:ascii="Times New Roman" w:hAnsi="Times New Roman"/>
          <w:b/>
          <w:color w:val="000000"/>
          <w:sz w:val="28"/>
          <w:szCs w:val="28"/>
          <w:lang w:eastAsia="ru-RU"/>
        </w:rPr>
        <w:t xml:space="preserve"> разрешения представителя нанимателя на участие на безвозмездной основе в управлении общественной организацией (кроме политической партии), жилищным, жилищно-строительным, гаражным кооперативами, садоводческим, огородническим, дачным потребительскими кооперативами, товариществом собственников недвижимости в качестве единоличного исполнительного органа или вхождения в состав их коллегиальных органов управления</w:t>
      </w:r>
    </w:p>
    <w:p w:rsidR="00825BF0" w:rsidRPr="00825BF0" w:rsidRDefault="00825BF0" w:rsidP="00825BF0">
      <w:pPr>
        <w:adjustRightInd w:val="0"/>
        <w:spacing w:after="0" w:line="240" w:lineRule="auto"/>
        <w:ind w:firstLine="709"/>
        <w:jc w:val="both"/>
        <w:rPr>
          <w:rFonts w:ascii="Times New Roman" w:hAnsi="Times New Roman"/>
          <w:color w:val="000000"/>
          <w:sz w:val="28"/>
          <w:szCs w:val="28"/>
          <w:lang w:eastAsia="ru-RU"/>
        </w:rPr>
      </w:pPr>
    </w:p>
    <w:p w:rsidR="00825BF0" w:rsidRPr="00825BF0" w:rsidRDefault="00825BF0" w:rsidP="00825BF0">
      <w:pPr>
        <w:adjustRightInd w:val="0"/>
        <w:spacing w:after="0" w:line="240" w:lineRule="auto"/>
        <w:ind w:firstLine="709"/>
        <w:jc w:val="both"/>
        <w:rPr>
          <w:rFonts w:ascii="Times New Roman" w:hAnsi="Times New Roman"/>
          <w:color w:val="000000"/>
          <w:sz w:val="28"/>
          <w:szCs w:val="28"/>
          <w:lang w:eastAsia="ru-RU"/>
        </w:rPr>
      </w:pPr>
      <w:r w:rsidRPr="00825BF0">
        <w:rPr>
          <w:rFonts w:ascii="Times New Roman" w:hAnsi="Times New Roman"/>
          <w:color w:val="000000"/>
          <w:sz w:val="28"/>
          <w:szCs w:val="28"/>
          <w:lang w:eastAsia="ru-RU"/>
        </w:rPr>
        <w:t>1.  Министерство жилищно-коммунального хозяйства и энергетики Новосибирской области.</w:t>
      </w:r>
    </w:p>
    <w:p w:rsidR="00825BF0" w:rsidRPr="00825BF0" w:rsidRDefault="00825BF0" w:rsidP="00825BF0">
      <w:pPr>
        <w:adjustRightInd w:val="0"/>
        <w:spacing w:after="0" w:line="240" w:lineRule="auto"/>
        <w:ind w:firstLine="709"/>
        <w:jc w:val="both"/>
        <w:rPr>
          <w:rFonts w:ascii="Times New Roman" w:hAnsi="Times New Roman"/>
          <w:color w:val="000000"/>
          <w:sz w:val="28"/>
          <w:szCs w:val="28"/>
          <w:lang w:eastAsia="ru-RU"/>
        </w:rPr>
      </w:pPr>
      <w:r w:rsidRPr="00825BF0">
        <w:rPr>
          <w:rFonts w:ascii="Times New Roman" w:hAnsi="Times New Roman"/>
          <w:color w:val="000000"/>
          <w:sz w:val="28"/>
          <w:szCs w:val="28"/>
          <w:lang w:eastAsia="ru-RU"/>
        </w:rPr>
        <w:t>2.  Министерство здравоохранения Новосибирской области.</w:t>
      </w:r>
    </w:p>
    <w:p w:rsidR="00825BF0" w:rsidRPr="00825BF0" w:rsidRDefault="00825BF0" w:rsidP="00825BF0">
      <w:pPr>
        <w:adjustRightInd w:val="0"/>
        <w:spacing w:after="0" w:line="240" w:lineRule="auto"/>
        <w:ind w:firstLine="709"/>
        <w:jc w:val="both"/>
        <w:rPr>
          <w:rFonts w:ascii="Times New Roman" w:hAnsi="Times New Roman"/>
          <w:color w:val="000000"/>
          <w:sz w:val="28"/>
          <w:szCs w:val="28"/>
          <w:lang w:eastAsia="ru-RU"/>
        </w:rPr>
      </w:pPr>
      <w:r w:rsidRPr="00825BF0">
        <w:rPr>
          <w:rFonts w:ascii="Times New Roman" w:hAnsi="Times New Roman"/>
          <w:color w:val="000000"/>
          <w:sz w:val="28"/>
          <w:szCs w:val="28"/>
          <w:lang w:eastAsia="ru-RU"/>
        </w:rPr>
        <w:t>3. Министерство культуры Новосибирской области.</w:t>
      </w:r>
    </w:p>
    <w:p w:rsidR="00825BF0" w:rsidRPr="00825BF0" w:rsidRDefault="00825BF0" w:rsidP="00825BF0">
      <w:pPr>
        <w:adjustRightInd w:val="0"/>
        <w:spacing w:after="0" w:line="240" w:lineRule="auto"/>
        <w:ind w:firstLine="709"/>
        <w:jc w:val="both"/>
        <w:rPr>
          <w:rFonts w:ascii="Times New Roman" w:hAnsi="Times New Roman"/>
          <w:color w:val="000000"/>
          <w:sz w:val="28"/>
          <w:szCs w:val="28"/>
          <w:lang w:eastAsia="ru-RU"/>
        </w:rPr>
      </w:pPr>
      <w:r w:rsidRPr="00825BF0">
        <w:rPr>
          <w:rFonts w:ascii="Times New Roman" w:hAnsi="Times New Roman"/>
          <w:color w:val="000000"/>
          <w:sz w:val="28"/>
          <w:szCs w:val="28"/>
          <w:lang w:eastAsia="ru-RU"/>
        </w:rPr>
        <w:t>4.  Министерство образования, науки и инновационной политики Новосибирской области.</w:t>
      </w:r>
    </w:p>
    <w:p w:rsidR="00825BF0" w:rsidRPr="00825BF0" w:rsidRDefault="00825BF0" w:rsidP="00825BF0">
      <w:pPr>
        <w:adjustRightInd w:val="0"/>
        <w:spacing w:after="0" w:line="240" w:lineRule="auto"/>
        <w:ind w:firstLine="709"/>
        <w:jc w:val="both"/>
        <w:rPr>
          <w:rFonts w:ascii="Times New Roman" w:hAnsi="Times New Roman"/>
          <w:color w:val="000000"/>
          <w:sz w:val="28"/>
          <w:szCs w:val="28"/>
          <w:lang w:eastAsia="ru-RU"/>
        </w:rPr>
      </w:pPr>
      <w:r w:rsidRPr="00825BF0">
        <w:rPr>
          <w:rFonts w:ascii="Times New Roman" w:hAnsi="Times New Roman"/>
          <w:color w:val="000000"/>
          <w:sz w:val="28"/>
          <w:szCs w:val="28"/>
          <w:lang w:eastAsia="ru-RU"/>
        </w:rPr>
        <w:t>5.  Министерство промышленности, торговли и развития предпринимательства Новосибирской области.</w:t>
      </w:r>
    </w:p>
    <w:p w:rsidR="00825BF0" w:rsidRPr="00825BF0" w:rsidRDefault="00825BF0" w:rsidP="00825BF0">
      <w:pPr>
        <w:adjustRightInd w:val="0"/>
        <w:spacing w:after="0" w:line="240" w:lineRule="auto"/>
        <w:ind w:firstLine="709"/>
        <w:jc w:val="both"/>
        <w:rPr>
          <w:rFonts w:ascii="Times New Roman" w:hAnsi="Times New Roman"/>
          <w:color w:val="000000"/>
          <w:sz w:val="28"/>
          <w:szCs w:val="28"/>
          <w:lang w:eastAsia="ru-RU"/>
        </w:rPr>
      </w:pPr>
      <w:r w:rsidRPr="00825BF0">
        <w:rPr>
          <w:rFonts w:ascii="Times New Roman" w:hAnsi="Times New Roman"/>
          <w:color w:val="000000"/>
          <w:sz w:val="28"/>
          <w:szCs w:val="28"/>
          <w:lang w:eastAsia="ru-RU"/>
        </w:rPr>
        <w:t>6.</w:t>
      </w:r>
      <w:r w:rsidRPr="00825BF0">
        <w:rPr>
          <w:rFonts w:ascii="Times New Roman" w:eastAsiaTheme="minorHAnsi" w:hAnsi="Times New Roman"/>
          <w:sz w:val="28"/>
          <w:szCs w:val="28"/>
        </w:rPr>
        <w:t> </w:t>
      </w:r>
      <w:r w:rsidRPr="00825BF0">
        <w:rPr>
          <w:rFonts w:ascii="Times New Roman" w:hAnsi="Times New Roman"/>
          <w:color w:val="000000"/>
          <w:sz w:val="28"/>
          <w:szCs w:val="28"/>
          <w:lang w:eastAsia="ru-RU"/>
        </w:rPr>
        <w:t> </w:t>
      </w:r>
      <w:r w:rsidRPr="00825BF0">
        <w:rPr>
          <w:rFonts w:ascii="Times New Roman" w:eastAsiaTheme="minorHAnsi" w:hAnsi="Times New Roman"/>
          <w:sz w:val="28"/>
          <w:szCs w:val="28"/>
        </w:rPr>
        <w:t>М</w:t>
      </w:r>
      <w:r w:rsidRPr="00825BF0">
        <w:rPr>
          <w:rFonts w:ascii="Times New Roman" w:hAnsi="Times New Roman"/>
          <w:color w:val="000000"/>
          <w:sz w:val="28"/>
          <w:szCs w:val="28"/>
          <w:lang w:eastAsia="ru-RU"/>
        </w:rPr>
        <w:t>инистерство социального развития Новосибирской области.</w:t>
      </w:r>
    </w:p>
    <w:p w:rsidR="00825BF0" w:rsidRPr="00825BF0" w:rsidRDefault="00825BF0" w:rsidP="00825BF0">
      <w:pPr>
        <w:adjustRightInd w:val="0"/>
        <w:spacing w:after="0" w:line="240" w:lineRule="auto"/>
        <w:ind w:firstLine="709"/>
        <w:jc w:val="both"/>
        <w:rPr>
          <w:rFonts w:ascii="Times New Roman" w:hAnsi="Times New Roman"/>
          <w:color w:val="000000"/>
          <w:sz w:val="28"/>
          <w:szCs w:val="28"/>
          <w:lang w:eastAsia="ru-RU"/>
        </w:rPr>
      </w:pPr>
      <w:r w:rsidRPr="00825BF0">
        <w:rPr>
          <w:rFonts w:ascii="Times New Roman" w:hAnsi="Times New Roman"/>
          <w:color w:val="000000"/>
          <w:sz w:val="28"/>
          <w:szCs w:val="28"/>
          <w:lang w:eastAsia="ru-RU"/>
        </w:rPr>
        <w:t>7.  Министерство труда, занятости и трудовых ресурсов Новосибирской области.</w:t>
      </w:r>
    </w:p>
    <w:p w:rsidR="00825BF0" w:rsidRPr="00825BF0" w:rsidRDefault="00825BF0" w:rsidP="00825BF0">
      <w:pPr>
        <w:adjustRightInd w:val="0"/>
        <w:spacing w:after="0" w:line="240" w:lineRule="auto"/>
        <w:ind w:firstLine="709"/>
        <w:jc w:val="both"/>
        <w:rPr>
          <w:rFonts w:ascii="Times New Roman" w:hAnsi="Times New Roman"/>
          <w:color w:val="000000"/>
          <w:sz w:val="28"/>
          <w:szCs w:val="28"/>
          <w:lang w:eastAsia="ru-RU"/>
        </w:rPr>
      </w:pPr>
      <w:r w:rsidRPr="00825BF0">
        <w:rPr>
          <w:rFonts w:ascii="Times New Roman" w:hAnsi="Times New Roman"/>
          <w:color w:val="000000"/>
          <w:sz w:val="28"/>
          <w:szCs w:val="28"/>
          <w:lang w:eastAsia="ru-RU"/>
        </w:rPr>
        <w:t>8.  Министерство региональной политики Новосибирской области.</w:t>
      </w:r>
    </w:p>
    <w:p w:rsidR="00825BF0" w:rsidRPr="00825BF0" w:rsidRDefault="00825BF0" w:rsidP="00825BF0">
      <w:pPr>
        <w:adjustRightInd w:val="0"/>
        <w:spacing w:after="0" w:line="240" w:lineRule="auto"/>
        <w:ind w:firstLine="709"/>
        <w:jc w:val="both"/>
        <w:rPr>
          <w:rFonts w:ascii="Times New Roman" w:hAnsi="Times New Roman"/>
          <w:color w:val="000000"/>
          <w:sz w:val="28"/>
          <w:szCs w:val="28"/>
          <w:lang w:eastAsia="ru-RU"/>
        </w:rPr>
      </w:pPr>
      <w:r w:rsidRPr="00825BF0">
        <w:rPr>
          <w:rFonts w:ascii="Times New Roman" w:hAnsi="Times New Roman"/>
          <w:color w:val="000000"/>
          <w:sz w:val="28"/>
          <w:szCs w:val="28"/>
          <w:lang w:eastAsia="ru-RU"/>
        </w:rPr>
        <w:t>9.  Министерство транспорта и дорожного хозяйства Новосибирской области.</w:t>
      </w:r>
    </w:p>
    <w:p w:rsidR="00825BF0" w:rsidRPr="00825BF0" w:rsidRDefault="00825BF0" w:rsidP="00825BF0">
      <w:pPr>
        <w:adjustRightInd w:val="0"/>
        <w:spacing w:after="0" w:line="240" w:lineRule="auto"/>
        <w:ind w:firstLine="709"/>
        <w:jc w:val="both"/>
        <w:rPr>
          <w:rFonts w:ascii="Times New Roman" w:hAnsi="Times New Roman"/>
          <w:color w:val="000000"/>
          <w:sz w:val="28"/>
          <w:szCs w:val="28"/>
          <w:lang w:eastAsia="ru-RU"/>
        </w:rPr>
      </w:pPr>
      <w:r w:rsidRPr="00825BF0">
        <w:rPr>
          <w:rFonts w:ascii="Times New Roman" w:hAnsi="Times New Roman"/>
          <w:color w:val="000000"/>
          <w:sz w:val="28"/>
          <w:szCs w:val="28"/>
          <w:lang w:eastAsia="ru-RU"/>
        </w:rPr>
        <w:t>10. Министерство сельского хозяйства Новосибирской области.</w:t>
      </w:r>
    </w:p>
    <w:p w:rsidR="00825BF0" w:rsidRPr="00825BF0" w:rsidRDefault="00825BF0" w:rsidP="00825BF0">
      <w:pPr>
        <w:adjustRightInd w:val="0"/>
        <w:spacing w:after="0" w:line="240" w:lineRule="auto"/>
        <w:ind w:firstLine="709"/>
        <w:jc w:val="both"/>
        <w:rPr>
          <w:rFonts w:ascii="Times New Roman" w:hAnsi="Times New Roman"/>
          <w:color w:val="000000"/>
          <w:sz w:val="28"/>
          <w:szCs w:val="28"/>
          <w:lang w:eastAsia="ru-RU"/>
        </w:rPr>
      </w:pPr>
      <w:r w:rsidRPr="00825BF0">
        <w:rPr>
          <w:rFonts w:ascii="Times New Roman" w:hAnsi="Times New Roman"/>
          <w:color w:val="000000"/>
          <w:sz w:val="28"/>
          <w:szCs w:val="28"/>
          <w:lang w:eastAsia="ru-RU"/>
        </w:rPr>
        <w:t>11. Министерство строительства Новосибирской области.</w:t>
      </w:r>
    </w:p>
    <w:p w:rsidR="00825BF0" w:rsidRPr="00825BF0" w:rsidRDefault="00825BF0" w:rsidP="00825BF0">
      <w:pPr>
        <w:adjustRightInd w:val="0"/>
        <w:spacing w:after="0" w:line="240" w:lineRule="auto"/>
        <w:ind w:firstLine="709"/>
        <w:jc w:val="both"/>
        <w:rPr>
          <w:rFonts w:ascii="Times New Roman" w:hAnsi="Times New Roman"/>
          <w:color w:val="000000"/>
          <w:sz w:val="28"/>
          <w:szCs w:val="28"/>
          <w:lang w:eastAsia="ru-RU"/>
        </w:rPr>
      </w:pPr>
      <w:r w:rsidRPr="00825BF0">
        <w:rPr>
          <w:rFonts w:ascii="Times New Roman" w:hAnsi="Times New Roman"/>
          <w:color w:val="000000"/>
          <w:sz w:val="28"/>
          <w:szCs w:val="28"/>
          <w:lang w:eastAsia="ru-RU"/>
        </w:rPr>
        <w:t>12. Министерство финансов и налоговой политики Новосибирской области.</w:t>
      </w:r>
    </w:p>
    <w:p w:rsidR="00825BF0" w:rsidRPr="00825BF0" w:rsidRDefault="00825BF0" w:rsidP="00825BF0">
      <w:pPr>
        <w:adjustRightInd w:val="0"/>
        <w:spacing w:after="0" w:line="240" w:lineRule="auto"/>
        <w:ind w:firstLine="709"/>
        <w:jc w:val="both"/>
        <w:rPr>
          <w:rFonts w:ascii="Times New Roman" w:hAnsi="Times New Roman"/>
          <w:color w:val="000000"/>
          <w:sz w:val="28"/>
          <w:szCs w:val="28"/>
          <w:lang w:eastAsia="ru-RU"/>
        </w:rPr>
      </w:pPr>
      <w:r w:rsidRPr="00825BF0">
        <w:rPr>
          <w:rFonts w:ascii="Times New Roman" w:hAnsi="Times New Roman"/>
          <w:color w:val="000000"/>
          <w:sz w:val="28"/>
          <w:szCs w:val="28"/>
          <w:lang w:eastAsia="ru-RU"/>
        </w:rPr>
        <w:t>13. Министерство экономического развития Новосибирской области.</w:t>
      </w:r>
    </w:p>
    <w:p w:rsidR="00825BF0" w:rsidRPr="00825BF0" w:rsidRDefault="00825BF0" w:rsidP="00825BF0">
      <w:pPr>
        <w:adjustRightInd w:val="0"/>
        <w:spacing w:after="0" w:line="240" w:lineRule="auto"/>
        <w:ind w:firstLine="709"/>
        <w:jc w:val="both"/>
        <w:rPr>
          <w:rFonts w:ascii="Times New Roman" w:hAnsi="Times New Roman"/>
          <w:color w:val="000000"/>
          <w:sz w:val="28"/>
          <w:szCs w:val="28"/>
          <w:lang w:eastAsia="ru-RU"/>
        </w:rPr>
      </w:pPr>
      <w:r w:rsidRPr="00825BF0">
        <w:rPr>
          <w:rFonts w:ascii="Times New Roman" w:hAnsi="Times New Roman"/>
          <w:color w:val="000000"/>
          <w:sz w:val="28"/>
          <w:szCs w:val="28"/>
          <w:lang w:eastAsia="ru-RU"/>
        </w:rPr>
        <w:t>14. Министерство юстиции Новосибирской области.</w:t>
      </w:r>
    </w:p>
    <w:p w:rsidR="00825BF0" w:rsidRPr="00825BF0" w:rsidRDefault="00825BF0" w:rsidP="00825BF0">
      <w:pPr>
        <w:adjustRightInd w:val="0"/>
        <w:spacing w:after="0" w:line="240" w:lineRule="auto"/>
        <w:ind w:firstLine="709"/>
        <w:jc w:val="both"/>
        <w:rPr>
          <w:rFonts w:ascii="Times New Roman" w:hAnsi="Times New Roman"/>
          <w:color w:val="000000"/>
          <w:sz w:val="28"/>
          <w:szCs w:val="28"/>
          <w:lang w:eastAsia="ru-RU"/>
        </w:rPr>
      </w:pPr>
      <w:r w:rsidRPr="00825BF0">
        <w:rPr>
          <w:rFonts w:ascii="Times New Roman" w:hAnsi="Times New Roman"/>
          <w:color w:val="000000"/>
          <w:sz w:val="28"/>
          <w:szCs w:val="28"/>
          <w:lang w:eastAsia="ru-RU"/>
        </w:rPr>
        <w:t>15. Департамент имущества и земельных отношений Новосибирской области.</w:t>
      </w:r>
    </w:p>
    <w:p w:rsidR="00825BF0" w:rsidRPr="00825BF0" w:rsidRDefault="00825BF0" w:rsidP="00825BF0">
      <w:pPr>
        <w:adjustRightInd w:val="0"/>
        <w:spacing w:after="0" w:line="240" w:lineRule="auto"/>
        <w:ind w:firstLine="709"/>
        <w:jc w:val="both"/>
        <w:rPr>
          <w:rFonts w:ascii="Times New Roman" w:hAnsi="Times New Roman"/>
          <w:color w:val="000000"/>
          <w:sz w:val="28"/>
          <w:szCs w:val="28"/>
          <w:lang w:eastAsia="ru-RU"/>
        </w:rPr>
      </w:pPr>
      <w:r w:rsidRPr="00825BF0">
        <w:rPr>
          <w:rFonts w:ascii="Times New Roman" w:hAnsi="Times New Roman"/>
          <w:color w:val="000000"/>
          <w:sz w:val="28"/>
          <w:szCs w:val="28"/>
          <w:lang w:eastAsia="ru-RU"/>
        </w:rPr>
        <w:t>16. Департамент по тарифам Новосибирской области.</w:t>
      </w:r>
    </w:p>
    <w:p w:rsidR="00825BF0" w:rsidRPr="00825BF0" w:rsidRDefault="00825BF0" w:rsidP="00825BF0">
      <w:pPr>
        <w:adjustRightInd w:val="0"/>
        <w:spacing w:after="0" w:line="240" w:lineRule="auto"/>
        <w:ind w:firstLine="709"/>
        <w:jc w:val="both"/>
        <w:rPr>
          <w:rFonts w:ascii="Times New Roman" w:hAnsi="Times New Roman"/>
          <w:color w:val="000000"/>
          <w:sz w:val="28"/>
          <w:szCs w:val="28"/>
          <w:lang w:eastAsia="ru-RU"/>
        </w:rPr>
      </w:pPr>
      <w:r w:rsidRPr="00825BF0">
        <w:rPr>
          <w:rFonts w:ascii="Times New Roman" w:hAnsi="Times New Roman"/>
          <w:color w:val="000000"/>
          <w:sz w:val="28"/>
          <w:szCs w:val="28"/>
          <w:lang w:eastAsia="ru-RU"/>
        </w:rPr>
        <w:t>17. Департамент физической культуры и спорта Новосибирской области.</w:t>
      </w:r>
    </w:p>
    <w:p w:rsidR="00825BF0" w:rsidRPr="00825BF0" w:rsidRDefault="00825BF0" w:rsidP="00825BF0">
      <w:pPr>
        <w:adjustRightInd w:val="0"/>
        <w:spacing w:after="0" w:line="240" w:lineRule="auto"/>
        <w:ind w:firstLine="709"/>
        <w:jc w:val="both"/>
        <w:rPr>
          <w:rFonts w:ascii="Times New Roman" w:hAnsi="Times New Roman"/>
          <w:color w:val="000000"/>
          <w:sz w:val="28"/>
          <w:szCs w:val="28"/>
          <w:lang w:eastAsia="ru-RU"/>
        </w:rPr>
      </w:pPr>
      <w:r w:rsidRPr="00825BF0">
        <w:rPr>
          <w:rFonts w:ascii="Times New Roman" w:hAnsi="Times New Roman"/>
          <w:color w:val="000000"/>
          <w:sz w:val="28"/>
          <w:szCs w:val="28"/>
          <w:lang w:eastAsia="ru-RU"/>
        </w:rPr>
        <w:t>18. Контрольное управление Новосибирской области.</w:t>
      </w:r>
    </w:p>
    <w:p w:rsidR="00825BF0" w:rsidRPr="00825BF0" w:rsidRDefault="00825BF0" w:rsidP="00825BF0">
      <w:pPr>
        <w:adjustRightInd w:val="0"/>
        <w:spacing w:after="0" w:line="240" w:lineRule="auto"/>
        <w:ind w:firstLine="709"/>
        <w:jc w:val="both"/>
        <w:rPr>
          <w:rFonts w:ascii="Times New Roman" w:hAnsi="Times New Roman"/>
          <w:color w:val="000000"/>
          <w:sz w:val="28"/>
          <w:szCs w:val="28"/>
          <w:lang w:eastAsia="ru-RU"/>
        </w:rPr>
      </w:pPr>
      <w:r w:rsidRPr="00825BF0">
        <w:rPr>
          <w:rFonts w:ascii="Times New Roman" w:hAnsi="Times New Roman"/>
          <w:color w:val="000000"/>
          <w:sz w:val="28"/>
          <w:szCs w:val="28"/>
          <w:lang w:eastAsia="ru-RU"/>
        </w:rPr>
        <w:t>19. Управление государственной архивной службы Новосибирской области.</w:t>
      </w:r>
    </w:p>
    <w:p w:rsidR="00825BF0" w:rsidRPr="00825BF0" w:rsidRDefault="00825BF0" w:rsidP="00825BF0">
      <w:pPr>
        <w:adjustRightInd w:val="0"/>
        <w:spacing w:after="0" w:line="240" w:lineRule="auto"/>
        <w:ind w:firstLine="709"/>
        <w:jc w:val="both"/>
        <w:rPr>
          <w:rFonts w:ascii="Times New Roman" w:hAnsi="Times New Roman"/>
          <w:color w:val="000000"/>
          <w:sz w:val="28"/>
          <w:szCs w:val="28"/>
          <w:lang w:eastAsia="ru-RU"/>
        </w:rPr>
      </w:pPr>
      <w:r w:rsidRPr="00825BF0">
        <w:rPr>
          <w:rFonts w:ascii="Times New Roman" w:hAnsi="Times New Roman"/>
          <w:color w:val="000000"/>
          <w:sz w:val="28"/>
          <w:szCs w:val="28"/>
          <w:lang w:eastAsia="ru-RU"/>
        </w:rPr>
        <w:t>20. Управление информационных проектов Новосибирской области.</w:t>
      </w:r>
    </w:p>
    <w:p w:rsidR="00825BF0" w:rsidRPr="00825BF0" w:rsidRDefault="00825BF0" w:rsidP="00825BF0">
      <w:pPr>
        <w:adjustRightInd w:val="0"/>
        <w:spacing w:after="0" w:line="240" w:lineRule="auto"/>
        <w:ind w:firstLine="709"/>
        <w:jc w:val="both"/>
        <w:rPr>
          <w:rFonts w:ascii="Times New Roman" w:hAnsi="Times New Roman"/>
          <w:color w:val="000000"/>
          <w:sz w:val="28"/>
          <w:szCs w:val="28"/>
          <w:lang w:eastAsia="ru-RU"/>
        </w:rPr>
      </w:pPr>
      <w:r w:rsidRPr="00825BF0">
        <w:rPr>
          <w:rFonts w:ascii="Times New Roman" w:hAnsi="Times New Roman"/>
          <w:color w:val="000000"/>
          <w:sz w:val="28"/>
          <w:szCs w:val="28"/>
          <w:lang w:eastAsia="ru-RU"/>
        </w:rPr>
        <w:t>21. Управление по государственной охране объектов культурного наследия Новосибирской области.</w:t>
      </w:r>
    </w:p>
    <w:p w:rsidR="00825BF0" w:rsidRPr="00825BF0" w:rsidRDefault="00825BF0" w:rsidP="00825BF0">
      <w:pPr>
        <w:adjustRightInd w:val="0"/>
        <w:spacing w:after="0" w:line="240" w:lineRule="auto"/>
        <w:ind w:firstLine="709"/>
        <w:jc w:val="both"/>
        <w:rPr>
          <w:rFonts w:ascii="Times New Roman" w:hAnsi="Times New Roman"/>
          <w:color w:val="000000"/>
          <w:sz w:val="28"/>
          <w:szCs w:val="28"/>
          <w:lang w:eastAsia="ru-RU"/>
        </w:rPr>
      </w:pPr>
      <w:r w:rsidRPr="00825BF0">
        <w:rPr>
          <w:rFonts w:ascii="Times New Roman" w:hAnsi="Times New Roman"/>
          <w:color w:val="000000"/>
          <w:sz w:val="28"/>
          <w:szCs w:val="28"/>
          <w:lang w:eastAsia="ru-RU"/>
        </w:rPr>
        <w:t>22. Управление по обеспечению деятельности мировых судей Новосибирской области.</w:t>
      </w:r>
    </w:p>
    <w:p w:rsidR="00825BF0" w:rsidRPr="00825BF0" w:rsidRDefault="00825BF0" w:rsidP="00825BF0">
      <w:pPr>
        <w:adjustRightInd w:val="0"/>
        <w:spacing w:after="0" w:line="240" w:lineRule="auto"/>
        <w:ind w:firstLine="709"/>
        <w:jc w:val="both"/>
        <w:rPr>
          <w:rFonts w:ascii="Times New Roman" w:hAnsi="Times New Roman"/>
          <w:color w:val="000000"/>
          <w:sz w:val="28"/>
          <w:szCs w:val="28"/>
          <w:lang w:eastAsia="ru-RU"/>
        </w:rPr>
      </w:pPr>
      <w:r w:rsidRPr="00825BF0">
        <w:rPr>
          <w:rFonts w:ascii="Times New Roman" w:hAnsi="Times New Roman"/>
          <w:color w:val="000000"/>
          <w:sz w:val="28"/>
          <w:szCs w:val="28"/>
          <w:lang w:eastAsia="ru-RU"/>
        </w:rPr>
        <w:t>23. Инспекция государственного строительного надзора Новосибирской области.</w:t>
      </w:r>
    </w:p>
    <w:p w:rsidR="00825BF0" w:rsidRPr="00825BF0" w:rsidRDefault="00825BF0" w:rsidP="00825BF0">
      <w:pPr>
        <w:adjustRightInd w:val="0"/>
        <w:spacing w:after="0" w:line="240" w:lineRule="auto"/>
        <w:ind w:firstLine="709"/>
        <w:jc w:val="both"/>
        <w:rPr>
          <w:rFonts w:ascii="Times New Roman" w:hAnsi="Times New Roman"/>
          <w:color w:val="000000"/>
          <w:sz w:val="28"/>
          <w:szCs w:val="28"/>
          <w:lang w:eastAsia="ru-RU"/>
        </w:rPr>
      </w:pPr>
      <w:r w:rsidRPr="00825BF0">
        <w:rPr>
          <w:rFonts w:ascii="Times New Roman" w:hAnsi="Times New Roman"/>
          <w:color w:val="000000"/>
          <w:sz w:val="28"/>
          <w:szCs w:val="28"/>
          <w:lang w:eastAsia="ru-RU"/>
        </w:rPr>
        <w:t>24. Законодательное Собрание Новосибирской области.</w:t>
      </w:r>
    </w:p>
    <w:p w:rsidR="00825BF0" w:rsidRPr="00825BF0" w:rsidRDefault="00825BF0" w:rsidP="00825BF0">
      <w:pPr>
        <w:adjustRightInd w:val="0"/>
        <w:spacing w:after="0" w:line="240" w:lineRule="auto"/>
        <w:ind w:firstLine="709"/>
        <w:jc w:val="both"/>
        <w:rPr>
          <w:rFonts w:ascii="Times New Roman" w:hAnsi="Times New Roman"/>
          <w:color w:val="000000"/>
          <w:sz w:val="28"/>
          <w:szCs w:val="28"/>
          <w:lang w:eastAsia="ru-RU"/>
        </w:rPr>
      </w:pPr>
      <w:r w:rsidRPr="00825BF0">
        <w:rPr>
          <w:rFonts w:ascii="Times New Roman" w:hAnsi="Times New Roman"/>
          <w:color w:val="000000"/>
          <w:sz w:val="28"/>
          <w:szCs w:val="28"/>
          <w:lang w:eastAsia="ru-RU"/>
        </w:rPr>
        <w:t>25. Уполномоченный по правам человека в Новосибирской области.</w:t>
      </w:r>
    </w:p>
    <w:p w:rsidR="00825BF0" w:rsidRPr="00825BF0" w:rsidRDefault="00825BF0" w:rsidP="00825BF0">
      <w:pPr>
        <w:adjustRightInd w:val="0"/>
        <w:spacing w:after="0" w:line="240" w:lineRule="auto"/>
        <w:ind w:firstLine="709"/>
        <w:jc w:val="both"/>
        <w:rPr>
          <w:rFonts w:ascii="Times New Roman" w:hAnsi="Times New Roman"/>
          <w:color w:val="000000"/>
          <w:sz w:val="28"/>
          <w:szCs w:val="28"/>
          <w:lang w:eastAsia="ru-RU"/>
        </w:rPr>
      </w:pPr>
      <w:r w:rsidRPr="00825BF0">
        <w:rPr>
          <w:rFonts w:ascii="Times New Roman" w:hAnsi="Times New Roman"/>
          <w:color w:val="000000"/>
          <w:sz w:val="28"/>
          <w:szCs w:val="28"/>
          <w:lang w:eastAsia="ru-RU"/>
        </w:rPr>
        <w:t>26. Уполномоченный по правам ребенка в Новосибирской области.</w:t>
      </w:r>
    </w:p>
    <w:p w:rsidR="00825BF0" w:rsidRPr="00825BF0" w:rsidRDefault="00825BF0" w:rsidP="00825BF0">
      <w:pPr>
        <w:adjustRightInd w:val="0"/>
        <w:spacing w:after="0" w:line="240" w:lineRule="auto"/>
        <w:ind w:firstLine="709"/>
        <w:jc w:val="both"/>
        <w:rPr>
          <w:rFonts w:ascii="Times New Roman" w:hAnsi="Times New Roman"/>
          <w:color w:val="000000"/>
          <w:sz w:val="28"/>
          <w:szCs w:val="28"/>
          <w:lang w:eastAsia="ru-RU"/>
        </w:rPr>
      </w:pPr>
      <w:r w:rsidRPr="00825BF0">
        <w:rPr>
          <w:rFonts w:ascii="Times New Roman" w:hAnsi="Times New Roman"/>
          <w:color w:val="000000"/>
          <w:sz w:val="28"/>
          <w:szCs w:val="28"/>
          <w:lang w:eastAsia="ru-RU"/>
        </w:rPr>
        <w:t>27. Уполномоченный по защите прав предпринимателей в Новосибирской области.</w:t>
      </w:r>
    </w:p>
    <w:p w:rsidR="00825BF0" w:rsidRPr="00825BF0" w:rsidRDefault="00825BF0" w:rsidP="00825BF0">
      <w:pPr>
        <w:adjustRightInd w:val="0"/>
        <w:spacing w:after="0" w:line="240" w:lineRule="auto"/>
        <w:ind w:firstLine="709"/>
        <w:jc w:val="both"/>
        <w:rPr>
          <w:rFonts w:ascii="Times New Roman" w:hAnsi="Times New Roman"/>
          <w:color w:val="000000"/>
          <w:sz w:val="28"/>
          <w:szCs w:val="28"/>
          <w:lang w:eastAsia="ru-RU"/>
        </w:rPr>
      </w:pPr>
      <w:r w:rsidRPr="00825BF0">
        <w:rPr>
          <w:rFonts w:ascii="Times New Roman" w:hAnsi="Times New Roman"/>
          <w:color w:val="000000"/>
          <w:sz w:val="28"/>
          <w:szCs w:val="28"/>
          <w:lang w:eastAsia="ru-RU"/>
        </w:rPr>
        <w:t>28. Избирательная комиссия Новосибирской области.</w:t>
      </w:r>
    </w:p>
    <w:p w:rsidR="00825BF0" w:rsidRDefault="00825BF0" w:rsidP="00582A60">
      <w:pPr>
        <w:autoSpaceDE w:val="0"/>
        <w:autoSpaceDN w:val="0"/>
        <w:spacing w:after="0" w:line="240" w:lineRule="auto"/>
        <w:jc w:val="center"/>
        <w:rPr>
          <w:rFonts w:ascii="Times New Roman" w:eastAsia="Times New Roman" w:hAnsi="Times New Roman"/>
          <w:sz w:val="28"/>
          <w:szCs w:val="28"/>
          <w:lang w:eastAsia="ru-RU"/>
        </w:rPr>
      </w:pPr>
    </w:p>
    <w:p w:rsidR="009C6490" w:rsidRDefault="009C6490" w:rsidP="009C6490">
      <w:pPr>
        <w:autoSpaceDE w:val="0"/>
        <w:autoSpaceDN w:val="0"/>
        <w:spacing w:after="0" w:line="240" w:lineRule="auto"/>
        <w:jc w:val="right"/>
        <w:rPr>
          <w:rFonts w:ascii="Times New Roman" w:eastAsia="Times New Roman" w:hAnsi="Times New Roman"/>
          <w:sz w:val="28"/>
          <w:szCs w:val="28"/>
          <w:lang w:eastAsia="ru-RU"/>
        </w:rPr>
      </w:pPr>
      <w:r>
        <w:rPr>
          <w:rFonts w:ascii="Times New Roman" w:eastAsia="Times New Roman" w:hAnsi="Times New Roman"/>
          <w:sz w:val="28"/>
          <w:szCs w:val="28"/>
          <w:lang w:eastAsia="ru-RU"/>
        </w:rPr>
        <w:t>Приложение 3</w:t>
      </w:r>
    </w:p>
    <w:p w:rsidR="009C6490" w:rsidRPr="00F23016" w:rsidRDefault="009C6490" w:rsidP="009C6490">
      <w:pPr>
        <w:adjustRightInd w:val="0"/>
        <w:spacing w:after="0" w:line="240" w:lineRule="auto"/>
        <w:jc w:val="center"/>
        <w:rPr>
          <w:rFonts w:ascii="Times New Roman" w:hAnsi="Times New Roman"/>
          <w:b/>
          <w:color w:val="000000"/>
          <w:sz w:val="28"/>
          <w:szCs w:val="28"/>
          <w:lang w:eastAsia="ru-RU"/>
        </w:rPr>
      </w:pPr>
      <w:r w:rsidRPr="00F23016">
        <w:rPr>
          <w:rFonts w:ascii="Times New Roman" w:hAnsi="Times New Roman"/>
          <w:b/>
          <w:color w:val="000000"/>
          <w:sz w:val="28"/>
          <w:szCs w:val="28"/>
          <w:lang w:eastAsia="ru-RU"/>
        </w:rPr>
        <w:t>П</w:t>
      </w:r>
      <w:r w:rsidR="00F23016" w:rsidRPr="00F23016">
        <w:rPr>
          <w:rFonts w:ascii="Times New Roman" w:hAnsi="Times New Roman"/>
          <w:b/>
          <w:color w:val="000000"/>
          <w:sz w:val="28"/>
          <w:szCs w:val="28"/>
          <w:lang w:eastAsia="ru-RU"/>
        </w:rPr>
        <w:t>еречень</w:t>
      </w:r>
    </w:p>
    <w:p w:rsidR="009C6490" w:rsidRPr="00F23016" w:rsidRDefault="009C6490" w:rsidP="009C6490">
      <w:pPr>
        <w:adjustRightInd w:val="0"/>
        <w:spacing w:after="0" w:line="240" w:lineRule="auto"/>
        <w:jc w:val="center"/>
        <w:rPr>
          <w:rFonts w:ascii="Times New Roman" w:hAnsi="Times New Roman"/>
          <w:b/>
          <w:color w:val="000000"/>
          <w:sz w:val="28"/>
          <w:szCs w:val="28"/>
          <w:lang w:eastAsia="ru-RU"/>
        </w:rPr>
      </w:pPr>
      <w:r w:rsidRPr="00F23016">
        <w:rPr>
          <w:rFonts w:ascii="Times New Roman" w:hAnsi="Times New Roman"/>
          <w:b/>
          <w:color w:val="000000"/>
          <w:sz w:val="28"/>
          <w:szCs w:val="28"/>
          <w:lang w:eastAsia="ru-RU"/>
        </w:rPr>
        <w:t>органов государственной власти Новосибирской области, государственных органов Новосибирской области, которыми в 2017 году приняты правовые акты по вопросу об исполнении обязанности гражданского служащего уведомлять о наличии личной заинтересованности, которая приводит или может привести к конфликту интересов</w:t>
      </w:r>
    </w:p>
    <w:p w:rsidR="009C6490" w:rsidRPr="009C6490" w:rsidRDefault="009C6490" w:rsidP="009C6490">
      <w:pPr>
        <w:adjustRightInd w:val="0"/>
        <w:spacing w:after="0" w:line="240" w:lineRule="auto"/>
        <w:ind w:firstLine="709"/>
        <w:jc w:val="both"/>
        <w:rPr>
          <w:rFonts w:ascii="Times New Roman" w:hAnsi="Times New Roman"/>
          <w:color w:val="000000"/>
          <w:sz w:val="28"/>
          <w:szCs w:val="28"/>
          <w:lang w:eastAsia="ru-RU"/>
        </w:rPr>
      </w:pPr>
    </w:p>
    <w:p w:rsidR="009C6490" w:rsidRPr="009C6490" w:rsidRDefault="009C6490" w:rsidP="009C6490">
      <w:pPr>
        <w:adjustRightInd w:val="0"/>
        <w:spacing w:after="0" w:line="240" w:lineRule="auto"/>
        <w:ind w:firstLine="709"/>
        <w:jc w:val="both"/>
        <w:rPr>
          <w:rFonts w:ascii="Times New Roman" w:hAnsi="Times New Roman"/>
          <w:sz w:val="28"/>
          <w:szCs w:val="28"/>
          <w:lang w:eastAsia="ru-RU"/>
        </w:rPr>
      </w:pPr>
      <w:r w:rsidRPr="009C6490">
        <w:rPr>
          <w:rFonts w:ascii="Times New Roman" w:hAnsi="Times New Roman"/>
          <w:sz w:val="28"/>
          <w:szCs w:val="28"/>
          <w:lang w:eastAsia="ru-RU"/>
        </w:rPr>
        <w:t>1. </w:t>
      </w:r>
      <w:r w:rsidRPr="009C6490">
        <w:rPr>
          <w:rFonts w:ascii="Times New Roman" w:hAnsi="Times New Roman"/>
          <w:color w:val="000000"/>
          <w:sz w:val="28"/>
          <w:szCs w:val="28"/>
          <w:lang w:eastAsia="ru-RU"/>
        </w:rPr>
        <w:t> </w:t>
      </w:r>
      <w:r w:rsidRPr="009C6490">
        <w:rPr>
          <w:rFonts w:ascii="Times New Roman" w:hAnsi="Times New Roman"/>
          <w:sz w:val="28"/>
          <w:szCs w:val="28"/>
          <w:lang w:eastAsia="ru-RU"/>
        </w:rPr>
        <w:t>Министерство жилищно-коммунального хозяйства и энергетики Новосибирской области.</w:t>
      </w:r>
    </w:p>
    <w:p w:rsidR="009C6490" w:rsidRPr="009C6490" w:rsidRDefault="009C6490" w:rsidP="009C6490">
      <w:pPr>
        <w:adjustRightInd w:val="0"/>
        <w:spacing w:after="0" w:line="240" w:lineRule="auto"/>
        <w:ind w:firstLine="709"/>
        <w:jc w:val="both"/>
        <w:rPr>
          <w:rFonts w:ascii="Times New Roman" w:hAnsi="Times New Roman"/>
          <w:sz w:val="28"/>
          <w:szCs w:val="28"/>
          <w:lang w:eastAsia="ru-RU"/>
        </w:rPr>
      </w:pPr>
      <w:r w:rsidRPr="009C6490">
        <w:rPr>
          <w:rFonts w:ascii="Times New Roman" w:hAnsi="Times New Roman"/>
          <w:sz w:val="28"/>
          <w:szCs w:val="28"/>
          <w:lang w:eastAsia="ru-RU"/>
        </w:rPr>
        <w:t>2. </w:t>
      </w:r>
      <w:r w:rsidRPr="009C6490">
        <w:rPr>
          <w:rFonts w:ascii="Times New Roman" w:hAnsi="Times New Roman"/>
          <w:color w:val="000000"/>
          <w:sz w:val="28"/>
          <w:szCs w:val="28"/>
          <w:lang w:eastAsia="ru-RU"/>
        </w:rPr>
        <w:t> </w:t>
      </w:r>
      <w:r w:rsidRPr="009C6490">
        <w:rPr>
          <w:rFonts w:ascii="Times New Roman" w:hAnsi="Times New Roman"/>
          <w:sz w:val="28"/>
          <w:szCs w:val="28"/>
          <w:lang w:eastAsia="ru-RU"/>
        </w:rPr>
        <w:t>Министерство промышленности, торговли и развития предпринимательства Новосибирской области.</w:t>
      </w:r>
    </w:p>
    <w:p w:rsidR="009C6490" w:rsidRPr="009C6490" w:rsidRDefault="009C6490" w:rsidP="009C6490">
      <w:pPr>
        <w:adjustRightInd w:val="0"/>
        <w:spacing w:after="0" w:line="240" w:lineRule="auto"/>
        <w:ind w:firstLine="709"/>
        <w:jc w:val="both"/>
        <w:rPr>
          <w:rFonts w:ascii="Times New Roman" w:hAnsi="Times New Roman"/>
          <w:sz w:val="28"/>
          <w:szCs w:val="28"/>
          <w:lang w:eastAsia="ru-RU"/>
        </w:rPr>
      </w:pPr>
      <w:r w:rsidRPr="009C6490">
        <w:rPr>
          <w:rFonts w:ascii="Times New Roman" w:hAnsi="Times New Roman"/>
          <w:sz w:val="28"/>
          <w:szCs w:val="28"/>
          <w:lang w:eastAsia="ru-RU"/>
        </w:rPr>
        <w:t>3. </w:t>
      </w:r>
      <w:r w:rsidRPr="009C6490">
        <w:rPr>
          <w:rFonts w:ascii="Times New Roman" w:hAnsi="Times New Roman"/>
          <w:color w:val="000000"/>
          <w:sz w:val="28"/>
          <w:szCs w:val="28"/>
          <w:lang w:eastAsia="ru-RU"/>
        </w:rPr>
        <w:t> </w:t>
      </w:r>
      <w:r w:rsidRPr="009C6490">
        <w:rPr>
          <w:rFonts w:ascii="Times New Roman" w:hAnsi="Times New Roman"/>
          <w:sz w:val="28"/>
          <w:szCs w:val="28"/>
          <w:lang w:eastAsia="ru-RU"/>
        </w:rPr>
        <w:t>Министерство региональной политики Новосибирской области.</w:t>
      </w:r>
    </w:p>
    <w:p w:rsidR="009C6490" w:rsidRPr="009C6490" w:rsidRDefault="009C6490" w:rsidP="009C6490">
      <w:pPr>
        <w:adjustRightInd w:val="0"/>
        <w:spacing w:after="0" w:line="240" w:lineRule="auto"/>
        <w:ind w:firstLine="709"/>
        <w:jc w:val="both"/>
        <w:rPr>
          <w:rFonts w:ascii="Times New Roman" w:hAnsi="Times New Roman"/>
          <w:sz w:val="28"/>
          <w:szCs w:val="28"/>
          <w:lang w:eastAsia="ru-RU"/>
        </w:rPr>
      </w:pPr>
      <w:r w:rsidRPr="009C6490">
        <w:rPr>
          <w:rFonts w:ascii="Times New Roman" w:hAnsi="Times New Roman"/>
          <w:sz w:val="28"/>
          <w:szCs w:val="28"/>
          <w:lang w:eastAsia="ru-RU"/>
        </w:rPr>
        <w:t>4.  Министерство сельского хозяйства Новосибирской области.</w:t>
      </w:r>
    </w:p>
    <w:p w:rsidR="009C6490" w:rsidRPr="009C6490" w:rsidRDefault="009C6490" w:rsidP="009C6490">
      <w:pPr>
        <w:adjustRightInd w:val="0"/>
        <w:spacing w:after="0" w:line="240" w:lineRule="auto"/>
        <w:ind w:firstLine="709"/>
        <w:jc w:val="both"/>
        <w:rPr>
          <w:rFonts w:ascii="Times New Roman" w:hAnsi="Times New Roman"/>
          <w:sz w:val="28"/>
          <w:szCs w:val="28"/>
          <w:lang w:eastAsia="ru-RU"/>
        </w:rPr>
      </w:pPr>
      <w:r w:rsidRPr="009C6490">
        <w:rPr>
          <w:rFonts w:ascii="Times New Roman" w:hAnsi="Times New Roman"/>
          <w:sz w:val="28"/>
          <w:szCs w:val="28"/>
          <w:lang w:eastAsia="ru-RU"/>
        </w:rPr>
        <w:t>5. </w:t>
      </w:r>
      <w:r w:rsidRPr="009C6490">
        <w:rPr>
          <w:rFonts w:ascii="Times New Roman" w:hAnsi="Times New Roman"/>
          <w:color w:val="000000"/>
          <w:sz w:val="28"/>
          <w:szCs w:val="28"/>
          <w:lang w:eastAsia="ru-RU"/>
        </w:rPr>
        <w:t> </w:t>
      </w:r>
      <w:r w:rsidRPr="009C6490">
        <w:rPr>
          <w:rFonts w:ascii="Times New Roman" w:hAnsi="Times New Roman"/>
          <w:sz w:val="28"/>
          <w:szCs w:val="28"/>
          <w:lang w:eastAsia="ru-RU"/>
        </w:rPr>
        <w:t>Министерство строительства Новосибирской области.</w:t>
      </w:r>
    </w:p>
    <w:p w:rsidR="009C6490" w:rsidRPr="009C6490" w:rsidRDefault="009C6490" w:rsidP="009C6490">
      <w:pPr>
        <w:adjustRightInd w:val="0"/>
        <w:spacing w:after="0" w:line="240" w:lineRule="auto"/>
        <w:ind w:firstLine="709"/>
        <w:jc w:val="both"/>
        <w:rPr>
          <w:rFonts w:ascii="Times New Roman" w:hAnsi="Times New Roman"/>
          <w:sz w:val="28"/>
          <w:szCs w:val="28"/>
          <w:lang w:eastAsia="ru-RU"/>
        </w:rPr>
      </w:pPr>
      <w:r w:rsidRPr="009C6490">
        <w:rPr>
          <w:rFonts w:ascii="Times New Roman" w:hAnsi="Times New Roman"/>
          <w:sz w:val="28"/>
          <w:szCs w:val="28"/>
          <w:lang w:eastAsia="ru-RU"/>
        </w:rPr>
        <w:t>6. </w:t>
      </w:r>
      <w:r w:rsidRPr="009C6490">
        <w:rPr>
          <w:rFonts w:ascii="Times New Roman" w:hAnsi="Times New Roman"/>
          <w:color w:val="000000"/>
          <w:sz w:val="28"/>
          <w:szCs w:val="28"/>
          <w:lang w:eastAsia="ru-RU"/>
        </w:rPr>
        <w:t> </w:t>
      </w:r>
      <w:r w:rsidRPr="009C6490">
        <w:rPr>
          <w:rFonts w:ascii="Times New Roman" w:hAnsi="Times New Roman"/>
          <w:sz w:val="28"/>
          <w:szCs w:val="28"/>
          <w:lang w:eastAsia="ru-RU"/>
        </w:rPr>
        <w:t>Министерство труда и социального развития Новосибирской области.</w:t>
      </w:r>
    </w:p>
    <w:p w:rsidR="009C6490" w:rsidRPr="009C6490" w:rsidRDefault="009C6490" w:rsidP="009C6490">
      <w:pPr>
        <w:adjustRightInd w:val="0"/>
        <w:spacing w:after="0" w:line="240" w:lineRule="auto"/>
        <w:ind w:firstLine="709"/>
        <w:jc w:val="both"/>
        <w:rPr>
          <w:rFonts w:ascii="Times New Roman" w:hAnsi="Times New Roman"/>
          <w:sz w:val="28"/>
          <w:szCs w:val="28"/>
          <w:lang w:eastAsia="ru-RU"/>
        </w:rPr>
      </w:pPr>
      <w:r w:rsidRPr="009C6490">
        <w:rPr>
          <w:rFonts w:ascii="Times New Roman" w:hAnsi="Times New Roman"/>
          <w:sz w:val="28"/>
          <w:szCs w:val="28"/>
          <w:lang w:eastAsia="ru-RU"/>
        </w:rPr>
        <w:t>7. </w:t>
      </w:r>
      <w:r w:rsidRPr="009C6490">
        <w:rPr>
          <w:rFonts w:ascii="Times New Roman" w:hAnsi="Times New Roman"/>
          <w:color w:val="000000"/>
          <w:sz w:val="28"/>
          <w:szCs w:val="28"/>
          <w:lang w:eastAsia="ru-RU"/>
        </w:rPr>
        <w:t> </w:t>
      </w:r>
      <w:r w:rsidRPr="009C6490">
        <w:rPr>
          <w:rFonts w:ascii="Times New Roman" w:hAnsi="Times New Roman"/>
          <w:sz w:val="28"/>
          <w:szCs w:val="28"/>
          <w:lang w:eastAsia="ru-RU"/>
        </w:rPr>
        <w:t>Министерство социального развития Новосибирской области.</w:t>
      </w:r>
    </w:p>
    <w:p w:rsidR="009C6490" w:rsidRPr="009C6490" w:rsidRDefault="009C6490" w:rsidP="009C6490">
      <w:pPr>
        <w:adjustRightInd w:val="0"/>
        <w:spacing w:after="0" w:line="240" w:lineRule="auto"/>
        <w:ind w:firstLine="709"/>
        <w:jc w:val="both"/>
        <w:rPr>
          <w:rFonts w:ascii="Times New Roman" w:hAnsi="Times New Roman"/>
          <w:sz w:val="28"/>
          <w:szCs w:val="28"/>
          <w:lang w:eastAsia="ru-RU"/>
        </w:rPr>
      </w:pPr>
      <w:r w:rsidRPr="009C6490">
        <w:rPr>
          <w:rFonts w:ascii="Times New Roman" w:hAnsi="Times New Roman"/>
          <w:sz w:val="28"/>
          <w:szCs w:val="28"/>
          <w:lang w:eastAsia="ru-RU"/>
        </w:rPr>
        <w:t>8. </w:t>
      </w:r>
      <w:r w:rsidRPr="009C6490">
        <w:rPr>
          <w:rFonts w:ascii="Times New Roman" w:hAnsi="Times New Roman"/>
          <w:color w:val="000000"/>
          <w:sz w:val="28"/>
          <w:szCs w:val="28"/>
          <w:lang w:eastAsia="ru-RU"/>
        </w:rPr>
        <w:t> </w:t>
      </w:r>
      <w:r w:rsidRPr="009C6490">
        <w:rPr>
          <w:rFonts w:ascii="Times New Roman" w:hAnsi="Times New Roman"/>
          <w:sz w:val="28"/>
          <w:szCs w:val="28"/>
          <w:lang w:eastAsia="ru-RU"/>
        </w:rPr>
        <w:t>Министерство труда, занятости и трудовых ресурсов Новосибирской области.</w:t>
      </w:r>
    </w:p>
    <w:p w:rsidR="009C6490" w:rsidRPr="009C6490" w:rsidRDefault="009C6490" w:rsidP="009C6490">
      <w:pPr>
        <w:adjustRightInd w:val="0"/>
        <w:spacing w:after="0" w:line="240" w:lineRule="auto"/>
        <w:ind w:firstLine="709"/>
        <w:jc w:val="both"/>
        <w:rPr>
          <w:rFonts w:ascii="Times New Roman" w:hAnsi="Times New Roman"/>
          <w:sz w:val="28"/>
          <w:szCs w:val="28"/>
          <w:lang w:eastAsia="ru-RU"/>
        </w:rPr>
      </w:pPr>
      <w:r w:rsidRPr="009C6490">
        <w:rPr>
          <w:rFonts w:ascii="Times New Roman" w:hAnsi="Times New Roman"/>
          <w:sz w:val="28"/>
          <w:szCs w:val="28"/>
          <w:lang w:eastAsia="ru-RU"/>
        </w:rPr>
        <w:t>9. Министерство экономического развития Новосибирской области.</w:t>
      </w:r>
    </w:p>
    <w:p w:rsidR="009C6490" w:rsidRPr="009C6490" w:rsidRDefault="009C6490" w:rsidP="009C6490">
      <w:pPr>
        <w:adjustRightInd w:val="0"/>
        <w:spacing w:after="0" w:line="240" w:lineRule="auto"/>
        <w:ind w:firstLine="709"/>
        <w:jc w:val="both"/>
        <w:rPr>
          <w:rFonts w:ascii="Times New Roman" w:hAnsi="Times New Roman"/>
          <w:sz w:val="28"/>
          <w:szCs w:val="28"/>
          <w:lang w:eastAsia="ru-RU"/>
        </w:rPr>
      </w:pPr>
      <w:r w:rsidRPr="009C6490">
        <w:rPr>
          <w:rFonts w:ascii="Times New Roman" w:hAnsi="Times New Roman"/>
          <w:sz w:val="28"/>
          <w:szCs w:val="28"/>
          <w:lang w:eastAsia="ru-RU"/>
        </w:rPr>
        <w:t>10 Министерство юстиции Новосибирской области.</w:t>
      </w:r>
    </w:p>
    <w:p w:rsidR="009C6490" w:rsidRPr="009C6490" w:rsidRDefault="009C6490" w:rsidP="009C6490">
      <w:pPr>
        <w:adjustRightInd w:val="0"/>
        <w:spacing w:after="0" w:line="240" w:lineRule="auto"/>
        <w:ind w:firstLine="709"/>
        <w:jc w:val="both"/>
        <w:rPr>
          <w:rFonts w:ascii="Times New Roman" w:hAnsi="Times New Roman"/>
          <w:sz w:val="28"/>
          <w:szCs w:val="28"/>
          <w:lang w:eastAsia="ru-RU"/>
        </w:rPr>
      </w:pPr>
      <w:r w:rsidRPr="009C6490">
        <w:rPr>
          <w:rFonts w:ascii="Times New Roman" w:hAnsi="Times New Roman"/>
          <w:sz w:val="28"/>
          <w:szCs w:val="28"/>
          <w:lang w:eastAsia="ru-RU"/>
        </w:rPr>
        <w:t>11. Управление государственной архивной службы Новосибирской области.</w:t>
      </w:r>
    </w:p>
    <w:p w:rsidR="009C6490" w:rsidRPr="009C6490" w:rsidRDefault="009C6490" w:rsidP="009C6490">
      <w:pPr>
        <w:adjustRightInd w:val="0"/>
        <w:spacing w:after="0" w:line="240" w:lineRule="auto"/>
        <w:ind w:firstLine="709"/>
        <w:jc w:val="both"/>
        <w:rPr>
          <w:rFonts w:ascii="Times New Roman" w:hAnsi="Times New Roman"/>
          <w:sz w:val="28"/>
          <w:szCs w:val="28"/>
          <w:lang w:eastAsia="ru-RU"/>
        </w:rPr>
      </w:pPr>
      <w:r w:rsidRPr="009C6490">
        <w:rPr>
          <w:rFonts w:ascii="Times New Roman" w:hAnsi="Times New Roman"/>
          <w:sz w:val="28"/>
          <w:szCs w:val="28"/>
          <w:lang w:eastAsia="ru-RU"/>
        </w:rPr>
        <w:t>12. Управление информационных проектов Новосибирской области.</w:t>
      </w:r>
    </w:p>
    <w:p w:rsidR="009C6490" w:rsidRPr="009C6490" w:rsidRDefault="009C6490" w:rsidP="009C6490">
      <w:pPr>
        <w:adjustRightInd w:val="0"/>
        <w:spacing w:after="0" w:line="240" w:lineRule="auto"/>
        <w:ind w:firstLine="709"/>
        <w:jc w:val="both"/>
        <w:rPr>
          <w:rFonts w:ascii="Times New Roman" w:hAnsi="Times New Roman"/>
          <w:sz w:val="28"/>
          <w:szCs w:val="28"/>
          <w:lang w:eastAsia="ru-RU"/>
        </w:rPr>
      </w:pPr>
      <w:r w:rsidRPr="009C6490">
        <w:rPr>
          <w:rFonts w:ascii="Times New Roman" w:hAnsi="Times New Roman"/>
          <w:sz w:val="28"/>
          <w:szCs w:val="28"/>
          <w:lang w:eastAsia="ru-RU"/>
        </w:rPr>
        <w:t>13. Инспекция государственного строительного надзора Новосибирской области.</w:t>
      </w:r>
    </w:p>
    <w:p w:rsidR="009C6490" w:rsidRPr="009C6490" w:rsidRDefault="009C6490" w:rsidP="009C6490">
      <w:pPr>
        <w:adjustRightInd w:val="0"/>
        <w:spacing w:after="0" w:line="240" w:lineRule="auto"/>
        <w:ind w:firstLine="709"/>
        <w:jc w:val="both"/>
        <w:rPr>
          <w:rFonts w:ascii="Times New Roman" w:eastAsiaTheme="minorHAnsi" w:hAnsi="Times New Roman"/>
          <w:sz w:val="28"/>
          <w:szCs w:val="28"/>
        </w:rPr>
      </w:pPr>
      <w:r w:rsidRPr="009C6490">
        <w:rPr>
          <w:rFonts w:ascii="Times New Roman" w:hAnsi="Times New Roman"/>
          <w:sz w:val="28"/>
          <w:szCs w:val="28"/>
          <w:lang w:eastAsia="ru-RU"/>
        </w:rPr>
        <w:t>14. У</w:t>
      </w:r>
      <w:r w:rsidRPr="009C6490">
        <w:rPr>
          <w:rFonts w:ascii="Times New Roman" w:eastAsiaTheme="minorHAnsi" w:hAnsi="Times New Roman"/>
          <w:sz w:val="28"/>
          <w:szCs w:val="28"/>
        </w:rPr>
        <w:t>правление по обеспечению деятельности мировых судей Новосибирской области.</w:t>
      </w:r>
    </w:p>
    <w:p w:rsidR="009C6490" w:rsidRPr="009C6490" w:rsidRDefault="009C6490" w:rsidP="009C6490">
      <w:pPr>
        <w:adjustRightInd w:val="0"/>
        <w:spacing w:after="0" w:line="240" w:lineRule="auto"/>
        <w:ind w:firstLine="709"/>
        <w:jc w:val="both"/>
        <w:rPr>
          <w:rFonts w:ascii="Times New Roman" w:hAnsi="Times New Roman"/>
          <w:sz w:val="28"/>
          <w:szCs w:val="28"/>
          <w:lang w:eastAsia="ru-RU"/>
        </w:rPr>
      </w:pPr>
      <w:r w:rsidRPr="009C6490">
        <w:rPr>
          <w:rFonts w:ascii="Times New Roman" w:eastAsiaTheme="minorHAnsi" w:hAnsi="Times New Roman"/>
          <w:sz w:val="28"/>
          <w:szCs w:val="28"/>
        </w:rPr>
        <w:t>15. </w:t>
      </w:r>
      <w:r w:rsidRPr="009C6490">
        <w:rPr>
          <w:rFonts w:ascii="Times New Roman" w:hAnsi="Times New Roman"/>
          <w:sz w:val="28"/>
          <w:szCs w:val="28"/>
          <w:lang w:eastAsia="ru-RU"/>
        </w:rPr>
        <w:t>Законодательное Собрание Новосибирской области.</w:t>
      </w:r>
    </w:p>
    <w:p w:rsidR="009C6490" w:rsidRPr="009C6490" w:rsidRDefault="009C6490" w:rsidP="009C6490">
      <w:pPr>
        <w:adjustRightInd w:val="0"/>
        <w:spacing w:after="0" w:line="240" w:lineRule="auto"/>
        <w:ind w:firstLine="709"/>
        <w:jc w:val="both"/>
        <w:rPr>
          <w:rFonts w:ascii="Times New Roman" w:hAnsi="Times New Roman"/>
          <w:sz w:val="28"/>
          <w:szCs w:val="28"/>
          <w:lang w:eastAsia="ru-RU"/>
        </w:rPr>
      </w:pPr>
      <w:r w:rsidRPr="009C6490">
        <w:rPr>
          <w:rFonts w:ascii="Times New Roman" w:hAnsi="Times New Roman"/>
          <w:sz w:val="28"/>
          <w:szCs w:val="28"/>
          <w:lang w:eastAsia="ru-RU"/>
        </w:rPr>
        <w:t>16. Уполномоченный по правам человека в Новосибирской области.</w:t>
      </w:r>
    </w:p>
    <w:p w:rsidR="009C6490" w:rsidRPr="009C6490" w:rsidRDefault="009C6490" w:rsidP="009C6490">
      <w:pPr>
        <w:adjustRightInd w:val="0"/>
        <w:spacing w:after="0" w:line="240" w:lineRule="auto"/>
        <w:ind w:firstLine="709"/>
        <w:jc w:val="both"/>
        <w:rPr>
          <w:rFonts w:ascii="Times New Roman" w:hAnsi="Times New Roman"/>
          <w:sz w:val="28"/>
          <w:szCs w:val="28"/>
          <w:lang w:eastAsia="ru-RU"/>
        </w:rPr>
      </w:pPr>
      <w:r w:rsidRPr="009C6490">
        <w:rPr>
          <w:rFonts w:ascii="Times New Roman" w:hAnsi="Times New Roman"/>
          <w:sz w:val="28"/>
          <w:szCs w:val="28"/>
          <w:lang w:eastAsia="ru-RU"/>
        </w:rPr>
        <w:t>17. Уполномоченный по защите прав предпринимателей в Новосибирской области</w:t>
      </w:r>
      <w:r w:rsidRPr="009C6490">
        <w:rPr>
          <w:rFonts w:ascii="Times New Roman" w:hAnsi="Times New Roman"/>
          <w:sz w:val="28"/>
          <w:szCs w:val="28"/>
        </w:rPr>
        <w:t>.</w:t>
      </w:r>
    </w:p>
    <w:p w:rsidR="009C6490" w:rsidRPr="009C6490" w:rsidRDefault="009C6490" w:rsidP="009C6490">
      <w:pPr>
        <w:rPr>
          <w:rFonts w:asciiTheme="minorHAnsi" w:eastAsiaTheme="minorHAnsi" w:hAnsiTheme="minorHAnsi" w:cstheme="minorBidi"/>
        </w:rPr>
      </w:pPr>
    </w:p>
    <w:p w:rsidR="00825BF0" w:rsidRDefault="00825BF0" w:rsidP="00582A60">
      <w:pPr>
        <w:autoSpaceDE w:val="0"/>
        <w:autoSpaceDN w:val="0"/>
        <w:spacing w:after="0" w:line="240" w:lineRule="auto"/>
        <w:jc w:val="center"/>
        <w:rPr>
          <w:rFonts w:ascii="Times New Roman" w:eastAsia="Times New Roman" w:hAnsi="Times New Roman"/>
          <w:sz w:val="28"/>
          <w:szCs w:val="28"/>
          <w:lang w:eastAsia="ru-RU"/>
        </w:rPr>
      </w:pPr>
    </w:p>
    <w:p w:rsidR="009C6490" w:rsidRDefault="009C6490" w:rsidP="00582A60">
      <w:pPr>
        <w:autoSpaceDE w:val="0"/>
        <w:autoSpaceDN w:val="0"/>
        <w:spacing w:after="0" w:line="240" w:lineRule="auto"/>
        <w:jc w:val="center"/>
        <w:rPr>
          <w:rFonts w:ascii="Times New Roman" w:eastAsia="Times New Roman" w:hAnsi="Times New Roman"/>
          <w:sz w:val="28"/>
          <w:szCs w:val="28"/>
          <w:lang w:eastAsia="ru-RU"/>
        </w:rPr>
      </w:pPr>
    </w:p>
    <w:p w:rsidR="00A131B4" w:rsidRDefault="00A131B4">
      <w:pPr>
        <w:spacing w:after="0" w:line="240" w:lineRule="auto"/>
        <w:rPr>
          <w:rFonts w:ascii="Times New Roman" w:eastAsia="Times New Roman" w:hAnsi="Times New Roman"/>
          <w:sz w:val="28"/>
          <w:szCs w:val="28"/>
          <w:lang w:eastAsia="ru-RU"/>
        </w:rPr>
      </w:pPr>
      <w:r>
        <w:rPr>
          <w:rFonts w:ascii="Times New Roman" w:eastAsia="Times New Roman" w:hAnsi="Times New Roman"/>
          <w:sz w:val="28"/>
          <w:szCs w:val="28"/>
          <w:lang w:eastAsia="ru-RU"/>
        </w:rPr>
        <w:br w:type="page"/>
      </w:r>
    </w:p>
    <w:p w:rsidR="00A431A3" w:rsidRPr="00A431A3" w:rsidRDefault="00A431A3" w:rsidP="00A431A3">
      <w:pPr>
        <w:autoSpaceDE w:val="0"/>
        <w:autoSpaceDN w:val="0"/>
        <w:spacing w:after="0" w:line="240" w:lineRule="auto"/>
        <w:ind w:firstLine="709"/>
        <w:jc w:val="right"/>
        <w:rPr>
          <w:rFonts w:ascii="Times New Roman" w:eastAsia="Times New Roman" w:hAnsi="Times New Roman"/>
          <w:color w:val="000000"/>
          <w:sz w:val="28"/>
          <w:szCs w:val="28"/>
          <w:lang w:eastAsia="ru-RU"/>
        </w:rPr>
      </w:pPr>
      <w:r w:rsidRPr="00A431A3">
        <w:rPr>
          <w:rFonts w:ascii="Times New Roman" w:eastAsia="Times New Roman" w:hAnsi="Times New Roman"/>
          <w:color w:val="000000"/>
          <w:sz w:val="28"/>
          <w:szCs w:val="28"/>
          <w:lang w:eastAsia="ru-RU"/>
        </w:rPr>
        <w:t>Приложение 4</w:t>
      </w:r>
    </w:p>
    <w:p w:rsidR="00A431A3" w:rsidRPr="00A431A3" w:rsidRDefault="00A431A3" w:rsidP="00A431A3">
      <w:pPr>
        <w:autoSpaceDE w:val="0"/>
        <w:autoSpaceDN w:val="0"/>
        <w:spacing w:after="0" w:line="240" w:lineRule="auto"/>
        <w:ind w:firstLine="709"/>
        <w:jc w:val="right"/>
        <w:rPr>
          <w:rFonts w:ascii="Times New Roman" w:eastAsia="Times New Roman" w:hAnsi="Times New Roman"/>
          <w:color w:val="000000"/>
          <w:sz w:val="28"/>
          <w:szCs w:val="28"/>
          <w:lang w:eastAsia="ru-RU"/>
        </w:rPr>
      </w:pPr>
    </w:p>
    <w:p w:rsidR="00A431A3" w:rsidRPr="00F23016" w:rsidRDefault="00A431A3" w:rsidP="00A431A3">
      <w:pPr>
        <w:autoSpaceDE w:val="0"/>
        <w:autoSpaceDN w:val="0"/>
        <w:spacing w:after="0" w:line="240" w:lineRule="auto"/>
        <w:jc w:val="center"/>
        <w:rPr>
          <w:rFonts w:ascii="Times New Roman" w:eastAsia="Times New Roman" w:hAnsi="Times New Roman"/>
          <w:b/>
          <w:color w:val="000000"/>
          <w:sz w:val="28"/>
          <w:szCs w:val="28"/>
          <w:lang w:eastAsia="ru-RU"/>
        </w:rPr>
      </w:pPr>
      <w:r w:rsidRPr="00F23016">
        <w:rPr>
          <w:rFonts w:ascii="Times New Roman" w:eastAsia="Times New Roman" w:hAnsi="Times New Roman"/>
          <w:b/>
          <w:color w:val="000000"/>
          <w:sz w:val="28"/>
          <w:szCs w:val="28"/>
          <w:lang w:eastAsia="ru-RU"/>
        </w:rPr>
        <w:t>П</w:t>
      </w:r>
      <w:r w:rsidR="00F23016" w:rsidRPr="00F23016">
        <w:rPr>
          <w:rFonts w:ascii="Times New Roman" w:eastAsia="Times New Roman" w:hAnsi="Times New Roman"/>
          <w:b/>
          <w:color w:val="000000"/>
          <w:sz w:val="28"/>
          <w:szCs w:val="28"/>
          <w:lang w:eastAsia="ru-RU"/>
        </w:rPr>
        <w:t>еречень</w:t>
      </w:r>
    </w:p>
    <w:p w:rsidR="00A431A3" w:rsidRPr="00F23016" w:rsidRDefault="00A431A3" w:rsidP="00A431A3">
      <w:pPr>
        <w:autoSpaceDE w:val="0"/>
        <w:autoSpaceDN w:val="0"/>
        <w:spacing w:after="0" w:line="240" w:lineRule="auto"/>
        <w:jc w:val="center"/>
        <w:rPr>
          <w:rFonts w:ascii="Times New Roman" w:eastAsia="Times New Roman" w:hAnsi="Times New Roman"/>
          <w:b/>
          <w:color w:val="000000"/>
          <w:sz w:val="28"/>
          <w:szCs w:val="28"/>
          <w:lang w:eastAsia="ru-RU"/>
        </w:rPr>
      </w:pPr>
      <w:r w:rsidRPr="00F23016">
        <w:rPr>
          <w:rFonts w:ascii="Times New Roman" w:eastAsia="Times New Roman" w:hAnsi="Times New Roman"/>
          <w:b/>
          <w:color w:val="000000"/>
          <w:sz w:val="28"/>
          <w:szCs w:val="28"/>
          <w:lang w:eastAsia="ru-RU"/>
        </w:rPr>
        <w:t xml:space="preserve">областных исполнительных органов государственной власти </w:t>
      </w:r>
    </w:p>
    <w:p w:rsidR="00A431A3" w:rsidRPr="00F23016" w:rsidRDefault="00A431A3" w:rsidP="00A431A3">
      <w:pPr>
        <w:autoSpaceDE w:val="0"/>
        <w:autoSpaceDN w:val="0"/>
        <w:spacing w:after="0" w:line="240" w:lineRule="auto"/>
        <w:jc w:val="center"/>
        <w:rPr>
          <w:rFonts w:ascii="Times New Roman" w:eastAsia="Times New Roman" w:hAnsi="Times New Roman"/>
          <w:b/>
          <w:color w:val="000000"/>
          <w:sz w:val="28"/>
          <w:szCs w:val="28"/>
          <w:lang w:eastAsia="ru-RU"/>
        </w:rPr>
      </w:pPr>
      <w:r w:rsidRPr="00F23016">
        <w:rPr>
          <w:rFonts w:ascii="Times New Roman" w:eastAsia="Times New Roman" w:hAnsi="Times New Roman"/>
          <w:b/>
          <w:color w:val="000000"/>
          <w:sz w:val="28"/>
          <w:szCs w:val="28"/>
          <w:lang w:eastAsia="ru-RU"/>
        </w:rPr>
        <w:t>Новосибирской области, правовыми актами которых в 2017 году утвержден порядок сообщения руководителями подведомственных учреждений о личной заинтересованности при исполнении должностных обязанностей, которая приводит или может привести к конфликту интересов</w:t>
      </w:r>
    </w:p>
    <w:p w:rsidR="00A431A3" w:rsidRPr="00A431A3" w:rsidRDefault="00A431A3" w:rsidP="00F57EF6">
      <w:pPr>
        <w:autoSpaceDE w:val="0"/>
        <w:autoSpaceDN w:val="0"/>
        <w:spacing w:after="0" w:line="240" w:lineRule="auto"/>
        <w:jc w:val="center"/>
        <w:rPr>
          <w:rFonts w:ascii="Times New Roman" w:eastAsia="Times New Roman" w:hAnsi="Times New Roman"/>
          <w:color w:val="000000"/>
          <w:sz w:val="28"/>
          <w:szCs w:val="28"/>
          <w:lang w:eastAsia="ru-RU"/>
        </w:rPr>
      </w:pPr>
    </w:p>
    <w:p w:rsidR="00A431A3" w:rsidRPr="00A431A3" w:rsidRDefault="00A431A3" w:rsidP="00A431A3">
      <w:pPr>
        <w:autoSpaceDE w:val="0"/>
        <w:autoSpaceDN w:val="0"/>
        <w:spacing w:after="0" w:line="240" w:lineRule="auto"/>
        <w:ind w:firstLine="709"/>
        <w:jc w:val="both"/>
        <w:rPr>
          <w:rFonts w:ascii="Times New Roman" w:eastAsia="Times New Roman" w:hAnsi="Times New Roman"/>
          <w:color w:val="000000"/>
          <w:sz w:val="28"/>
          <w:szCs w:val="28"/>
          <w:lang w:eastAsia="ru-RU"/>
        </w:rPr>
      </w:pPr>
      <w:r w:rsidRPr="00A431A3">
        <w:rPr>
          <w:rFonts w:ascii="Times New Roman" w:eastAsia="Times New Roman" w:hAnsi="Times New Roman"/>
          <w:color w:val="000000"/>
          <w:sz w:val="28"/>
          <w:szCs w:val="28"/>
          <w:lang w:eastAsia="ru-RU"/>
        </w:rPr>
        <w:t>1.  Министерство здравоохранения Новосибирской области.</w:t>
      </w:r>
    </w:p>
    <w:p w:rsidR="00A431A3" w:rsidRPr="00A431A3" w:rsidRDefault="00A431A3" w:rsidP="00A431A3">
      <w:pPr>
        <w:autoSpaceDE w:val="0"/>
        <w:autoSpaceDN w:val="0"/>
        <w:spacing w:after="0" w:line="240" w:lineRule="auto"/>
        <w:ind w:firstLine="709"/>
        <w:jc w:val="both"/>
        <w:rPr>
          <w:rFonts w:ascii="Times New Roman" w:eastAsia="Times New Roman" w:hAnsi="Times New Roman"/>
          <w:color w:val="000000"/>
          <w:sz w:val="28"/>
          <w:szCs w:val="28"/>
          <w:lang w:eastAsia="ru-RU"/>
        </w:rPr>
      </w:pPr>
      <w:r w:rsidRPr="00A431A3">
        <w:rPr>
          <w:rFonts w:ascii="Times New Roman" w:eastAsia="Times New Roman" w:hAnsi="Times New Roman"/>
          <w:color w:val="000000"/>
          <w:sz w:val="28"/>
          <w:szCs w:val="28"/>
          <w:lang w:eastAsia="ru-RU"/>
        </w:rPr>
        <w:t>2.  Министерство жилищно-коммунального хозяйства и энергетики Новосибирской области.</w:t>
      </w:r>
    </w:p>
    <w:p w:rsidR="00A431A3" w:rsidRPr="00A431A3" w:rsidRDefault="00A431A3" w:rsidP="00A431A3">
      <w:pPr>
        <w:autoSpaceDE w:val="0"/>
        <w:autoSpaceDN w:val="0"/>
        <w:spacing w:after="0" w:line="240" w:lineRule="auto"/>
        <w:ind w:firstLine="709"/>
        <w:jc w:val="both"/>
        <w:rPr>
          <w:rFonts w:ascii="Times New Roman" w:eastAsia="Times New Roman" w:hAnsi="Times New Roman"/>
          <w:color w:val="000000"/>
          <w:sz w:val="28"/>
          <w:szCs w:val="28"/>
          <w:lang w:eastAsia="ru-RU"/>
        </w:rPr>
      </w:pPr>
      <w:r w:rsidRPr="00A431A3">
        <w:rPr>
          <w:rFonts w:ascii="Times New Roman" w:eastAsia="Times New Roman" w:hAnsi="Times New Roman"/>
          <w:color w:val="000000"/>
          <w:sz w:val="28"/>
          <w:szCs w:val="28"/>
          <w:lang w:eastAsia="ru-RU"/>
        </w:rPr>
        <w:t>3.  Министерство культуры Новосибирской области.</w:t>
      </w:r>
    </w:p>
    <w:p w:rsidR="00A431A3" w:rsidRPr="00A431A3" w:rsidRDefault="00A431A3" w:rsidP="00A431A3">
      <w:pPr>
        <w:spacing w:after="0" w:line="240" w:lineRule="auto"/>
        <w:ind w:firstLine="709"/>
        <w:contextualSpacing/>
        <w:jc w:val="both"/>
        <w:rPr>
          <w:rFonts w:ascii="Times New Roman" w:eastAsiaTheme="minorHAnsi" w:hAnsi="Times New Roman"/>
          <w:sz w:val="28"/>
          <w:szCs w:val="28"/>
        </w:rPr>
      </w:pPr>
      <w:r w:rsidRPr="00A431A3">
        <w:rPr>
          <w:rFonts w:ascii="Times New Roman" w:eastAsia="Times New Roman" w:hAnsi="Times New Roman"/>
          <w:color w:val="000000"/>
          <w:sz w:val="28"/>
          <w:szCs w:val="28"/>
          <w:lang w:eastAsia="ru-RU"/>
        </w:rPr>
        <w:t xml:space="preserve">4.  Министерство </w:t>
      </w:r>
      <w:r w:rsidRPr="00A431A3">
        <w:rPr>
          <w:rFonts w:ascii="Times New Roman" w:eastAsiaTheme="minorHAnsi" w:hAnsi="Times New Roman"/>
          <w:sz w:val="28"/>
          <w:szCs w:val="28"/>
        </w:rPr>
        <w:t>образования, науки и инновационной политики Новосибирской области.</w:t>
      </w:r>
    </w:p>
    <w:p w:rsidR="00A431A3" w:rsidRPr="00A431A3" w:rsidRDefault="00A431A3" w:rsidP="00A431A3">
      <w:pPr>
        <w:autoSpaceDE w:val="0"/>
        <w:autoSpaceDN w:val="0"/>
        <w:spacing w:after="0" w:line="240" w:lineRule="auto"/>
        <w:ind w:firstLine="709"/>
        <w:jc w:val="both"/>
        <w:rPr>
          <w:rFonts w:ascii="Times New Roman" w:eastAsia="Times New Roman" w:hAnsi="Times New Roman"/>
          <w:color w:val="000000"/>
          <w:sz w:val="28"/>
          <w:szCs w:val="28"/>
          <w:lang w:eastAsia="ru-RU"/>
        </w:rPr>
      </w:pPr>
      <w:r w:rsidRPr="00A431A3">
        <w:rPr>
          <w:rFonts w:ascii="Times New Roman" w:eastAsia="Times New Roman" w:hAnsi="Times New Roman"/>
          <w:color w:val="000000"/>
          <w:sz w:val="28"/>
          <w:szCs w:val="28"/>
          <w:lang w:eastAsia="ru-RU"/>
        </w:rPr>
        <w:t>5.  Министерство социального развития Новосибирской области.</w:t>
      </w:r>
    </w:p>
    <w:p w:rsidR="00A431A3" w:rsidRPr="00A431A3" w:rsidRDefault="00A431A3" w:rsidP="00A431A3">
      <w:pPr>
        <w:autoSpaceDE w:val="0"/>
        <w:autoSpaceDN w:val="0"/>
        <w:spacing w:after="0" w:line="240" w:lineRule="auto"/>
        <w:ind w:firstLine="709"/>
        <w:jc w:val="both"/>
        <w:rPr>
          <w:rFonts w:ascii="Times New Roman" w:eastAsia="Times New Roman" w:hAnsi="Times New Roman"/>
          <w:color w:val="000000"/>
          <w:sz w:val="28"/>
          <w:szCs w:val="28"/>
          <w:lang w:eastAsia="ru-RU"/>
        </w:rPr>
      </w:pPr>
      <w:r w:rsidRPr="00A431A3">
        <w:rPr>
          <w:rFonts w:ascii="Times New Roman" w:eastAsia="Times New Roman" w:hAnsi="Times New Roman"/>
          <w:color w:val="000000"/>
          <w:sz w:val="28"/>
          <w:szCs w:val="28"/>
          <w:lang w:eastAsia="ru-RU"/>
        </w:rPr>
        <w:t>6.  Министерство региональной политики Новосибирской области.</w:t>
      </w:r>
    </w:p>
    <w:p w:rsidR="00A431A3" w:rsidRPr="00A431A3" w:rsidRDefault="00A431A3" w:rsidP="00A431A3">
      <w:pPr>
        <w:autoSpaceDE w:val="0"/>
        <w:autoSpaceDN w:val="0"/>
        <w:spacing w:after="0" w:line="240" w:lineRule="auto"/>
        <w:ind w:firstLine="709"/>
        <w:jc w:val="both"/>
        <w:rPr>
          <w:rFonts w:ascii="Times New Roman" w:eastAsia="Times New Roman" w:hAnsi="Times New Roman"/>
          <w:color w:val="000000"/>
          <w:sz w:val="28"/>
          <w:szCs w:val="28"/>
          <w:lang w:eastAsia="ru-RU"/>
        </w:rPr>
      </w:pPr>
      <w:r w:rsidRPr="00A431A3">
        <w:rPr>
          <w:rFonts w:ascii="Times New Roman" w:eastAsia="Times New Roman" w:hAnsi="Times New Roman"/>
          <w:color w:val="000000"/>
          <w:sz w:val="28"/>
          <w:szCs w:val="28"/>
          <w:lang w:eastAsia="ru-RU"/>
        </w:rPr>
        <w:t>7.  Министерство транспорта и дорожного хозяйства Новосибирской области.</w:t>
      </w:r>
    </w:p>
    <w:p w:rsidR="00A431A3" w:rsidRPr="00A431A3" w:rsidRDefault="00A431A3" w:rsidP="00A431A3">
      <w:pPr>
        <w:autoSpaceDE w:val="0"/>
        <w:autoSpaceDN w:val="0"/>
        <w:spacing w:after="0" w:line="240" w:lineRule="auto"/>
        <w:ind w:firstLine="709"/>
        <w:jc w:val="both"/>
        <w:rPr>
          <w:rFonts w:ascii="Times New Roman" w:eastAsia="Times New Roman" w:hAnsi="Times New Roman"/>
          <w:color w:val="000000"/>
          <w:sz w:val="28"/>
          <w:szCs w:val="28"/>
          <w:lang w:eastAsia="ru-RU"/>
        </w:rPr>
      </w:pPr>
      <w:r w:rsidRPr="00A431A3">
        <w:rPr>
          <w:rFonts w:ascii="Times New Roman" w:eastAsia="Times New Roman" w:hAnsi="Times New Roman"/>
          <w:color w:val="000000"/>
          <w:sz w:val="28"/>
          <w:szCs w:val="28"/>
          <w:lang w:eastAsia="ru-RU"/>
        </w:rPr>
        <w:t>8.  Министерство экономического развития Новосибирской области.</w:t>
      </w:r>
    </w:p>
    <w:p w:rsidR="00A431A3" w:rsidRPr="00A431A3" w:rsidRDefault="00A431A3" w:rsidP="00A431A3">
      <w:pPr>
        <w:autoSpaceDE w:val="0"/>
        <w:autoSpaceDN w:val="0"/>
        <w:spacing w:after="0" w:line="240" w:lineRule="auto"/>
        <w:ind w:firstLine="709"/>
        <w:jc w:val="both"/>
        <w:rPr>
          <w:rFonts w:ascii="Times New Roman" w:eastAsia="Times New Roman" w:hAnsi="Times New Roman"/>
          <w:color w:val="000000"/>
          <w:sz w:val="28"/>
          <w:szCs w:val="28"/>
          <w:lang w:eastAsia="ru-RU"/>
        </w:rPr>
      </w:pPr>
      <w:r w:rsidRPr="00A431A3">
        <w:rPr>
          <w:rFonts w:ascii="Times New Roman" w:eastAsia="Times New Roman" w:hAnsi="Times New Roman"/>
          <w:color w:val="000000"/>
          <w:sz w:val="28"/>
          <w:szCs w:val="28"/>
          <w:lang w:eastAsia="ru-RU"/>
        </w:rPr>
        <w:t>9.  Департамент имущества и земельных отношений Новосибирской области.</w:t>
      </w:r>
    </w:p>
    <w:p w:rsidR="00A431A3" w:rsidRPr="00A431A3" w:rsidRDefault="00A431A3" w:rsidP="00A431A3">
      <w:pPr>
        <w:autoSpaceDE w:val="0"/>
        <w:autoSpaceDN w:val="0"/>
        <w:spacing w:after="0" w:line="240" w:lineRule="auto"/>
        <w:ind w:firstLine="709"/>
        <w:jc w:val="both"/>
        <w:rPr>
          <w:rFonts w:ascii="Times New Roman" w:eastAsia="Times New Roman" w:hAnsi="Times New Roman"/>
          <w:color w:val="000000"/>
          <w:sz w:val="28"/>
          <w:szCs w:val="28"/>
          <w:lang w:eastAsia="ru-RU"/>
        </w:rPr>
      </w:pPr>
      <w:r w:rsidRPr="00A431A3">
        <w:rPr>
          <w:rFonts w:ascii="Times New Roman" w:eastAsia="Times New Roman" w:hAnsi="Times New Roman"/>
          <w:color w:val="000000"/>
          <w:sz w:val="28"/>
          <w:szCs w:val="28"/>
          <w:lang w:eastAsia="ru-RU"/>
        </w:rPr>
        <w:t>10. Департамент по охране животного мира Новосибирской области.</w:t>
      </w:r>
    </w:p>
    <w:p w:rsidR="00A431A3" w:rsidRPr="00A431A3" w:rsidRDefault="00A431A3" w:rsidP="00A431A3">
      <w:pPr>
        <w:autoSpaceDE w:val="0"/>
        <w:autoSpaceDN w:val="0"/>
        <w:spacing w:after="0" w:line="240" w:lineRule="auto"/>
        <w:ind w:firstLine="709"/>
        <w:jc w:val="both"/>
        <w:rPr>
          <w:rFonts w:ascii="Times New Roman" w:eastAsia="Times New Roman" w:hAnsi="Times New Roman"/>
          <w:color w:val="000000"/>
          <w:sz w:val="28"/>
          <w:szCs w:val="28"/>
          <w:lang w:eastAsia="ru-RU"/>
        </w:rPr>
      </w:pPr>
      <w:r w:rsidRPr="00A431A3">
        <w:rPr>
          <w:rFonts w:ascii="Times New Roman" w:eastAsia="Times New Roman" w:hAnsi="Times New Roman"/>
          <w:color w:val="000000"/>
          <w:sz w:val="28"/>
          <w:szCs w:val="28"/>
          <w:lang w:eastAsia="ru-RU"/>
        </w:rPr>
        <w:t>11. Департамент лесного хозяйства Новосибирской области.</w:t>
      </w:r>
    </w:p>
    <w:p w:rsidR="00A431A3" w:rsidRPr="00A431A3" w:rsidRDefault="00A431A3" w:rsidP="00A431A3">
      <w:pPr>
        <w:autoSpaceDE w:val="0"/>
        <w:autoSpaceDN w:val="0"/>
        <w:spacing w:after="0" w:line="240" w:lineRule="auto"/>
        <w:ind w:firstLine="709"/>
        <w:jc w:val="both"/>
        <w:rPr>
          <w:rFonts w:ascii="Times New Roman" w:eastAsia="Times New Roman" w:hAnsi="Times New Roman"/>
          <w:color w:val="000000"/>
          <w:sz w:val="28"/>
          <w:szCs w:val="28"/>
          <w:lang w:eastAsia="ru-RU"/>
        </w:rPr>
      </w:pPr>
      <w:r w:rsidRPr="00A431A3">
        <w:rPr>
          <w:rFonts w:ascii="Times New Roman" w:eastAsia="Times New Roman" w:hAnsi="Times New Roman"/>
          <w:color w:val="000000"/>
          <w:sz w:val="28"/>
          <w:szCs w:val="28"/>
          <w:lang w:eastAsia="ru-RU"/>
        </w:rPr>
        <w:t>12. Департамент информатизации и развития телекоммуникационных технологий Новосибирской области.</w:t>
      </w:r>
    </w:p>
    <w:p w:rsidR="00A431A3" w:rsidRPr="00A431A3" w:rsidRDefault="00A431A3" w:rsidP="00A431A3">
      <w:pPr>
        <w:autoSpaceDE w:val="0"/>
        <w:autoSpaceDN w:val="0"/>
        <w:spacing w:after="0" w:line="240" w:lineRule="auto"/>
        <w:ind w:firstLine="709"/>
        <w:jc w:val="both"/>
        <w:rPr>
          <w:rFonts w:ascii="Times New Roman" w:eastAsia="Times New Roman" w:hAnsi="Times New Roman"/>
          <w:color w:val="000000"/>
          <w:sz w:val="28"/>
          <w:szCs w:val="28"/>
          <w:lang w:eastAsia="ru-RU"/>
        </w:rPr>
      </w:pPr>
      <w:r w:rsidRPr="00A431A3">
        <w:rPr>
          <w:rFonts w:ascii="Times New Roman" w:eastAsia="Times New Roman" w:hAnsi="Times New Roman"/>
          <w:color w:val="000000"/>
          <w:sz w:val="28"/>
          <w:szCs w:val="28"/>
          <w:lang w:eastAsia="ru-RU"/>
        </w:rPr>
        <w:t>13. Контрольное управление Новосибирской области.</w:t>
      </w:r>
    </w:p>
    <w:p w:rsidR="00A431A3" w:rsidRPr="00A431A3" w:rsidRDefault="00A431A3" w:rsidP="00A431A3">
      <w:pPr>
        <w:autoSpaceDE w:val="0"/>
        <w:autoSpaceDN w:val="0"/>
        <w:spacing w:after="0" w:line="240" w:lineRule="auto"/>
        <w:ind w:firstLine="709"/>
        <w:jc w:val="both"/>
        <w:rPr>
          <w:rFonts w:ascii="Times New Roman" w:eastAsia="Times New Roman" w:hAnsi="Times New Roman"/>
          <w:color w:val="000000"/>
          <w:sz w:val="28"/>
          <w:szCs w:val="28"/>
          <w:lang w:eastAsia="ru-RU"/>
        </w:rPr>
      </w:pPr>
      <w:r w:rsidRPr="00A431A3">
        <w:rPr>
          <w:rFonts w:ascii="Times New Roman" w:eastAsia="Times New Roman" w:hAnsi="Times New Roman"/>
          <w:color w:val="000000"/>
          <w:sz w:val="28"/>
          <w:szCs w:val="28"/>
          <w:lang w:eastAsia="ru-RU"/>
        </w:rPr>
        <w:t>14. Управление государственной архивной службы Новосибирской области.</w:t>
      </w:r>
    </w:p>
    <w:p w:rsidR="00A431A3" w:rsidRPr="00A431A3" w:rsidRDefault="00A431A3" w:rsidP="00A431A3">
      <w:pPr>
        <w:autoSpaceDE w:val="0"/>
        <w:autoSpaceDN w:val="0"/>
        <w:spacing w:after="0" w:line="240" w:lineRule="auto"/>
        <w:ind w:firstLine="709"/>
        <w:jc w:val="both"/>
        <w:rPr>
          <w:rFonts w:ascii="Times New Roman" w:eastAsia="Times New Roman" w:hAnsi="Times New Roman"/>
          <w:color w:val="000000"/>
          <w:sz w:val="28"/>
          <w:szCs w:val="28"/>
          <w:lang w:eastAsia="ru-RU"/>
        </w:rPr>
      </w:pPr>
      <w:r w:rsidRPr="00A431A3">
        <w:rPr>
          <w:rFonts w:ascii="Times New Roman" w:eastAsia="Times New Roman" w:hAnsi="Times New Roman"/>
          <w:color w:val="000000"/>
          <w:sz w:val="28"/>
          <w:szCs w:val="28"/>
          <w:lang w:eastAsia="ru-RU"/>
        </w:rPr>
        <w:t>15. Управление ветеринарии Новосибирской области.</w:t>
      </w:r>
    </w:p>
    <w:p w:rsidR="00A431A3" w:rsidRPr="00A431A3" w:rsidRDefault="00A431A3" w:rsidP="00A431A3">
      <w:pPr>
        <w:autoSpaceDE w:val="0"/>
        <w:autoSpaceDN w:val="0"/>
        <w:spacing w:after="0" w:line="240" w:lineRule="auto"/>
        <w:ind w:firstLine="709"/>
        <w:jc w:val="both"/>
        <w:rPr>
          <w:rFonts w:ascii="Times New Roman" w:eastAsia="Times New Roman" w:hAnsi="Times New Roman"/>
          <w:color w:val="000000"/>
          <w:sz w:val="28"/>
          <w:szCs w:val="28"/>
          <w:lang w:eastAsia="ru-RU"/>
        </w:rPr>
      </w:pPr>
      <w:r w:rsidRPr="00A431A3">
        <w:rPr>
          <w:rFonts w:ascii="Times New Roman" w:eastAsia="Times New Roman" w:hAnsi="Times New Roman"/>
          <w:color w:val="000000"/>
          <w:sz w:val="28"/>
          <w:szCs w:val="28"/>
          <w:lang w:eastAsia="ru-RU"/>
        </w:rPr>
        <w:t>16. Управление информационных проектов Новосибирской области.</w:t>
      </w:r>
    </w:p>
    <w:p w:rsidR="009C6490" w:rsidRDefault="00F57EF6" w:rsidP="002B7EE2">
      <w:pPr>
        <w:spacing w:after="0" w:line="240" w:lineRule="auto"/>
        <w:rPr>
          <w:rFonts w:ascii="Times New Roman" w:eastAsia="Times New Roman" w:hAnsi="Times New Roman"/>
          <w:sz w:val="28"/>
          <w:szCs w:val="28"/>
          <w:lang w:eastAsia="ru-RU"/>
        </w:rPr>
      </w:pPr>
      <w:r>
        <w:rPr>
          <w:rFonts w:ascii="Times New Roman" w:eastAsia="Times New Roman" w:hAnsi="Times New Roman"/>
          <w:sz w:val="28"/>
          <w:szCs w:val="28"/>
          <w:lang w:eastAsia="ru-RU"/>
        </w:rPr>
        <w:br w:type="page"/>
      </w:r>
    </w:p>
    <w:p w:rsidR="00A431A3" w:rsidRDefault="00A431A3" w:rsidP="00A431A3">
      <w:pPr>
        <w:autoSpaceDE w:val="0"/>
        <w:autoSpaceDN w:val="0"/>
        <w:spacing w:after="0" w:line="240" w:lineRule="auto"/>
        <w:jc w:val="right"/>
        <w:rPr>
          <w:rFonts w:ascii="Times New Roman" w:eastAsia="Times New Roman" w:hAnsi="Times New Roman"/>
          <w:sz w:val="28"/>
          <w:szCs w:val="28"/>
          <w:lang w:eastAsia="ru-RU"/>
        </w:rPr>
      </w:pPr>
      <w:r>
        <w:rPr>
          <w:rFonts w:ascii="Times New Roman" w:eastAsia="Times New Roman" w:hAnsi="Times New Roman"/>
          <w:sz w:val="28"/>
          <w:szCs w:val="28"/>
          <w:lang w:eastAsia="ru-RU"/>
        </w:rPr>
        <w:t>Приложение 5</w:t>
      </w:r>
    </w:p>
    <w:p w:rsidR="00A431A3" w:rsidRDefault="00A431A3" w:rsidP="00A431A3">
      <w:pPr>
        <w:autoSpaceDE w:val="0"/>
        <w:autoSpaceDN w:val="0"/>
        <w:spacing w:after="0" w:line="240" w:lineRule="auto"/>
        <w:jc w:val="right"/>
        <w:rPr>
          <w:rFonts w:ascii="Times New Roman" w:eastAsia="Times New Roman" w:hAnsi="Times New Roman"/>
          <w:sz w:val="28"/>
          <w:szCs w:val="28"/>
          <w:lang w:eastAsia="ru-RU"/>
        </w:rPr>
      </w:pPr>
    </w:p>
    <w:p w:rsidR="00A431A3" w:rsidRPr="00F23016" w:rsidRDefault="00A431A3" w:rsidP="00A131B4">
      <w:pPr>
        <w:autoSpaceDE w:val="0"/>
        <w:autoSpaceDN w:val="0"/>
        <w:spacing w:after="0" w:line="240" w:lineRule="auto"/>
        <w:jc w:val="center"/>
        <w:rPr>
          <w:rFonts w:ascii="Times New Roman" w:eastAsia="Times New Roman" w:hAnsi="Times New Roman"/>
          <w:b/>
          <w:color w:val="000000"/>
          <w:sz w:val="28"/>
          <w:szCs w:val="28"/>
          <w:lang w:eastAsia="ru-RU"/>
        </w:rPr>
      </w:pPr>
      <w:r w:rsidRPr="00F23016">
        <w:rPr>
          <w:rFonts w:ascii="Times New Roman" w:eastAsia="Times New Roman" w:hAnsi="Times New Roman"/>
          <w:b/>
          <w:color w:val="000000"/>
          <w:sz w:val="28"/>
          <w:szCs w:val="28"/>
          <w:lang w:eastAsia="ru-RU"/>
        </w:rPr>
        <w:t>П</w:t>
      </w:r>
      <w:r w:rsidR="00F23016" w:rsidRPr="00F23016">
        <w:rPr>
          <w:rFonts w:ascii="Times New Roman" w:eastAsia="Times New Roman" w:hAnsi="Times New Roman"/>
          <w:b/>
          <w:color w:val="000000"/>
          <w:sz w:val="28"/>
          <w:szCs w:val="28"/>
          <w:lang w:eastAsia="ru-RU"/>
        </w:rPr>
        <w:t>еречень</w:t>
      </w:r>
    </w:p>
    <w:p w:rsidR="00A131B4" w:rsidRDefault="00A431A3" w:rsidP="00A131B4">
      <w:pPr>
        <w:autoSpaceDE w:val="0"/>
        <w:autoSpaceDN w:val="0"/>
        <w:spacing w:after="0" w:line="240" w:lineRule="auto"/>
        <w:jc w:val="center"/>
        <w:rPr>
          <w:rFonts w:ascii="Times New Roman" w:eastAsia="Times New Roman" w:hAnsi="Times New Roman"/>
          <w:b/>
          <w:color w:val="000000"/>
          <w:sz w:val="28"/>
          <w:szCs w:val="28"/>
          <w:lang w:eastAsia="ru-RU"/>
        </w:rPr>
      </w:pPr>
      <w:r w:rsidRPr="00F23016">
        <w:rPr>
          <w:rFonts w:ascii="Times New Roman" w:eastAsia="Times New Roman" w:hAnsi="Times New Roman"/>
          <w:b/>
          <w:color w:val="000000"/>
          <w:sz w:val="28"/>
          <w:szCs w:val="28"/>
          <w:lang w:eastAsia="ru-RU"/>
        </w:rPr>
        <w:t xml:space="preserve">областных исполнительных органов государственной власти </w:t>
      </w:r>
    </w:p>
    <w:p w:rsidR="00A131B4" w:rsidRDefault="00A431A3" w:rsidP="00A131B4">
      <w:pPr>
        <w:autoSpaceDE w:val="0"/>
        <w:autoSpaceDN w:val="0"/>
        <w:spacing w:after="0" w:line="240" w:lineRule="auto"/>
        <w:jc w:val="center"/>
        <w:rPr>
          <w:rFonts w:ascii="Times New Roman" w:eastAsia="Times New Roman" w:hAnsi="Times New Roman"/>
          <w:b/>
          <w:color w:val="000000"/>
          <w:sz w:val="28"/>
          <w:szCs w:val="28"/>
          <w:lang w:eastAsia="ru-RU"/>
        </w:rPr>
      </w:pPr>
      <w:r w:rsidRPr="00F23016">
        <w:rPr>
          <w:rFonts w:ascii="Times New Roman" w:eastAsia="Times New Roman" w:hAnsi="Times New Roman"/>
          <w:b/>
          <w:color w:val="000000"/>
          <w:sz w:val="28"/>
          <w:szCs w:val="28"/>
          <w:lang w:eastAsia="ru-RU"/>
        </w:rPr>
        <w:t>Новосибирской области, правовыми актами которых в 2017 году</w:t>
      </w:r>
    </w:p>
    <w:p w:rsidR="00A431A3" w:rsidRPr="00F23016" w:rsidRDefault="00A431A3" w:rsidP="00A131B4">
      <w:pPr>
        <w:autoSpaceDE w:val="0"/>
        <w:autoSpaceDN w:val="0"/>
        <w:spacing w:after="0" w:line="240" w:lineRule="auto"/>
        <w:jc w:val="center"/>
        <w:rPr>
          <w:rFonts w:ascii="Times New Roman" w:eastAsia="Times New Roman" w:hAnsi="Times New Roman"/>
          <w:b/>
          <w:color w:val="000000"/>
          <w:sz w:val="28"/>
          <w:szCs w:val="28"/>
          <w:lang w:eastAsia="ru-RU"/>
        </w:rPr>
      </w:pPr>
      <w:r w:rsidRPr="00F23016">
        <w:rPr>
          <w:rFonts w:ascii="Times New Roman" w:eastAsia="Times New Roman" w:hAnsi="Times New Roman"/>
          <w:b/>
          <w:color w:val="000000"/>
          <w:sz w:val="28"/>
          <w:szCs w:val="28"/>
          <w:lang w:eastAsia="ru-RU"/>
        </w:rPr>
        <w:t>утвержден порядок принятия решения об одобрении сделки с участием подведомственного учреждения, в совершении которой имеется заинтересованность</w:t>
      </w:r>
    </w:p>
    <w:p w:rsidR="00A431A3" w:rsidRPr="00A431A3" w:rsidRDefault="00A431A3" w:rsidP="00A431A3">
      <w:pPr>
        <w:autoSpaceDE w:val="0"/>
        <w:autoSpaceDN w:val="0"/>
        <w:spacing w:after="0" w:line="240" w:lineRule="auto"/>
        <w:ind w:firstLine="709"/>
        <w:jc w:val="center"/>
        <w:rPr>
          <w:rFonts w:ascii="Times New Roman" w:eastAsia="Times New Roman" w:hAnsi="Times New Roman"/>
          <w:color w:val="000000"/>
          <w:sz w:val="28"/>
          <w:szCs w:val="28"/>
          <w:lang w:eastAsia="ru-RU"/>
        </w:rPr>
      </w:pPr>
    </w:p>
    <w:p w:rsidR="00A431A3" w:rsidRPr="00A431A3" w:rsidRDefault="00A431A3" w:rsidP="00A431A3">
      <w:pPr>
        <w:autoSpaceDE w:val="0"/>
        <w:autoSpaceDN w:val="0"/>
        <w:spacing w:after="0" w:line="240" w:lineRule="auto"/>
        <w:ind w:firstLine="709"/>
        <w:jc w:val="both"/>
        <w:rPr>
          <w:rFonts w:ascii="Times New Roman" w:eastAsia="Times New Roman" w:hAnsi="Times New Roman"/>
          <w:color w:val="000000"/>
          <w:sz w:val="28"/>
          <w:szCs w:val="28"/>
          <w:lang w:eastAsia="ru-RU"/>
        </w:rPr>
      </w:pPr>
      <w:r w:rsidRPr="00A431A3">
        <w:rPr>
          <w:rFonts w:ascii="Times New Roman" w:eastAsia="Times New Roman" w:hAnsi="Times New Roman"/>
          <w:color w:val="000000"/>
          <w:sz w:val="28"/>
          <w:szCs w:val="28"/>
          <w:lang w:eastAsia="ru-RU"/>
        </w:rPr>
        <w:t>1. Министерство здравоохранения Новосибирской области.</w:t>
      </w:r>
    </w:p>
    <w:p w:rsidR="00A431A3" w:rsidRPr="00A431A3" w:rsidRDefault="00A431A3" w:rsidP="00A431A3">
      <w:pPr>
        <w:autoSpaceDE w:val="0"/>
        <w:autoSpaceDN w:val="0"/>
        <w:spacing w:after="0" w:line="240" w:lineRule="auto"/>
        <w:ind w:firstLine="709"/>
        <w:jc w:val="both"/>
        <w:rPr>
          <w:rFonts w:ascii="Times New Roman" w:eastAsia="Times New Roman" w:hAnsi="Times New Roman"/>
          <w:color w:val="000000"/>
          <w:sz w:val="28"/>
          <w:szCs w:val="28"/>
          <w:lang w:eastAsia="ru-RU"/>
        </w:rPr>
      </w:pPr>
      <w:r w:rsidRPr="00A431A3">
        <w:rPr>
          <w:rFonts w:ascii="Times New Roman" w:eastAsia="Times New Roman" w:hAnsi="Times New Roman"/>
          <w:color w:val="000000"/>
          <w:sz w:val="28"/>
          <w:szCs w:val="28"/>
          <w:lang w:eastAsia="ru-RU"/>
        </w:rPr>
        <w:t>2. Министерство жилищно-коммунального хозяйства и энергетики Новосибирской области.</w:t>
      </w:r>
    </w:p>
    <w:p w:rsidR="00A431A3" w:rsidRPr="00A431A3" w:rsidRDefault="00A431A3" w:rsidP="00A431A3">
      <w:pPr>
        <w:autoSpaceDE w:val="0"/>
        <w:autoSpaceDN w:val="0"/>
        <w:spacing w:after="0" w:line="240" w:lineRule="auto"/>
        <w:ind w:firstLine="709"/>
        <w:jc w:val="both"/>
        <w:rPr>
          <w:rFonts w:ascii="Times New Roman" w:eastAsia="Times New Roman" w:hAnsi="Times New Roman"/>
          <w:color w:val="000000"/>
          <w:sz w:val="28"/>
          <w:szCs w:val="28"/>
          <w:lang w:eastAsia="ru-RU"/>
        </w:rPr>
      </w:pPr>
      <w:r w:rsidRPr="00A431A3">
        <w:rPr>
          <w:rFonts w:ascii="Times New Roman" w:eastAsia="Times New Roman" w:hAnsi="Times New Roman"/>
          <w:color w:val="000000"/>
          <w:sz w:val="28"/>
          <w:szCs w:val="28"/>
          <w:lang w:eastAsia="ru-RU"/>
        </w:rPr>
        <w:t>3. Министерство образования, науки и инновационной политики Новосибирской области.</w:t>
      </w:r>
    </w:p>
    <w:p w:rsidR="00A431A3" w:rsidRPr="00A431A3" w:rsidRDefault="00A431A3" w:rsidP="00A431A3">
      <w:pPr>
        <w:autoSpaceDE w:val="0"/>
        <w:autoSpaceDN w:val="0"/>
        <w:spacing w:after="0" w:line="240" w:lineRule="auto"/>
        <w:ind w:firstLine="709"/>
        <w:jc w:val="both"/>
        <w:rPr>
          <w:rFonts w:ascii="Times New Roman" w:eastAsia="Times New Roman" w:hAnsi="Times New Roman"/>
          <w:color w:val="000000"/>
          <w:sz w:val="28"/>
          <w:szCs w:val="28"/>
          <w:lang w:eastAsia="ru-RU"/>
        </w:rPr>
      </w:pPr>
      <w:r w:rsidRPr="00A431A3">
        <w:rPr>
          <w:rFonts w:ascii="Times New Roman" w:eastAsia="Times New Roman" w:hAnsi="Times New Roman"/>
          <w:color w:val="000000"/>
          <w:sz w:val="28"/>
          <w:szCs w:val="28"/>
          <w:lang w:eastAsia="ru-RU"/>
        </w:rPr>
        <w:t>4. Министерство региональной политики Новосибирской области.</w:t>
      </w:r>
    </w:p>
    <w:p w:rsidR="00A431A3" w:rsidRPr="00A431A3" w:rsidRDefault="00A431A3" w:rsidP="00A431A3">
      <w:pPr>
        <w:autoSpaceDE w:val="0"/>
        <w:autoSpaceDN w:val="0"/>
        <w:spacing w:after="0" w:line="240" w:lineRule="auto"/>
        <w:ind w:firstLine="709"/>
        <w:jc w:val="both"/>
        <w:rPr>
          <w:rFonts w:ascii="Times New Roman" w:eastAsia="Times New Roman" w:hAnsi="Times New Roman"/>
          <w:color w:val="000000"/>
          <w:sz w:val="28"/>
          <w:szCs w:val="28"/>
          <w:lang w:eastAsia="ru-RU"/>
        </w:rPr>
      </w:pPr>
      <w:r w:rsidRPr="00A431A3">
        <w:rPr>
          <w:rFonts w:ascii="Times New Roman" w:eastAsia="Times New Roman" w:hAnsi="Times New Roman"/>
          <w:color w:val="000000"/>
          <w:sz w:val="28"/>
          <w:szCs w:val="28"/>
          <w:lang w:eastAsia="ru-RU"/>
        </w:rPr>
        <w:t>5. Министерство культуры Новосибирской области.</w:t>
      </w:r>
    </w:p>
    <w:p w:rsidR="00A431A3" w:rsidRPr="00A431A3" w:rsidRDefault="00A431A3" w:rsidP="00A431A3">
      <w:pPr>
        <w:autoSpaceDE w:val="0"/>
        <w:autoSpaceDN w:val="0"/>
        <w:spacing w:after="0" w:line="240" w:lineRule="auto"/>
        <w:ind w:firstLine="709"/>
        <w:jc w:val="both"/>
        <w:rPr>
          <w:rFonts w:ascii="Times New Roman" w:eastAsia="Times New Roman" w:hAnsi="Times New Roman"/>
          <w:color w:val="000000"/>
          <w:sz w:val="28"/>
          <w:szCs w:val="28"/>
          <w:lang w:eastAsia="ru-RU"/>
        </w:rPr>
      </w:pPr>
      <w:r w:rsidRPr="00A431A3">
        <w:rPr>
          <w:rFonts w:ascii="Times New Roman" w:eastAsia="Times New Roman" w:hAnsi="Times New Roman"/>
          <w:color w:val="000000"/>
          <w:sz w:val="28"/>
          <w:szCs w:val="28"/>
          <w:lang w:eastAsia="ru-RU"/>
        </w:rPr>
        <w:t>6. Министерство транспорта и дорожного хозяйства Новосибирской области.</w:t>
      </w:r>
    </w:p>
    <w:p w:rsidR="00A431A3" w:rsidRPr="00A431A3" w:rsidRDefault="00A431A3" w:rsidP="00A431A3">
      <w:pPr>
        <w:autoSpaceDE w:val="0"/>
        <w:autoSpaceDN w:val="0"/>
        <w:spacing w:after="0" w:line="240" w:lineRule="auto"/>
        <w:ind w:firstLine="709"/>
        <w:jc w:val="both"/>
        <w:rPr>
          <w:rFonts w:ascii="Times New Roman" w:eastAsia="Times New Roman" w:hAnsi="Times New Roman"/>
          <w:color w:val="000000"/>
          <w:sz w:val="28"/>
          <w:szCs w:val="28"/>
          <w:lang w:eastAsia="ru-RU"/>
        </w:rPr>
      </w:pPr>
      <w:r w:rsidRPr="00A431A3">
        <w:rPr>
          <w:rFonts w:ascii="Times New Roman" w:eastAsia="Times New Roman" w:hAnsi="Times New Roman"/>
          <w:color w:val="000000"/>
          <w:sz w:val="28"/>
          <w:szCs w:val="28"/>
          <w:lang w:eastAsia="ru-RU"/>
        </w:rPr>
        <w:t>7. Департамент имущества и земельных отношений Новосибирской области.</w:t>
      </w:r>
    </w:p>
    <w:p w:rsidR="00A431A3" w:rsidRPr="00A431A3" w:rsidRDefault="00FE15AA" w:rsidP="00A431A3">
      <w:pPr>
        <w:autoSpaceDE w:val="0"/>
        <w:autoSpaceDN w:val="0"/>
        <w:spacing w:after="0" w:line="240" w:lineRule="auto"/>
        <w:ind w:firstLine="709"/>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8</w:t>
      </w:r>
      <w:r w:rsidR="00A431A3" w:rsidRPr="00A431A3">
        <w:rPr>
          <w:rFonts w:ascii="Times New Roman" w:eastAsia="Times New Roman" w:hAnsi="Times New Roman"/>
          <w:color w:val="000000"/>
          <w:sz w:val="28"/>
          <w:szCs w:val="28"/>
          <w:lang w:eastAsia="ru-RU"/>
        </w:rPr>
        <w:t>. Департамент информатизации и развития телекоммуникационных технологий Новосибирской области.</w:t>
      </w:r>
    </w:p>
    <w:p w:rsidR="00A431A3" w:rsidRPr="00A431A3" w:rsidRDefault="00FE15AA" w:rsidP="00A431A3">
      <w:pPr>
        <w:autoSpaceDE w:val="0"/>
        <w:autoSpaceDN w:val="0"/>
        <w:spacing w:after="0" w:line="240" w:lineRule="auto"/>
        <w:ind w:firstLine="709"/>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9</w:t>
      </w:r>
      <w:r w:rsidR="00A431A3" w:rsidRPr="00A431A3">
        <w:rPr>
          <w:rFonts w:ascii="Times New Roman" w:eastAsia="Times New Roman" w:hAnsi="Times New Roman"/>
          <w:color w:val="000000"/>
          <w:sz w:val="28"/>
          <w:szCs w:val="28"/>
          <w:lang w:eastAsia="ru-RU"/>
        </w:rPr>
        <w:t>. Департамент лесного хозяйства Новосибирской области.</w:t>
      </w:r>
    </w:p>
    <w:p w:rsidR="00A431A3" w:rsidRPr="00A431A3" w:rsidRDefault="00A431A3" w:rsidP="00A431A3">
      <w:pPr>
        <w:autoSpaceDE w:val="0"/>
        <w:autoSpaceDN w:val="0"/>
        <w:spacing w:after="0" w:line="240" w:lineRule="auto"/>
        <w:ind w:firstLine="709"/>
        <w:jc w:val="both"/>
        <w:rPr>
          <w:rFonts w:ascii="Times New Roman" w:eastAsia="Times New Roman" w:hAnsi="Times New Roman"/>
          <w:color w:val="000000"/>
          <w:sz w:val="28"/>
          <w:szCs w:val="28"/>
          <w:lang w:eastAsia="ru-RU"/>
        </w:rPr>
      </w:pPr>
      <w:r w:rsidRPr="00A431A3">
        <w:rPr>
          <w:rFonts w:ascii="Times New Roman" w:eastAsia="Times New Roman" w:hAnsi="Times New Roman"/>
          <w:color w:val="000000"/>
          <w:sz w:val="28"/>
          <w:szCs w:val="28"/>
          <w:lang w:eastAsia="ru-RU"/>
        </w:rPr>
        <w:t>1</w:t>
      </w:r>
      <w:r w:rsidR="00FE15AA">
        <w:rPr>
          <w:rFonts w:ascii="Times New Roman" w:eastAsia="Times New Roman" w:hAnsi="Times New Roman"/>
          <w:color w:val="000000"/>
          <w:sz w:val="28"/>
          <w:szCs w:val="28"/>
          <w:lang w:eastAsia="ru-RU"/>
        </w:rPr>
        <w:t>0</w:t>
      </w:r>
      <w:r w:rsidRPr="00A431A3">
        <w:rPr>
          <w:rFonts w:ascii="Times New Roman" w:eastAsia="Times New Roman" w:hAnsi="Times New Roman"/>
          <w:color w:val="000000"/>
          <w:sz w:val="28"/>
          <w:szCs w:val="28"/>
          <w:lang w:eastAsia="ru-RU"/>
        </w:rPr>
        <w:t>. Департамент по охране животного мира Новосибирской области.</w:t>
      </w:r>
    </w:p>
    <w:p w:rsidR="00A431A3" w:rsidRPr="00A431A3" w:rsidRDefault="00A431A3" w:rsidP="00A431A3">
      <w:pPr>
        <w:autoSpaceDE w:val="0"/>
        <w:autoSpaceDN w:val="0"/>
        <w:spacing w:after="0" w:line="240" w:lineRule="auto"/>
        <w:ind w:firstLine="709"/>
        <w:jc w:val="both"/>
        <w:rPr>
          <w:rFonts w:ascii="Times New Roman" w:eastAsia="Times New Roman" w:hAnsi="Times New Roman"/>
          <w:color w:val="000000"/>
          <w:sz w:val="28"/>
          <w:szCs w:val="28"/>
          <w:lang w:eastAsia="ru-RU"/>
        </w:rPr>
      </w:pPr>
      <w:r w:rsidRPr="00A431A3">
        <w:rPr>
          <w:rFonts w:ascii="Times New Roman" w:eastAsia="Times New Roman" w:hAnsi="Times New Roman"/>
          <w:color w:val="000000"/>
          <w:sz w:val="28"/>
          <w:szCs w:val="28"/>
          <w:lang w:eastAsia="ru-RU"/>
        </w:rPr>
        <w:t>1</w:t>
      </w:r>
      <w:r w:rsidR="00FE15AA">
        <w:rPr>
          <w:rFonts w:ascii="Times New Roman" w:eastAsia="Times New Roman" w:hAnsi="Times New Roman"/>
          <w:color w:val="000000"/>
          <w:sz w:val="28"/>
          <w:szCs w:val="28"/>
          <w:lang w:eastAsia="ru-RU"/>
        </w:rPr>
        <w:t>1</w:t>
      </w:r>
      <w:r w:rsidRPr="00A431A3">
        <w:rPr>
          <w:rFonts w:ascii="Times New Roman" w:eastAsia="Times New Roman" w:hAnsi="Times New Roman"/>
          <w:color w:val="000000"/>
          <w:sz w:val="28"/>
          <w:szCs w:val="28"/>
          <w:lang w:eastAsia="ru-RU"/>
        </w:rPr>
        <w:t>. Контрольное управление Новосибирской области.</w:t>
      </w:r>
    </w:p>
    <w:p w:rsidR="00A431A3" w:rsidRPr="00A431A3" w:rsidRDefault="00A431A3" w:rsidP="00A431A3">
      <w:pPr>
        <w:autoSpaceDE w:val="0"/>
        <w:autoSpaceDN w:val="0"/>
        <w:spacing w:after="0" w:line="240" w:lineRule="auto"/>
        <w:ind w:firstLine="709"/>
        <w:jc w:val="both"/>
        <w:rPr>
          <w:rFonts w:ascii="Times New Roman" w:eastAsia="Times New Roman" w:hAnsi="Times New Roman"/>
          <w:color w:val="000000"/>
          <w:sz w:val="28"/>
          <w:szCs w:val="28"/>
          <w:lang w:eastAsia="ru-RU"/>
        </w:rPr>
      </w:pPr>
      <w:r w:rsidRPr="00A431A3">
        <w:rPr>
          <w:rFonts w:ascii="Times New Roman" w:eastAsia="Times New Roman" w:hAnsi="Times New Roman"/>
          <w:color w:val="000000"/>
          <w:sz w:val="28"/>
          <w:szCs w:val="28"/>
          <w:lang w:eastAsia="ru-RU"/>
        </w:rPr>
        <w:t>1</w:t>
      </w:r>
      <w:r w:rsidR="00FE15AA">
        <w:rPr>
          <w:rFonts w:ascii="Times New Roman" w:eastAsia="Times New Roman" w:hAnsi="Times New Roman"/>
          <w:color w:val="000000"/>
          <w:sz w:val="28"/>
          <w:szCs w:val="28"/>
          <w:lang w:eastAsia="ru-RU"/>
        </w:rPr>
        <w:t>2</w:t>
      </w:r>
      <w:r w:rsidRPr="00A431A3">
        <w:rPr>
          <w:rFonts w:ascii="Times New Roman" w:eastAsia="Times New Roman" w:hAnsi="Times New Roman"/>
          <w:color w:val="000000"/>
          <w:sz w:val="28"/>
          <w:szCs w:val="28"/>
          <w:lang w:eastAsia="ru-RU"/>
        </w:rPr>
        <w:t>. Управление ветеринарии Новосибирской области.</w:t>
      </w:r>
    </w:p>
    <w:p w:rsidR="00A431A3" w:rsidRPr="00A431A3" w:rsidRDefault="00A431A3" w:rsidP="00A431A3">
      <w:pPr>
        <w:autoSpaceDE w:val="0"/>
        <w:autoSpaceDN w:val="0"/>
        <w:spacing w:after="0" w:line="240" w:lineRule="auto"/>
        <w:ind w:firstLine="709"/>
        <w:jc w:val="both"/>
        <w:rPr>
          <w:rFonts w:ascii="Times New Roman" w:eastAsia="Times New Roman" w:hAnsi="Times New Roman"/>
          <w:color w:val="000000"/>
          <w:sz w:val="28"/>
          <w:szCs w:val="28"/>
          <w:lang w:eastAsia="ru-RU"/>
        </w:rPr>
      </w:pPr>
      <w:r w:rsidRPr="00A431A3">
        <w:rPr>
          <w:rFonts w:ascii="Times New Roman" w:eastAsia="Times New Roman" w:hAnsi="Times New Roman"/>
          <w:color w:val="000000"/>
          <w:sz w:val="28"/>
          <w:szCs w:val="28"/>
          <w:lang w:eastAsia="ru-RU"/>
        </w:rPr>
        <w:t>1</w:t>
      </w:r>
      <w:r w:rsidR="00FE15AA">
        <w:rPr>
          <w:rFonts w:ascii="Times New Roman" w:eastAsia="Times New Roman" w:hAnsi="Times New Roman"/>
          <w:color w:val="000000"/>
          <w:sz w:val="28"/>
          <w:szCs w:val="28"/>
          <w:lang w:eastAsia="ru-RU"/>
        </w:rPr>
        <w:t>3</w:t>
      </w:r>
      <w:r w:rsidRPr="00A431A3">
        <w:rPr>
          <w:rFonts w:ascii="Times New Roman" w:eastAsia="Times New Roman" w:hAnsi="Times New Roman"/>
          <w:color w:val="000000"/>
          <w:sz w:val="28"/>
          <w:szCs w:val="28"/>
          <w:lang w:eastAsia="ru-RU"/>
        </w:rPr>
        <w:t>. Управление государственной архивной службы Новосибирской области.</w:t>
      </w:r>
    </w:p>
    <w:p w:rsidR="00A431A3" w:rsidRPr="00A431A3" w:rsidRDefault="00A431A3" w:rsidP="00A431A3">
      <w:pPr>
        <w:autoSpaceDE w:val="0"/>
        <w:autoSpaceDN w:val="0"/>
        <w:spacing w:after="0" w:line="240" w:lineRule="auto"/>
        <w:ind w:firstLine="709"/>
        <w:jc w:val="both"/>
        <w:rPr>
          <w:rFonts w:ascii="Times New Roman" w:eastAsia="Times New Roman" w:hAnsi="Times New Roman"/>
          <w:color w:val="000000"/>
          <w:sz w:val="28"/>
          <w:szCs w:val="28"/>
          <w:lang w:eastAsia="ru-RU"/>
        </w:rPr>
      </w:pPr>
      <w:r w:rsidRPr="00A431A3">
        <w:rPr>
          <w:rFonts w:ascii="Times New Roman" w:eastAsia="Times New Roman" w:hAnsi="Times New Roman"/>
          <w:color w:val="000000"/>
          <w:sz w:val="28"/>
          <w:szCs w:val="28"/>
          <w:lang w:eastAsia="ru-RU"/>
        </w:rPr>
        <w:t>1</w:t>
      </w:r>
      <w:r w:rsidR="00FE15AA">
        <w:rPr>
          <w:rFonts w:ascii="Times New Roman" w:eastAsia="Times New Roman" w:hAnsi="Times New Roman"/>
          <w:color w:val="000000"/>
          <w:sz w:val="28"/>
          <w:szCs w:val="28"/>
          <w:lang w:eastAsia="ru-RU"/>
        </w:rPr>
        <w:t>4</w:t>
      </w:r>
      <w:r w:rsidRPr="00A431A3">
        <w:rPr>
          <w:rFonts w:ascii="Times New Roman" w:eastAsia="Times New Roman" w:hAnsi="Times New Roman"/>
          <w:color w:val="000000"/>
          <w:sz w:val="28"/>
          <w:szCs w:val="28"/>
          <w:lang w:eastAsia="ru-RU"/>
        </w:rPr>
        <w:t>. Управление информационных проектов Новосибирской области.</w:t>
      </w:r>
    </w:p>
    <w:p w:rsidR="00A431A3" w:rsidRDefault="00A431A3" w:rsidP="00A431A3">
      <w:pPr>
        <w:autoSpaceDE w:val="0"/>
        <w:autoSpaceDN w:val="0"/>
        <w:spacing w:after="0" w:line="240" w:lineRule="auto"/>
        <w:jc w:val="center"/>
        <w:rPr>
          <w:rFonts w:ascii="Times New Roman" w:eastAsia="Times New Roman" w:hAnsi="Times New Roman"/>
          <w:sz w:val="28"/>
          <w:szCs w:val="28"/>
          <w:lang w:eastAsia="ru-RU"/>
        </w:rPr>
      </w:pPr>
    </w:p>
    <w:p w:rsidR="00694DE3" w:rsidRDefault="00694DE3" w:rsidP="00A431A3">
      <w:pPr>
        <w:autoSpaceDE w:val="0"/>
        <w:autoSpaceDN w:val="0"/>
        <w:spacing w:after="0" w:line="240" w:lineRule="auto"/>
        <w:jc w:val="center"/>
        <w:rPr>
          <w:rFonts w:ascii="Times New Roman" w:eastAsia="Times New Roman" w:hAnsi="Times New Roman"/>
          <w:sz w:val="28"/>
          <w:szCs w:val="28"/>
          <w:lang w:eastAsia="ru-RU"/>
        </w:rPr>
      </w:pPr>
    </w:p>
    <w:p w:rsidR="005A340A" w:rsidRDefault="005A340A" w:rsidP="00A431A3">
      <w:pPr>
        <w:autoSpaceDE w:val="0"/>
        <w:autoSpaceDN w:val="0"/>
        <w:spacing w:after="0" w:line="240" w:lineRule="auto"/>
        <w:jc w:val="center"/>
        <w:rPr>
          <w:rFonts w:ascii="Times New Roman" w:eastAsia="Times New Roman" w:hAnsi="Times New Roman"/>
          <w:sz w:val="28"/>
          <w:szCs w:val="28"/>
          <w:lang w:eastAsia="ru-RU"/>
        </w:rPr>
        <w:sectPr w:rsidR="005A340A" w:rsidSect="00BB21F5">
          <w:pgSz w:w="11906" w:h="16838"/>
          <w:pgMar w:top="1134" w:right="567" w:bottom="1134" w:left="1418" w:header="709" w:footer="709" w:gutter="0"/>
          <w:pgNumType w:start="77"/>
          <w:cols w:space="708"/>
          <w:titlePg/>
          <w:docGrid w:linePitch="360"/>
        </w:sectPr>
      </w:pPr>
    </w:p>
    <w:p w:rsidR="00694DE3" w:rsidRDefault="005A340A" w:rsidP="005A340A">
      <w:pPr>
        <w:autoSpaceDE w:val="0"/>
        <w:autoSpaceDN w:val="0"/>
        <w:spacing w:after="0" w:line="240" w:lineRule="auto"/>
        <w:jc w:val="right"/>
        <w:rPr>
          <w:rFonts w:ascii="Times New Roman" w:eastAsia="Times New Roman" w:hAnsi="Times New Roman"/>
          <w:sz w:val="28"/>
          <w:szCs w:val="28"/>
          <w:lang w:eastAsia="ru-RU"/>
        </w:rPr>
      </w:pPr>
      <w:r>
        <w:rPr>
          <w:rFonts w:ascii="Times New Roman" w:eastAsia="Times New Roman" w:hAnsi="Times New Roman"/>
          <w:sz w:val="28"/>
          <w:szCs w:val="28"/>
          <w:lang w:eastAsia="ru-RU"/>
        </w:rPr>
        <w:t>Приложение 6</w:t>
      </w:r>
    </w:p>
    <w:p w:rsidR="005A340A" w:rsidRDefault="005A340A" w:rsidP="00A431A3">
      <w:pPr>
        <w:autoSpaceDE w:val="0"/>
        <w:autoSpaceDN w:val="0"/>
        <w:spacing w:after="0" w:line="240" w:lineRule="auto"/>
        <w:jc w:val="center"/>
        <w:rPr>
          <w:rFonts w:ascii="Times New Roman" w:eastAsia="Times New Roman" w:hAnsi="Times New Roman"/>
          <w:sz w:val="28"/>
          <w:szCs w:val="28"/>
          <w:lang w:eastAsia="ru-RU"/>
        </w:rPr>
      </w:pPr>
    </w:p>
    <w:p w:rsidR="005A340A" w:rsidRPr="005A340A" w:rsidRDefault="005A340A" w:rsidP="005A340A">
      <w:pPr>
        <w:autoSpaceDE w:val="0"/>
        <w:autoSpaceDN w:val="0"/>
        <w:spacing w:after="0" w:line="240" w:lineRule="auto"/>
        <w:jc w:val="center"/>
        <w:rPr>
          <w:rFonts w:ascii="Times New Roman" w:eastAsia="Times New Roman" w:hAnsi="Times New Roman"/>
          <w:b/>
          <w:sz w:val="28"/>
          <w:szCs w:val="28"/>
          <w:lang w:eastAsia="ru-RU"/>
        </w:rPr>
      </w:pPr>
      <w:r w:rsidRPr="005A340A">
        <w:rPr>
          <w:rFonts w:ascii="Times New Roman" w:eastAsia="Times New Roman" w:hAnsi="Times New Roman"/>
          <w:b/>
          <w:sz w:val="28"/>
          <w:szCs w:val="28"/>
          <w:lang w:eastAsia="ru-RU"/>
        </w:rPr>
        <w:t xml:space="preserve">План </w:t>
      </w:r>
    </w:p>
    <w:p w:rsidR="005A340A" w:rsidRPr="005A340A" w:rsidRDefault="005A340A" w:rsidP="005A340A">
      <w:pPr>
        <w:autoSpaceDE w:val="0"/>
        <w:autoSpaceDN w:val="0"/>
        <w:spacing w:after="0" w:line="240" w:lineRule="auto"/>
        <w:jc w:val="center"/>
        <w:rPr>
          <w:rFonts w:ascii="Times New Roman" w:eastAsia="Times New Roman" w:hAnsi="Times New Roman"/>
          <w:b/>
          <w:sz w:val="28"/>
          <w:szCs w:val="28"/>
          <w:lang w:eastAsia="ru-RU"/>
        </w:rPr>
      </w:pPr>
      <w:r w:rsidRPr="005A340A">
        <w:rPr>
          <w:rFonts w:ascii="Times New Roman" w:eastAsia="Times New Roman" w:hAnsi="Times New Roman"/>
          <w:b/>
          <w:sz w:val="28"/>
          <w:szCs w:val="28"/>
          <w:lang w:eastAsia="ru-RU"/>
        </w:rPr>
        <w:t xml:space="preserve">работы комиссии по координации работы по противодействию коррупции </w:t>
      </w:r>
    </w:p>
    <w:p w:rsidR="005A340A" w:rsidRPr="005A340A" w:rsidRDefault="005A340A" w:rsidP="005A340A">
      <w:pPr>
        <w:autoSpaceDE w:val="0"/>
        <w:autoSpaceDN w:val="0"/>
        <w:spacing w:after="0" w:line="240" w:lineRule="auto"/>
        <w:jc w:val="center"/>
        <w:rPr>
          <w:rFonts w:ascii="Times New Roman" w:eastAsia="Times New Roman" w:hAnsi="Times New Roman"/>
          <w:b/>
          <w:sz w:val="28"/>
          <w:szCs w:val="28"/>
          <w:lang w:eastAsia="ru-RU"/>
        </w:rPr>
      </w:pPr>
      <w:r w:rsidRPr="005A340A">
        <w:rPr>
          <w:rFonts w:ascii="Times New Roman" w:eastAsia="Times New Roman" w:hAnsi="Times New Roman"/>
          <w:b/>
          <w:sz w:val="28"/>
          <w:szCs w:val="28"/>
          <w:lang w:eastAsia="ru-RU"/>
        </w:rPr>
        <w:t>в Новосибирской области на 2017 год</w:t>
      </w:r>
    </w:p>
    <w:p w:rsidR="005A340A" w:rsidRPr="005A340A" w:rsidRDefault="005A340A" w:rsidP="005A340A">
      <w:pPr>
        <w:autoSpaceDE w:val="0"/>
        <w:autoSpaceDN w:val="0"/>
        <w:spacing w:after="0" w:line="240" w:lineRule="auto"/>
        <w:jc w:val="center"/>
        <w:rPr>
          <w:rFonts w:ascii="Times New Roman" w:eastAsia="Times New Roman" w:hAnsi="Times New Roman"/>
          <w:sz w:val="20"/>
          <w:szCs w:val="28"/>
          <w:lang w:eastAsia="ru-RU"/>
        </w:rPr>
      </w:pPr>
    </w:p>
    <w:tbl>
      <w:tblPr>
        <w:tblW w:w="15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67"/>
        <w:gridCol w:w="7654"/>
        <w:gridCol w:w="7225"/>
      </w:tblGrid>
      <w:tr w:rsidR="005A340A" w:rsidRPr="005A340A" w:rsidTr="008221C1">
        <w:trPr>
          <w:trHeight w:val="779"/>
          <w:jc w:val="center"/>
        </w:trPr>
        <w:tc>
          <w:tcPr>
            <w:tcW w:w="567" w:type="dxa"/>
            <w:shd w:val="clear" w:color="auto" w:fill="auto"/>
            <w:vAlign w:val="center"/>
          </w:tcPr>
          <w:p w:rsidR="005A340A" w:rsidRPr="005A340A" w:rsidRDefault="005A340A" w:rsidP="005A340A">
            <w:pPr>
              <w:autoSpaceDE w:val="0"/>
              <w:autoSpaceDN w:val="0"/>
              <w:spacing w:after="0" w:line="240" w:lineRule="auto"/>
              <w:jc w:val="center"/>
              <w:rPr>
                <w:rFonts w:ascii="Times New Roman" w:eastAsia="Times New Roman" w:hAnsi="Times New Roman"/>
                <w:sz w:val="28"/>
                <w:szCs w:val="28"/>
                <w:lang w:eastAsia="ru-RU"/>
              </w:rPr>
            </w:pPr>
            <w:r w:rsidRPr="005A340A">
              <w:rPr>
                <w:rFonts w:ascii="Times New Roman" w:eastAsia="Times New Roman" w:hAnsi="Times New Roman"/>
                <w:sz w:val="28"/>
                <w:szCs w:val="28"/>
                <w:lang w:eastAsia="ru-RU"/>
              </w:rPr>
              <w:t>№</w:t>
            </w:r>
          </w:p>
        </w:tc>
        <w:tc>
          <w:tcPr>
            <w:tcW w:w="7654" w:type="dxa"/>
            <w:shd w:val="clear" w:color="auto" w:fill="auto"/>
            <w:vAlign w:val="center"/>
          </w:tcPr>
          <w:p w:rsidR="005A340A" w:rsidRPr="005A340A" w:rsidRDefault="005A340A" w:rsidP="005A340A">
            <w:pPr>
              <w:autoSpaceDE w:val="0"/>
              <w:autoSpaceDN w:val="0"/>
              <w:spacing w:after="0" w:line="240" w:lineRule="auto"/>
              <w:jc w:val="center"/>
              <w:rPr>
                <w:rFonts w:ascii="Times New Roman" w:eastAsia="Times New Roman" w:hAnsi="Times New Roman"/>
                <w:sz w:val="28"/>
                <w:szCs w:val="28"/>
                <w:lang w:eastAsia="ru-RU"/>
              </w:rPr>
            </w:pPr>
            <w:r w:rsidRPr="005A340A">
              <w:rPr>
                <w:rFonts w:ascii="Times New Roman" w:eastAsia="Times New Roman" w:hAnsi="Times New Roman"/>
                <w:sz w:val="28"/>
                <w:szCs w:val="28"/>
                <w:lang w:eastAsia="ru-RU"/>
              </w:rPr>
              <w:t>Наименование вопроса</w:t>
            </w:r>
          </w:p>
        </w:tc>
        <w:tc>
          <w:tcPr>
            <w:tcW w:w="7225" w:type="dxa"/>
            <w:shd w:val="clear" w:color="auto" w:fill="auto"/>
            <w:vAlign w:val="center"/>
          </w:tcPr>
          <w:p w:rsidR="005A340A" w:rsidRPr="005A340A" w:rsidRDefault="005A340A" w:rsidP="005A340A">
            <w:pPr>
              <w:autoSpaceDE w:val="0"/>
              <w:autoSpaceDN w:val="0"/>
              <w:spacing w:after="0" w:line="240" w:lineRule="auto"/>
              <w:jc w:val="center"/>
              <w:rPr>
                <w:rFonts w:ascii="Times New Roman" w:eastAsia="Times New Roman" w:hAnsi="Times New Roman"/>
                <w:sz w:val="28"/>
                <w:szCs w:val="28"/>
                <w:lang w:eastAsia="ru-RU"/>
              </w:rPr>
            </w:pPr>
            <w:r w:rsidRPr="005A340A">
              <w:rPr>
                <w:rFonts w:ascii="Times New Roman" w:eastAsia="Times New Roman" w:hAnsi="Times New Roman"/>
                <w:sz w:val="28"/>
                <w:szCs w:val="28"/>
                <w:lang w:eastAsia="ru-RU"/>
              </w:rPr>
              <w:t>Докладчик</w:t>
            </w:r>
          </w:p>
        </w:tc>
      </w:tr>
      <w:tr w:rsidR="005A340A" w:rsidRPr="005A340A" w:rsidTr="008221C1">
        <w:trPr>
          <w:trHeight w:val="595"/>
          <w:jc w:val="center"/>
        </w:trPr>
        <w:tc>
          <w:tcPr>
            <w:tcW w:w="15446" w:type="dxa"/>
            <w:gridSpan w:val="3"/>
            <w:shd w:val="clear" w:color="auto" w:fill="auto"/>
            <w:vAlign w:val="center"/>
          </w:tcPr>
          <w:p w:rsidR="005A340A" w:rsidRPr="005A340A" w:rsidRDefault="005A340A" w:rsidP="005A340A">
            <w:pPr>
              <w:autoSpaceDE w:val="0"/>
              <w:autoSpaceDN w:val="0"/>
              <w:spacing w:after="0" w:line="240" w:lineRule="auto"/>
              <w:jc w:val="center"/>
              <w:rPr>
                <w:rFonts w:ascii="Times New Roman" w:eastAsia="Times New Roman" w:hAnsi="Times New Roman"/>
                <w:b/>
                <w:sz w:val="28"/>
                <w:szCs w:val="28"/>
                <w:lang w:eastAsia="ru-RU"/>
              </w:rPr>
            </w:pPr>
            <w:r w:rsidRPr="005A340A">
              <w:rPr>
                <w:rFonts w:ascii="Times New Roman" w:eastAsia="Times New Roman" w:hAnsi="Times New Roman"/>
                <w:b/>
                <w:sz w:val="28"/>
                <w:szCs w:val="28"/>
                <w:lang w:eastAsia="ru-RU"/>
              </w:rPr>
              <w:t>1 квартал (февраль)</w:t>
            </w:r>
          </w:p>
        </w:tc>
      </w:tr>
      <w:tr w:rsidR="005A340A" w:rsidRPr="005A340A" w:rsidTr="008221C1">
        <w:trPr>
          <w:trHeight w:val="351"/>
          <w:jc w:val="center"/>
        </w:trPr>
        <w:tc>
          <w:tcPr>
            <w:tcW w:w="567" w:type="dxa"/>
            <w:shd w:val="clear" w:color="auto" w:fill="auto"/>
          </w:tcPr>
          <w:p w:rsidR="005A340A" w:rsidRPr="005A340A" w:rsidRDefault="005A340A" w:rsidP="005A340A">
            <w:pPr>
              <w:autoSpaceDE w:val="0"/>
              <w:autoSpaceDN w:val="0"/>
              <w:spacing w:after="0" w:line="240" w:lineRule="auto"/>
              <w:rPr>
                <w:rFonts w:ascii="Times New Roman" w:eastAsia="Times New Roman" w:hAnsi="Times New Roman"/>
                <w:sz w:val="28"/>
                <w:szCs w:val="28"/>
                <w:lang w:eastAsia="ru-RU"/>
              </w:rPr>
            </w:pPr>
            <w:r w:rsidRPr="005A340A">
              <w:rPr>
                <w:rFonts w:ascii="Times New Roman" w:eastAsia="Times New Roman" w:hAnsi="Times New Roman"/>
                <w:sz w:val="28"/>
                <w:szCs w:val="28"/>
                <w:lang w:eastAsia="ru-RU"/>
              </w:rPr>
              <w:t>1.</w:t>
            </w:r>
          </w:p>
        </w:tc>
        <w:tc>
          <w:tcPr>
            <w:tcW w:w="7654" w:type="dxa"/>
            <w:shd w:val="clear" w:color="auto" w:fill="auto"/>
          </w:tcPr>
          <w:p w:rsidR="005A340A" w:rsidRPr="005A340A" w:rsidRDefault="005A340A" w:rsidP="005A340A">
            <w:pPr>
              <w:autoSpaceDE w:val="0"/>
              <w:autoSpaceDN w:val="0"/>
              <w:spacing w:after="0" w:line="240" w:lineRule="auto"/>
              <w:jc w:val="both"/>
              <w:rPr>
                <w:rFonts w:ascii="Times New Roman" w:eastAsia="Times New Roman" w:hAnsi="Times New Roman"/>
                <w:i/>
                <w:sz w:val="28"/>
                <w:szCs w:val="28"/>
                <w:lang w:eastAsia="ru-RU"/>
              </w:rPr>
            </w:pPr>
            <w:r w:rsidRPr="005A340A">
              <w:rPr>
                <w:rFonts w:ascii="Times New Roman" w:eastAsia="Times New Roman" w:hAnsi="Times New Roman"/>
                <w:sz w:val="28"/>
                <w:szCs w:val="28"/>
                <w:lang w:eastAsia="ru-RU"/>
              </w:rPr>
              <w:t>О докладе о деятельности в области противодействия коррупции в Новосибирской области за 2016 год</w:t>
            </w:r>
          </w:p>
        </w:tc>
        <w:tc>
          <w:tcPr>
            <w:tcW w:w="7225" w:type="dxa"/>
            <w:shd w:val="clear" w:color="auto" w:fill="auto"/>
          </w:tcPr>
          <w:p w:rsidR="005A340A" w:rsidRPr="005A340A" w:rsidRDefault="005A340A" w:rsidP="005A340A">
            <w:pPr>
              <w:autoSpaceDE w:val="0"/>
              <w:autoSpaceDN w:val="0"/>
              <w:spacing w:after="0" w:line="240" w:lineRule="auto"/>
              <w:jc w:val="both"/>
              <w:rPr>
                <w:rFonts w:ascii="Times New Roman" w:eastAsia="Times New Roman" w:hAnsi="Times New Roman"/>
                <w:sz w:val="28"/>
                <w:szCs w:val="28"/>
                <w:lang w:eastAsia="ru-RU"/>
              </w:rPr>
            </w:pPr>
            <w:r w:rsidRPr="005A340A">
              <w:rPr>
                <w:rFonts w:ascii="Times New Roman" w:eastAsia="Times New Roman" w:hAnsi="Times New Roman"/>
                <w:sz w:val="28"/>
                <w:szCs w:val="28"/>
                <w:lang w:eastAsia="ru-RU"/>
              </w:rPr>
              <w:t>Карасёв А.А., заместитель руководителя администрации – руководитель департамента организации управления и государственной гражданской службы администрации Губернатора Новосибирской области и Правительства Новосибирской области</w:t>
            </w:r>
          </w:p>
        </w:tc>
      </w:tr>
      <w:tr w:rsidR="005A340A" w:rsidRPr="005A340A" w:rsidTr="008221C1">
        <w:trPr>
          <w:trHeight w:val="416"/>
          <w:jc w:val="center"/>
        </w:trPr>
        <w:tc>
          <w:tcPr>
            <w:tcW w:w="567" w:type="dxa"/>
            <w:shd w:val="clear" w:color="auto" w:fill="auto"/>
          </w:tcPr>
          <w:p w:rsidR="005A340A" w:rsidRPr="005A340A" w:rsidRDefault="005A340A" w:rsidP="005A340A">
            <w:pPr>
              <w:autoSpaceDE w:val="0"/>
              <w:autoSpaceDN w:val="0"/>
              <w:spacing w:after="0" w:line="240" w:lineRule="auto"/>
              <w:rPr>
                <w:rFonts w:ascii="Times New Roman" w:eastAsia="Times New Roman" w:hAnsi="Times New Roman"/>
                <w:sz w:val="28"/>
                <w:szCs w:val="28"/>
                <w:lang w:eastAsia="ru-RU"/>
              </w:rPr>
            </w:pPr>
            <w:r w:rsidRPr="005A340A">
              <w:rPr>
                <w:rFonts w:ascii="Times New Roman" w:eastAsia="Times New Roman" w:hAnsi="Times New Roman"/>
                <w:sz w:val="28"/>
                <w:szCs w:val="28"/>
                <w:lang w:eastAsia="ru-RU"/>
              </w:rPr>
              <w:t>2.</w:t>
            </w:r>
          </w:p>
        </w:tc>
        <w:tc>
          <w:tcPr>
            <w:tcW w:w="7654" w:type="dxa"/>
            <w:shd w:val="clear" w:color="auto" w:fill="auto"/>
          </w:tcPr>
          <w:p w:rsidR="005A340A" w:rsidRPr="005A340A" w:rsidRDefault="005A340A" w:rsidP="005A340A">
            <w:pPr>
              <w:autoSpaceDE w:val="0"/>
              <w:autoSpaceDN w:val="0"/>
              <w:spacing w:after="0" w:line="240" w:lineRule="auto"/>
              <w:jc w:val="both"/>
              <w:rPr>
                <w:rFonts w:ascii="Times New Roman" w:eastAsia="Times New Roman" w:hAnsi="Times New Roman"/>
                <w:sz w:val="28"/>
                <w:szCs w:val="28"/>
                <w:lang w:eastAsia="ru-RU"/>
              </w:rPr>
            </w:pPr>
            <w:r w:rsidRPr="005A340A">
              <w:rPr>
                <w:rFonts w:ascii="Times New Roman" w:eastAsia="Times New Roman" w:hAnsi="Times New Roman"/>
                <w:sz w:val="28"/>
                <w:szCs w:val="28"/>
                <w:lang w:eastAsia="ru-RU"/>
              </w:rPr>
              <w:t xml:space="preserve">Об организации деятельности по противодействию коррупции в департаменте лесного хозяйства Новосибирской области, в том числе о коррупционных рисках, выявляемых в ходе осуществления полномочий в установленной сфере деятельности, а также мерах, принимаемых по их минимизации (устранению) </w:t>
            </w:r>
          </w:p>
        </w:tc>
        <w:tc>
          <w:tcPr>
            <w:tcW w:w="7225" w:type="dxa"/>
            <w:shd w:val="clear" w:color="auto" w:fill="auto"/>
          </w:tcPr>
          <w:p w:rsidR="005A340A" w:rsidRPr="005A340A" w:rsidRDefault="005A340A" w:rsidP="005A340A">
            <w:pPr>
              <w:autoSpaceDE w:val="0"/>
              <w:autoSpaceDN w:val="0"/>
              <w:spacing w:after="0" w:line="240" w:lineRule="auto"/>
              <w:jc w:val="both"/>
              <w:rPr>
                <w:rFonts w:ascii="Times New Roman" w:eastAsia="Times New Roman" w:hAnsi="Times New Roman"/>
                <w:sz w:val="28"/>
                <w:szCs w:val="28"/>
                <w:lang w:eastAsia="ru-RU"/>
              </w:rPr>
            </w:pPr>
            <w:r w:rsidRPr="005A340A">
              <w:rPr>
                <w:rFonts w:ascii="Times New Roman" w:eastAsia="Times New Roman" w:hAnsi="Times New Roman"/>
                <w:sz w:val="28"/>
                <w:szCs w:val="28"/>
                <w:lang w:eastAsia="ru-RU"/>
              </w:rPr>
              <w:t>Дубовицкий В.А., руководитель департамента лесного хозяйства Новосибирской области</w:t>
            </w:r>
          </w:p>
          <w:p w:rsidR="005A340A" w:rsidRPr="005A340A" w:rsidRDefault="005A340A" w:rsidP="0049421C">
            <w:pPr>
              <w:autoSpaceDE w:val="0"/>
              <w:autoSpaceDN w:val="0"/>
              <w:spacing w:after="0" w:line="240" w:lineRule="auto"/>
              <w:jc w:val="both"/>
              <w:rPr>
                <w:rFonts w:ascii="Times New Roman" w:eastAsia="Times New Roman" w:hAnsi="Times New Roman"/>
                <w:sz w:val="28"/>
                <w:szCs w:val="28"/>
                <w:lang w:eastAsia="ru-RU"/>
              </w:rPr>
            </w:pPr>
          </w:p>
        </w:tc>
      </w:tr>
      <w:tr w:rsidR="005A340A" w:rsidRPr="005A340A" w:rsidTr="008221C1">
        <w:trPr>
          <w:trHeight w:val="773"/>
          <w:jc w:val="center"/>
        </w:trPr>
        <w:tc>
          <w:tcPr>
            <w:tcW w:w="567" w:type="dxa"/>
            <w:shd w:val="clear" w:color="auto" w:fill="auto"/>
          </w:tcPr>
          <w:p w:rsidR="005A340A" w:rsidRPr="005A340A" w:rsidRDefault="005A340A" w:rsidP="005A340A">
            <w:pPr>
              <w:autoSpaceDE w:val="0"/>
              <w:autoSpaceDN w:val="0"/>
              <w:spacing w:after="0" w:line="240" w:lineRule="auto"/>
              <w:ind w:hanging="100"/>
              <w:rPr>
                <w:rFonts w:ascii="Times New Roman" w:eastAsia="Times New Roman" w:hAnsi="Times New Roman"/>
                <w:sz w:val="28"/>
                <w:szCs w:val="28"/>
                <w:lang w:eastAsia="ru-RU"/>
              </w:rPr>
            </w:pPr>
            <w:r w:rsidRPr="005A340A">
              <w:rPr>
                <w:rFonts w:ascii="Times New Roman" w:eastAsia="Times New Roman" w:hAnsi="Times New Roman"/>
                <w:sz w:val="28"/>
                <w:szCs w:val="28"/>
                <w:lang w:eastAsia="ru-RU"/>
              </w:rPr>
              <w:t xml:space="preserve"> 3.</w:t>
            </w:r>
          </w:p>
        </w:tc>
        <w:tc>
          <w:tcPr>
            <w:tcW w:w="7654" w:type="dxa"/>
            <w:shd w:val="clear" w:color="auto" w:fill="auto"/>
          </w:tcPr>
          <w:p w:rsidR="005A340A" w:rsidRPr="005A340A" w:rsidRDefault="005A340A" w:rsidP="005A340A">
            <w:pPr>
              <w:autoSpaceDE w:val="0"/>
              <w:autoSpaceDN w:val="0"/>
              <w:spacing w:after="0" w:line="240" w:lineRule="auto"/>
              <w:jc w:val="both"/>
              <w:rPr>
                <w:rFonts w:ascii="Times New Roman" w:eastAsia="Times New Roman" w:hAnsi="Times New Roman"/>
                <w:sz w:val="28"/>
                <w:szCs w:val="28"/>
                <w:lang w:eastAsia="ru-RU"/>
              </w:rPr>
            </w:pPr>
            <w:r w:rsidRPr="005A340A">
              <w:rPr>
                <w:rFonts w:ascii="Times New Roman" w:eastAsia="Times New Roman" w:hAnsi="Times New Roman"/>
                <w:sz w:val="28"/>
                <w:szCs w:val="28"/>
                <w:lang w:eastAsia="ru-RU"/>
              </w:rPr>
              <w:t>Об организации работы по противодействию коррупции в Тогучинском районе Новосибирской области</w:t>
            </w:r>
          </w:p>
        </w:tc>
        <w:tc>
          <w:tcPr>
            <w:tcW w:w="7225" w:type="dxa"/>
            <w:shd w:val="clear" w:color="auto" w:fill="auto"/>
          </w:tcPr>
          <w:p w:rsidR="005A340A" w:rsidRPr="005A340A" w:rsidRDefault="005A340A" w:rsidP="005A340A">
            <w:pPr>
              <w:autoSpaceDE w:val="0"/>
              <w:autoSpaceDN w:val="0"/>
              <w:spacing w:after="0" w:line="240" w:lineRule="auto"/>
              <w:jc w:val="both"/>
              <w:rPr>
                <w:rFonts w:ascii="Times New Roman" w:eastAsia="Times New Roman" w:hAnsi="Times New Roman"/>
                <w:sz w:val="28"/>
                <w:szCs w:val="28"/>
                <w:lang w:eastAsia="ru-RU"/>
              </w:rPr>
            </w:pPr>
            <w:r w:rsidRPr="005A340A">
              <w:rPr>
                <w:rFonts w:ascii="Times New Roman" w:eastAsia="Times New Roman" w:hAnsi="Times New Roman"/>
                <w:sz w:val="28"/>
                <w:szCs w:val="28"/>
                <w:lang w:eastAsia="ru-RU"/>
              </w:rPr>
              <w:t xml:space="preserve">Пыхтин С.С., глава Тогучинского района Новосибирской области </w:t>
            </w:r>
          </w:p>
        </w:tc>
      </w:tr>
      <w:tr w:rsidR="005A340A" w:rsidRPr="005A340A" w:rsidTr="008221C1">
        <w:trPr>
          <w:trHeight w:val="551"/>
          <w:jc w:val="center"/>
        </w:trPr>
        <w:tc>
          <w:tcPr>
            <w:tcW w:w="15446" w:type="dxa"/>
            <w:gridSpan w:val="3"/>
            <w:shd w:val="clear" w:color="auto" w:fill="auto"/>
            <w:vAlign w:val="center"/>
          </w:tcPr>
          <w:p w:rsidR="005A340A" w:rsidRPr="005A340A" w:rsidRDefault="005A340A" w:rsidP="005A340A">
            <w:pPr>
              <w:autoSpaceDE w:val="0"/>
              <w:autoSpaceDN w:val="0"/>
              <w:spacing w:after="0" w:line="240" w:lineRule="auto"/>
              <w:jc w:val="center"/>
              <w:rPr>
                <w:rFonts w:ascii="Times New Roman" w:eastAsia="Times New Roman" w:hAnsi="Times New Roman"/>
                <w:b/>
                <w:sz w:val="28"/>
                <w:szCs w:val="28"/>
                <w:lang w:eastAsia="ru-RU"/>
              </w:rPr>
            </w:pPr>
            <w:r w:rsidRPr="005A340A">
              <w:rPr>
                <w:rFonts w:ascii="Times New Roman" w:eastAsia="Times New Roman" w:hAnsi="Times New Roman"/>
                <w:b/>
                <w:sz w:val="28"/>
                <w:szCs w:val="28"/>
                <w:lang w:eastAsia="ru-RU"/>
              </w:rPr>
              <w:t>2 квартал (май)</w:t>
            </w:r>
          </w:p>
        </w:tc>
      </w:tr>
      <w:tr w:rsidR="005A340A" w:rsidRPr="005A340A" w:rsidTr="008221C1">
        <w:trPr>
          <w:trHeight w:val="705"/>
          <w:jc w:val="center"/>
        </w:trPr>
        <w:tc>
          <w:tcPr>
            <w:tcW w:w="567" w:type="dxa"/>
            <w:shd w:val="clear" w:color="auto" w:fill="auto"/>
          </w:tcPr>
          <w:p w:rsidR="005A340A" w:rsidRPr="005A340A" w:rsidRDefault="005A340A" w:rsidP="005A340A">
            <w:pPr>
              <w:autoSpaceDE w:val="0"/>
              <w:autoSpaceDN w:val="0"/>
              <w:spacing w:after="0" w:line="240" w:lineRule="auto"/>
              <w:ind w:hanging="100"/>
              <w:jc w:val="center"/>
              <w:rPr>
                <w:rFonts w:ascii="Times New Roman" w:eastAsia="Times New Roman" w:hAnsi="Times New Roman"/>
                <w:sz w:val="28"/>
                <w:szCs w:val="28"/>
                <w:lang w:eastAsia="ru-RU"/>
              </w:rPr>
            </w:pPr>
            <w:r w:rsidRPr="005A340A">
              <w:rPr>
                <w:rFonts w:ascii="Times New Roman" w:eastAsia="Times New Roman" w:hAnsi="Times New Roman"/>
                <w:sz w:val="28"/>
                <w:szCs w:val="28"/>
                <w:lang w:eastAsia="ru-RU"/>
              </w:rPr>
              <w:t>1.</w:t>
            </w:r>
          </w:p>
        </w:tc>
        <w:tc>
          <w:tcPr>
            <w:tcW w:w="7654" w:type="dxa"/>
            <w:shd w:val="clear" w:color="auto" w:fill="auto"/>
          </w:tcPr>
          <w:p w:rsidR="005A340A" w:rsidRPr="005A340A" w:rsidRDefault="005A340A" w:rsidP="005A340A">
            <w:pPr>
              <w:autoSpaceDE w:val="0"/>
              <w:autoSpaceDN w:val="0"/>
              <w:adjustRightInd w:val="0"/>
              <w:spacing w:after="0" w:line="240" w:lineRule="auto"/>
              <w:jc w:val="both"/>
              <w:rPr>
                <w:rFonts w:ascii="Times New Roman" w:eastAsia="Times New Roman" w:hAnsi="Times New Roman"/>
                <w:i/>
                <w:sz w:val="28"/>
                <w:szCs w:val="28"/>
                <w:lang w:eastAsia="ru-RU"/>
              </w:rPr>
            </w:pPr>
            <w:r w:rsidRPr="005A340A">
              <w:rPr>
                <w:rFonts w:ascii="Times New Roman" w:eastAsia="Times New Roman" w:hAnsi="Times New Roman"/>
                <w:sz w:val="28"/>
                <w:szCs w:val="28"/>
                <w:lang w:eastAsia="ru-RU"/>
              </w:rPr>
              <w:t xml:space="preserve">О взаимодействии государственных органов Новосибирской области с гражданами, субъектами предпринимательской деятельности, по вопросам антикоррупционного просвещения </w:t>
            </w:r>
          </w:p>
        </w:tc>
        <w:tc>
          <w:tcPr>
            <w:tcW w:w="7225" w:type="dxa"/>
            <w:shd w:val="clear" w:color="auto" w:fill="auto"/>
          </w:tcPr>
          <w:p w:rsidR="005A340A" w:rsidRPr="005A340A" w:rsidRDefault="005A340A" w:rsidP="005A340A">
            <w:pPr>
              <w:autoSpaceDE w:val="0"/>
              <w:autoSpaceDN w:val="0"/>
              <w:spacing w:after="0" w:line="240" w:lineRule="auto"/>
              <w:jc w:val="both"/>
              <w:rPr>
                <w:rFonts w:ascii="Times New Roman" w:eastAsia="Times New Roman" w:hAnsi="Times New Roman"/>
                <w:sz w:val="28"/>
                <w:szCs w:val="28"/>
                <w:lang w:eastAsia="ru-RU"/>
              </w:rPr>
            </w:pPr>
            <w:r w:rsidRPr="005A340A">
              <w:rPr>
                <w:rFonts w:ascii="Times New Roman" w:eastAsia="Times New Roman" w:hAnsi="Times New Roman"/>
                <w:sz w:val="28"/>
                <w:szCs w:val="28"/>
                <w:lang w:eastAsia="ru-RU"/>
              </w:rPr>
              <w:t>Шалабаева Н.Н., Уполномоченный по правам человека в Новосибирской области</w:t>
            </w:r>
          </w:p>
          <w:p w:rsidR="005A340A" w:rsidRPr="005A340A" w:rsidRDefault="005A340A" w:rsidP="005A340A">
            <w:pPr>
              <w:autoSpaceDE w:val="0"/>
              <w:autoSpaceDN w:val="0"/>
              <w:spacing w:after="0" w:line="240" w:lineRule="auto"/>
              <w:jc w:val="both"/>
              <w:rPr>
                <w:rFonts w:ascii="Times New Roman" w:eastAsia="Times New Roman" w:hAnsi="Times New Roman"/>
                <w:sz w:val="28"/>
                <w:szCs w:val="28"/>
                <w:lang w:eastAsia="ru-RU"/>
              </w:rPr>
            </w:pPr>
          </w:p>
          <w:p w:rsidR="005A340A" w:rsidRPr="005A340A" w:rsidRDefault="005A340A" w:rsidP="005A340A">
            <w:pPr>
              <w:autoSpaceDE w:val="0"/>
              <w:autoSpaceDN w:val="0"/>
              <w:spacing w:after="0" w:line="240" w:lineRule="auto"/>
              <w:jc w:val="both"/>
              <w:rPr>
                <w:rFonts w:ascii="Times New Roman" w:eastAsia="Times New Roman" w:hAnsi="Times New Roman"/>
                <w:sz w:val="28"/>
                <w:szCs w:val="28"/>
                <w:lang w:eastAsia="ru-RU"/>
              </w:rPr>
            </w:pPr>
            <w:r w:rsidRPr="005A340A">
              <w:rPr>
                <w:rFonts w:ascii="Times New Roman" w:eastAsia="Times New Roman" w:hAnsi="Times New Roman"/>
                <w:sz w:val="28"/>
                <w:szCs w:val="28"/>
                <w:lang w:eastAsia="ru-RU"/>
              </w:rPr>
              <w:t>Вязовых В.А., Уполномоченный по защите прав предпринимателей в Новосибирской области</w:t>
            </w:r>
          </w:p>
        </w:tc>
      </w:tr>
      <w:tr w:rsidR="005A340A" w:rsidRPr="005A340A" w:rsidTr="008221C1">
        <w:trPr>
          <w:trHeight w:val="705"/>
          <w:jc w:val="center"/>
        </w:trPr>
        <w:tc>
          <w:tcPr>
            <w:tcW w:w="567" w:type="dxa"/>
            <w:shd w:val="clear" w:color="auto" w:fill="auto"/>
          </w:tcPr>
          <w:p w:rsidR="005A340A" w:rsidRPr="005A340A" w:rsidRDefault="005A340A" w:rsidP="005A340A">
            <w:pPr>
              <w:autoSpaceDE w:val="0"/>
              <w:autoSpaceDN w:val="0"/>
              <w:spacing w:after="0" w:line="240" w:lineRule="auto"/>
              <w:ind w:hanging="100"/>
              <w:jc w:val="center"/>
              <w:rPr>
                <w:rFonts w:ascii="Times New Roman" w:eastAsia="Times New Roman" w:hAnsi="Times New Roman"/>
                <w:sz w:val="28"/>
                <w:szCs w:val="28"/>
                <w:lang w:eastAsia="ru-RU"/>
              </w:rPr>
            </w:pPr>
            <w:r w:rsidRPr="005A340A">
              <w:rPr>
                <w:rFonts w:ascii="Times New Roman" w:eastAsia="Times New Roman" w:hAnsi="Times New Roman"/>
                <w:sz w:val="28"/>
                <w:szCs w:val="28"/>
                <w:lang w:eastAsia="ru-RU"/>
              </w:rPr>
              <w:t>2.</w:t>
            </w:r>
          </w:p>
        </w:tc>
        <w:tc>
          <w:tcPr>
            <w:tcW w:w="7654" w:type="dxa"/>
            <w:shd w:val="clear" w:color="auto" w:fill="auto"/>
          </w:tcPr>
          <w:p w:rsidR="005A340A" w:rsidRPr="005A340A" w:rsidRDefault="005A340A" w:rsidP="005A340A">
            <w:pPr>
              <w:autoSpaceDE w:val="0"/>
              <w:autoSpaceDN w:val="0"/>
              <w:adjustRightInd w:val="0"/>
              <w:spacing w:after="0" w:line="240" w:lineRule="auto"/>
              <w:jc w:val="both"/>
              <w:rPr>
                <w:rFonts w:ascii="Times New Roman" w:eastAsia="Times New Roman" w:hAnsi="Times New Roman"/>
                <w:sz w:val="28"/>
                <w:szCs w:val="28"/>
                <w:lang w:eastAsia="ru-RU"/>
              </w:rPr>
            </w:pPr>
            <w:r w:rsidRPr="005A340A">
              <w:rPr>
                <w:rFonts w:ascii="Times New Roman" w:eastAsia="Times New Roman" w:hAnsi="Times New Roman"/>
                <w:sz w:val="28"/>
                <w:szCs w:val="28"/>
                <w:lang w:eastAsia="ru-RU"/>
              </w:rPr>
              <w:t>О принятых в 2016 году мерах по совершенствованию работы по противодействию коррупции в государственных учреждениях, подведомственных министерству здравоохранения Новосибирской области</w:t>
            </w:r>
          </w:p>
        </w:tc>
        <w:tc>
          <w:tcPr>
            <w:tcW w:w="7225" w:type="dxa"/>
            <w:shd w:val="clear" w:color="auto" w:fill="auto"/>
          </w:tcPr>
          <w:p w:rsidR="005A340A" w:rsidRPr="005A340A" w:rsidRDefault="005A340A" w:rsidP="005A340A">
            <w:pPr>
              <w:autoSpaceDE w:val="0"/>
              <w:autoSpaceDN w:val="0"/>
              <w:spacing w:after="0" w:line="240" w:lineRule="auto"/>
              <w:jc w:val="both"/>
              <w:rPr>
                <w:rFonts w:ascii="Times New Roman" w:eastAsia="Times New Roman" w:hAnsi="Times New Roman"/>
                <w:sz w:val="28"/>
                <w:szCs w:val="28"/>
                <w:lang w:eastAsia="ru-RU"/>
              </w:rPr>
            </w:pPr>
            <w:r w:rsidRPr="005A340A">
              <w:rPr>
                <w:rFonts w:ascii="Times New Roman" w:eastAsia="Times New Roman" w:hAnsi="Times New Roman"/>
                <w:sz w:val="28"/>
                <w:szCs w:val="28"/>
                <w:lang w:eastAsia="ru-RU"/>
              </w:rPr>
              <w:t>Иванинский О.И., министр здравоохранения Новосибирской области</w:t>
            </w:r>
          </w:p>
          <w:p w:rsidR="005A340A" w:rsidRPr="005A340A" w:rsidRDefault="005A340A" w:rsidP="005A340A">
            <w:pPr>
              <w:autoSpaceDE w:val="0"/>
              <w:autoSpaceDN w:val="0"/>
              <w:spacing w:after="0" w:line="240" w:lineRule="auto"/>
              <w:jc w:val="both"/>
              <w:rPr>
                <w:rFonts w:ascii="Times New Roman" w:eastAsia="Times New Roman" w:hAnsi="Times New Roman"/>
                <w:sz w:val="28"/>
                <w:szCs w:val="28"/>
                <w:lang w:eastAsia="ru-RU"/>
              </w:rPr>
            </w:pPr>
          </w:p>
          <w:p w:rsidR="005A340A" w:rsidRPr="005A340A" w:rsidRDefault="005A340A" w:rsidP="005A340A">
            <w:pPr>
              <w:autoSpaceDE w:val="0"/>
              <w:autoSpaceDN w:val="0"/>
              <w:spacing w:after="0" w:line="240" w:lineRule="auto"/>
              <w:jc w:val="both"/>
              <w:rPr>
                <w:rFonts w:ascii="Times New Roman" w:eastAsia="Times New Roman" w:hAnsi="Times New Roman"/>
                <w:sz w:val="28"/>
                <w:szCs w:val="28"/>
                <w:lang w:eastAsia="ru-RU"/>
              </w:rPr>
            </w:pPr>
            <w:r w:rsidRPr="005A340A">
              <w:rPr>
                <w:rFonts w:ascii="Times New Roman" w:eastAsia="Times New Roman" w:hAnsi="Times New Roman"/>
                <w:sz w:val="28"/>
                <w:szCs w:val="28"/>
                <w:lang w:eastAsia="ru-RU"/>
              </w:rPr>
              <w:t>Содокладчик: Дуничева О.В., главный врач государственного бюджетного учреждения здравоохранения Новосибирской области «Новосибирский областной клинический кардиологический диспансер»</w:t>
            </w:r>
          </w:p>
        </w:tc>
      </w:tr>
      <w:tr w:rsidR="005A340A" w:rsidRPr="005A340A" w:rsidTr="008221C1">
        <w:trPr>
          <w:trHeight w:val="695"/>
          <w:jc w:val="center"/>
        </w:trPr>
        <w:tc>
          <w:tcPr>
            <w:tcW w:w="567" w:type="dxa"/>
            <w:shd w:val="clear" w:color="auto" w:fill="FFFFFF"/>
          </w:tcPr>
          <w:p w:rsidR="005A340A" w:rsidRPr="005A340A" w:rsidRDefault="005A340A" w:rsidP="005A340A">
            <w:pPr>
              <w:autoSpaceDE w:val="0"/>
              <w:autoSpaceDN w:val="0"/>
              <w:spacing w:after="0" w:line="240" w:lineRule="auto"/>
              <w:ind w:hanging="100"/>
              <w:jc w:val="center"/>
              <w:rPr>
                <w:rFonts w:ascii="Times New Roman" w:eastAsia="Times New Roman" w:hAnsi="Times New Roman"/>
                <w:sz w:val="28"/>
                <w:szCs w:val="28"/>
                <w:lang w:eastAsia="ru-RU"/>
              </w:rPr>
            </w:pPr>
            <w:r w:rsidRPr="005A340A">
              <w:rPr>
                <w:rFonts w:ascii="Times New Roman" w:eastAsia="Times New Roman" w:hAnsi="Times New Roman"/>
                <w:sz w:val="28"/>
                <w:szCs w:val="28"/>
                <w:lang w:eastAsia="ru-RU"/>
              </w:rPr>
              <w:t>3.</w:t>
            </w:r>
          </w:p>
        </w:tc>
        <w:tc>
          <w:tcPr>
            <w:tcW w:w="7654" w:type="dxa"/>
            <w:shd w:val="clear" w:color="auto" w:fill="FFFFFF"/>
          </w:tcPr>
          <w:p w:rsidR="005A340A" w:rsidRPr="005A340A" w:rsidRDefault="005A340A" w:rsidP="005A340A">
            <w:pPr>
              <w:autoSpaceDE w:val="0"/>
              <w:autoSpaceDN w:val="0"/>
              <w:spacing w:after="0" w:line="240" w:lineRule="auto"/>
              <w:jc w:val="both"/>
              <w:rPr>
                <w:rFonts w:ascii="Times New Roman" w:eastAsia="Times New Roman" w:hAnsi="Times New Roman"/>
                <w:sz w:val="28"/>
                <w:szCs w:val="28"/>
                <w:lang w:eastAsia="ru-RU"/>
              </w:rPr>
            </w:pPr>
            <w:r w:rsidRPr="005A340A">
              <w:rPr>
                <w:rFonts w:ascii="Times New Roman" w:eastAsia="Times New Roman" w:hAnsi="Times New Roman"/>
                <w:sz w:val="28"/>
                <w:szCs w:val="28"/>
                <w:lang w:eastAsia="ru-RU"/>
              </w:rPr>
              <w:t>Об организации работы по противодействию коррупции в Барабинском районе Новосибирской области</w:t>
            </w:r>
          </w:p>
        </w:tc>
        <w:tc>
          <w:tcPr>
            <w:tcW w:w="7225" w:type="dxa"/>
            <w:shd w:val="clear" w:color="auto" w:fill="FFFFFF"/>
          </w:tcPr>
          <w:p w:rsidR="005A340A" w:rsidRPr="005A340A" w:rsidRDefault="005A340A" w:rsidP="0049421C">
            <w:pPr>
              <w:autoSpaceDE w:val="0"/>
              <w:autoSpaceDN w:val="0"/>
              <w:spacing w:after="0" w:line="240" w:lineRule="auto"/>
              <w:jc w:val="both"/>
              <w:rPr>
                <w:rFonts w:ascii="Times New Roman" w:eastAsia="Times New Roman" w:hAnsi="Times New Roman"/>
                <w:sz w:val="28"/>
                <w:szCs w:val="28"/>
                <w:lang w:eastAsia="ru-RU"/>
              </w:rPr>
            </w:pPr>
            <w:r w:rsidRPr="005A340A">
              <w:rPr>
                <w:rFonts w:ascii="Times New Roman" w:eastAsia="Times New Roman" w:hAnsi="Times New Roman"/>
                <w:sz w:val="28"/>
                <w:szCs w:val="28"/>
                <w:lang w:eastAsia="ru-RU"/>
              </w:rPr>
              <w:t xml:space="preserve">Бессонов Е.В., глава Барабинского района Новосибирской области </w:t>
            </w:r>
          </w:p>
        </w:tc>
      </w:tr>
      <w:tr w:rsidR="005A340A" w:rsidRPr="005A340A" w:rsidTr="008221C1">
        <w:trPr>
          <w:trHeight w:val="471"/>
          <w:jc w:val="center"/>
        </w:trPr>
        <w:tc>
          <w:tcPr>
            <w:tcW w:w="15446" w:type="dxa"/>
            <w:gridSpan w:val="3"/>
            <w:shd w:val="clear" w:color="auto" w:fill="auto"/>
            <w:vAlign w:val="center"/>
          </w:tcPr>
          <w:p w:rsidR="005A340A" w:rsidRPr="005A340A" w:rsidRDefault="005A340A" w:rsidP="005A340A">
            <w:pPr>
              <w:autoSpaceDE w:val="0"/>
              <w:autoSpaceDN w:val="0"/>
              <w:spacing w:after="0" w:line="240" w:lineRule="auto"/>
              <w:jc w:val="center"/>
              <w:rPr>
                <w:rFonts w:ascii="Times New Roman" w:eastAsia="Times New Roman" w:hAnsi="Times New Roman"/>
                <w:b/>
                <w:sz w:val="28"/>
                <w:szCs w:val="28"/>
                <w:lang w:eastAsia="ru-RU"/>
              </w:rPr>
            </w:pPr>
            <w:r w:rsidRPr="005A340A">
              <w:rPr>
                <w:rFonts w:ascii="Times New Roman" w:eastAsia="Times New Roman" w:hAnsi="Times New Roman"/>
                <w:b/>
                <w:sz w:val="28"/>
                <w:szCs w:val="28"/>
                <w:lang w:eastAsia="ru-RU"/>
              </w:rPr>
              <w:t xml:space="preserve">3 квартал </w:t>
            </w:r>
            <w:r w:rsidRPr="005A340A">
              <w:rPr>
                <w:rFonts w:ascii="Times New Roman" w:eastAsia="Times New Roman" w:hAnsi="Times New Roman"/>
                <w:b/>
                <w:color w:val="000000"/>
                <w:sz w:val="28"/>
                <w:szCs w:val="28"/>
                <w:lang w:eastAsia="ru-RU"/>
              </w:rPr>
              <w:t>(сентябрь)</w:t>
            </w:r>
          </w:p>
        </w:tc>
      </w:tr>
      <w:tr w:rsidR="005A340A" w:rsidRPr="005A340A" w:rsidTr="008221C1">
        <w:trPr>
          <w:trHeight w:val="351"/>
          <w:jc w:val="center"/>
        </w:trPr>
        <w:tc>
          <w:tcPr>
            <w:tcW w:w="567" w:type="dxa"/>
            <w:shd w:val="clear" w:color="auto" w:fill="auto"/>
          </w:tcPr>
          <w:p w:rsidR="005A340A" w:rsidRPr="005A340A" w:rsidRDefault="005A340A" w:rsidP="005A340A">
            <w:pPr>
              <w:autoSpaceDE w:val="0"/>
              <w:autoSpaceDN w:val="0"/>
              <w:spacing w:after="0" w:line="240" w:lineRule="auto"/>
              <w:ind w:hanging="100"/>
              <w:jc w:val="center"/>
              <w:rPr>
                <w:rFonts w:ascii="Times New Roman" w:eastAsia="Times New Roman" w:hAnsi="Times New Roman"/>
                <w:sz w:val="28"/>
                <w:szCs w:val="28"/>
                <w:lang w:eastAsia="ru-RU"/>
              </w:rPr>
            </w:pPr>
            <w:r w:rsidRPr="005A340A">
              <w:rPr>
                <w:rFonts w:ascii="Times New Roman" w:eastAsia="Times New Roman" w:hAnsi="Times New Roman"/>
                <w:sz w:val="28"/>
                <w:szCs w:val="28"/>
                <w:lang w:eastAsia="ru-RU"/>
              </w:rPr>
              <w:t>1. </w:t>
            </w:r>
          </w:p>
        </w:tc>
        <w:tc>
          <w:tcPr>
            <w:tcW w:w="7654" w:type="dxa"/>
            <w:shd w:val="clear" w:color="auto" w:fill="auto"/>
          </w:tcPr>
          <w:p w:rsidR="005A340A" w:rsidRPr="005A340A" w:rsidRDefault="005A340A" w:rsidP="005A340A">
            <w:pPr>
              <w:autoSpaceDE w:val="0"/>
              <w:autoSpaceDN w:val="0"/>
              <w:spacing w:after="0" w:line="240" w:lineRule="auto"/>
              <w:jc w:val="both"/>
              <w:rPr>
                <w:rFonts w:ascii="Times New Roman" w:eastAsia="Times New Roman" w:hAnsi="Times New Roman"/>
                <w:sz w:val="28"/>
                <w:szCs w:val="28"/>
                <w:lang w:eastAsia="ru-RU"/>
              </w:rPr>
            </w:pPr>
            <w:r w:rsidRPr="005A340A">
              <w:rPr>
                <w:rFonts w:ascii="Times New Roman" w:eastAsia="Times New Roman" w:hAnsi="Times New Roman"/>
                <w:sz w:val="28"/>
                <w:szCs w:val="28"/>
                <w:lang w:eastAsia="ru-RU"/>
              </w:rPr>
              <w:t>О мерах по противодействию коррупции, принимаемых министерством финансов и налоговой политики Новосибирской области в ходе осуществления полномочий в установленной сфере деятельности</w:t>
            </w:r>
          </w:p>
        </w:tc>
        <w:tc>
          <w:tcPr>
            <w:tcW w:w="7225" w:type="dxa"/>
            <w:shd w:val="clear" w:color="auto" w:fill="auto"/>
          </w:tcPr>
          <w:p w:rsidR="005A340A" w:rsidRPr="005A340A" w:rsidRDefault="005A340A" w:rsidP="005A340A">
            <w:pPr>
              <w:autoSpaceDE w:val="0"/>
              <w:autoSpaceDN w:val="0"/>
              <w:spacing w:after="0" w:line="240" w:lineRule="auto"/>
              <w:jc w:val="both"/>
              <w:rPr>
                <w:rFonts w:ascii="Times New Roman" w:eastAsia="Times New Roman" w:hAnsi="Times New Roman"/>
                <w:sz w:val="28"/>
                <w:szCs w:val="28"/>
                <w:lang w:eastAsia="ru-RU"/>
              </w:rPr>
            </w:pPr>
            <w:r w:rsidRPr="005A340A">
              <w:rPr>
                <w:rFonts w:ascii="Times New Roman" w:eastAsia="Times New Roman" w:hAnsi="Times New Roman"/>
                <w:sz w:val="28"/>
                <w:szCs w:val="28"/>
                <w:lang w:eastAsia="ru-RU"/>
              </w:rPr>
              <w:t>Голубенко В.Ю., заместитель Председателя Правительства Новосибирской области – министр финансов и налоговой политики Новосибирской области</w:t>
            </w:r>
          </w:p>
        </w:tc>
      </w:tr>
      <w:tr w:rsidR="005A340A" w:rsidRPr="005A340A" w:rsidTr="008221C1">
        <w:trPr>
          <w:trHeight w:val="705"/>
          <w:jc w:val="center"/>
        </w:trPr>
        <w:tc>
          <w:tcPr>
            <w:tcW w:w="567" w:type="dxa"/>
            <w:shd w:val="clear" w:color="auto" w:fill="auto"/>
          </w:tcPr>
          <w:p w:rsidR="005A340A" w:rsidRPr="005A340A" w:rsidRDefault="005A340A" w:rsidP="005A340A">
            <w:pPr>
              <w:autoSpaceDE w:val="0"/>
              <w:autoSpaceDN w:val="0"/>
              <w:spacing w:after="0" w:line="240" w:lineRule="auto"/>
              <w:ind w:hanging="100"/>
              <w:jc w:val="center"/>
              <w:rPr>
                <w:rFonts w:ascii="Times New Roman" w:eastAsia="Times New Roman" w:hAnsi="Times New Roman"/>
                <w:sz w:val="28"/>
                <w:szCs w:val="28"/>
                <w:lang w:eastAsia="ru-RU"/>
              </w:rPr>
            </w:pPr>
            <w:r w:rsidRPr="005A340A">
              <w:rPr>
                <w:rFonts w:ascii="Times New Roman" w:eastAsia="Times New Roman" w:hAnsi="Times New Roman"/>
                <w:sz w:val="28"/>
                <w:szCs w:val="28"/>
                <w:lang w:eastAsia="ru-RU"/>
              </w:rPr>
              <w:t>2.</w:t>
            </w:r>
          </w:p>
        </w:tc>
        <w:tc>
          <w:tcPr>
            <w:tcW w:w="7654" w:type="dxa"/>
            <w:shd w:val="clear" w:color="auto" w:fill="auto"/>
          </w:tcPr>
          <w:p w:rsidR="005A340A" w:rsidRPr="005A340A" w:rsidRDefault="005A340A" w:rsidP="005A340A">
            <w:pPr>
              <w:autoSpaceDE w:val="0"/>
              <w:autoSpaceDN w:val="0"/>
              <w:adjustRightInd w:val="0"/>
              <w:spacing w:after="0" w:line="240" w:lineRule="auto"/>
              <w:jc w:val="both"/>
              <w:rPr>
                <w:rFonts w:ascii="Times New Roman" w:eastAsia="Times New Roman" w:hAnsi="Times New Roman"/>
                <w:i/>
                <w:sz w:val="28"/>
                <w:szCs w:val="28"/>
                <w:lang w:eastAsia="ru-RU"/>
              </w:rPr>
            </w:pPr>
            <w:r w:rsidRPr="005A340A">
              <w:rPr>
                <w:rFonts w:ascii="Times New Roman" w:eastAsia="Times New Roman" w:hAnsi="Times New Roman"/>
                <w:sz w:val="28"/>
                <w:szCs w:val="28"/>
                <w:lang w:eastAsia="ru-RU"/>
              </w:rPr>
              <w:t xml:space="preserve">Об организации работы по противодействию коррупции в  учреждениях социальной защиты населения, социального обслуживания граждан Новосибирской области </w:t>
            </w:r>
          </w:p>
        </w:tc>
        <w:tc>
          <w:tcPr>
            <w:tcW w:w="7225" w:type="dxa"/>
            <w:shd w:val="clear" w:color="auto" w:fill="auto"/>
          </w:tcPr>
          <w:p w:rsidR="005A340A" w:rsidRPr="005A340A" w:rsidRDefault="005A340A" w:rsidP="005A340A">
            <w:pPr>
              <w:autoSpaceDE w:val="0"/>
              <w:autoSpaceDN w:val="0"/>
              <w:spacing w:after="0" w:line="240" w:lineRule="auto"/>
              <w:jc w:val="both"/>
              <w:rPr>
                <w:rFonts w:ascii="Times New Roman" w:eastAsia="Times New Roman" w:hAnsi="Times New Roman"/>
                <w:sz w:val="28"/>
                <w:szCs w:val="28"/>
                <w:lang w:eastAsia="ru-RU"/>
              </w:rPr>
            </w:pPr>
            <w:r w:rsidRPr="005A340A">
              <w:rPr>
                <w:rFonts w:ascii="Times New Roman" w:eastAsia="Times New Roman" w:hAnsi="Times New Roman"/>
                <w:sz w:val="28"/>
                <w:szCs w:val="28"/>
                <w:lang w:eastAsia="ru-RU"/>
              </w:rPr>
              <w:t xml:space="preserve">Бахарева Е.В., и.о. министра социального развития Новосибирской области </w:t>
            </w:r>
          </w:p>
          <w:p w:rsidR="005A340A" w:rsidRPr="005A340A" w:rsidRDefault="005A340A" w:rsidP="005A340A">
            <w:pPr>
              <w:autoSpaceDE w:val="0"/>
              <w:autoSpaceDN w:val="0"/>
              <w:spacing w:after="0" w:line="240" w:lineRule="auto"/>
              <w:jc w:val="both"/>
              <w:rPr>
                <w:rFonts w:ascii="Times New Roman" w:eastAsia="Times New Roman" w:hAnsi="Times New Roman"/>
                <w:i/>
                <w:sz w:val="28"/>
                <w:szCs w:val="28"/>
                <w:lang w:eastAsia="ru-RU"/>
              </w:rPr>
            </w:pPr>
          </w:p>
        </w:tc>
      </w:tr>
      <w:tr w:rsidR="005A340A" w:rsidRPr="005A340A" w:rsidTr="008221C1">
        <w:trPr>
          <w:trHeight w:val="351"/>
          <w:jc w:val="center"/>
        </w:trPr>
        <w:tc>
          <w:tcPr>
            <w:tcW w:w="567" w:type="dxa"/>
            <w:shd w:val="clear" w:color="auto" w:fill="FFFFFF"/>
          </w:tcPr>
          <w:p w:rsidR="005A340A" w:rsidRPr="005A340A" w:rsidDel="00C40D49" w:rsidRDefault="005A340A" w:rsidP="005A340A">
            <w:pPr>
              <w:autoSpaceDE w:val="0"/>
              <w:autoSpaceDN w:val="0"/>
              <w:spacing w:after="0" w:line="240" w:lineRule="auto"/>
              <w:ind w:hanging="100"/>
              <w:jc w:val="center"/>
              <w:rPr>
                <w:rFonts w:ascii="Times New Roman" w:eastAsia="Times New Roman" w:hAnsi="Times New Roman"/>
                <w:sz w:val="28"/>
                <w:szCs w:val="28"/>
                <w:lang w:eastAsia="ru-RU"/>
              </w:rPr>
            </w:pPr>
            <w:r w:rsidRPr="005A340A">
              <w:rPr>
                <w:rFonts w:ascii="Times New Roman" w:eastAsia="Times New Roman" w:hAnsi="Times New Roman"/>
                <w:sz w:val="28"/>
                <w:szCs w:val="28"/>
                <w:lang w:eastAsia="ru-RU"/>
              </w:rPr>
              <w:t>3.</w:t>
            </w:r>
          </w:p>
        </w:tc>
        <w:tc>
          <w:tcPr>
            <w:tcW w:w="7654" w:type="dxa"/>
            <w:shd w:val="clear" w:color="auto" w:fill="FFFFFF"/>
          </w:tcPr>
          <w:p w:rsidR="005A340A" w:rsidRPr="005A340A" w:rsidRDefault="005A340A" w:rsidP="005A340A">
            <w:pPr>
              <w:autoSpaceDE w:val="0"/>
              <w:autoSpaceDN w:val="0"/>
              <w:adjustRightInd w:val="0"/>
              <w:spacing w:after="0" w:line="240" w:lineRule="auto"/>
              <w:jc w:val="both"/>
              <w:rPr>
                <w:rFonts w:ascii="Times New Roman" w:eastAsia="Times New Roman" w:hAnsi="Times New Roman"/>
                <w:sz w:val="28"/>
                <w:szCs w:val="28"/>
                <w:lang w:eastAsia="ru-RU"/>
              </w:rPr>
            </w:pPr>
            <w:r w:rsidRPr="005A340A">
              <w:rPr>
                <w:rFonts w:ascii="Times New Roman" w:eastAsia="Times New Roman" w:hAnsi="Times New Roman"/>
                <w:sz w:val="28"/>
                <w:szCs w:val="28"/>
                <w:lang w:eastAsia="ru-RU"/>
              </w:rPr>
              <w:t>О работе по предупреждению коррупционных преступлений и правонарушений в сфере жилищно-коммунального хозяйства Новосибирской области в 2016 году</w:t>
            </w:r>
          </w:p>
        </w:tc>
        <w:tc>
          <w:tcPr>
            <w:tcW w:w="7225" w:type="dxa"/>
            <w:shd w:val="clear" w:color="auto" w:fill="FFFFFF"/>
          </w:tcPr>
          <w:p w:rsidR="005A340A" w:rsidRPr="005A340A" w:rsidRDefault="005A340A" w:rsidP="005A340A">
            <w:pPr>
              <w:autoSpaceDE w:val="0"/>
              <w:autoSpaceDN w:val="0"/>
              <w:spacing w:after="0" w:line="240" w:lineRule="auto"/>
              <w:jc w:val="both"/>
              <w:rPr>
                <w:rFonts w:ascii="Times New Roman" w:eastAsia="Times New Roman" w:hAnsi="Times New Roman"/>
                <w:sz w:val="28"/>
                <w:szCs w:val="28"/>
                <w:lang w:eastAsia="ru-RU"/>
              </w:rPr>
            </w:pPr>
            <w:r w:rsidRPr="005A340A">
              <w:rPr>
                <w:rFonts w:ascii="Times New Roman" w:eastAsia="Times New Roman" w:hAnsi="Times New Roman"/>
                <w:sz w:val="28"/>
                <w:szCs w:val="28"/>
                <w:lang w:eastAsia="ru-RU"/>
              </w:rPr>
              <w:t>Ким Те Су, министр жилищно-коммунального хозяйства Новосибирской области</w:t>
            </w:r>
          </w:p>
          <w:p w:rsidR="005A340A" w:rsidRPr="005A340A" w:rsidRDefault="005A340A" w:rsidP="005A340A">
            <w:pPr>
              <w:autoSpaceDE w:val="0"/>
              <w:autoSpaceDN w:val="0"/>
              <w:spacing w:after="0" w:line="240" w:lineRule="auto"/>
              <w:jc w:val="both"/>
              <w:rPr>
                <w:rFonts w:ascii="Times New Roman" w:eastAsia="Times New Roman" w:hAnsi="Times New Roman"/>
                <w:sz w:val="28"/>
                <w:szCs w:val="28"/>
                <w:lang w:eastAsia="ru-RU"/>
              </w:rPr>
            </w:pPr>
          </w:p>
          <w:p w:rsidR="005A340A" w:rsidRPr="005A340A" w:rsidRDefault="005A340A" w:rsidP="005A340A">
            <w:pPr>
              <w:autoSpaceDE w:val="0"/>
              <w:autoSpaceDN w:val="0"/>
              <w:spacing w:after="0" w:line="240" w:lineRule="auto"/>
              <w:jc w:val="both"/>
              <w:rPr>
                <w:rFonts w:ascii="Times New Roman" w:eastAsia="Times New Roman" w:hAnsi="Times New Roman"/>
                <w:sz w:val="28"/>
                <w:szCs w:val="28"/>
                <w:lang w:eastAsia="ru-RU"/>
              </w:rPr>
            </w:pPr>
            <w:r w:rsidRPr="005A340A">
              <w:rPr>
                <w:rFonts w:ascii="Times New Roman" w:eastAsia="Times New Roman" w:hAnsi="Times New Roman"/>
                <w:sz w:val="28"/>
                <w:szCs w:val="28"/>
                <w:lang w:eastAsia="ru-RU"/>
              </w:rPr>
              <w:t>Содокладчик: Пономарёв Е.А., начальник государственной жилищной инспекции Новосибирской области</w:t>
            </w:r>
          </w:p>
        </w:tc>
      </w:tr>
      <w:tr w:rsidR="005A340A" w:rsidRPr="005A340A" w:rsidTr="008221C1">
        <w:trPr>
          <w:trHeight w:val="351"/>
          <w:jc w:val="center"/>
        </w:trPr>
        <w:tc>
          <w:tcPr>
            <w:tcW w:w="567" w:type="dxa"/>
            <w:shd w:val="clear" w:color="auto" w:fill="FFFFFF"/>
          </w:tcPr>
          <w:p w:rsidR="005A340A" w:rsidRPr="005A340A" w:rsidRDefault="005A340A" w:rsidP="005A340A">
            <w:pPr>
              <w:autoSpaceDE w:val="0"/>
              <w:autoSpaceDN w:val="0"/>
              <w:spacing w:after="0" w:line="240" w:lineRule="auto"/>
              <w:ind w:hanging="100"/>
              <w:jc w:val="center"/>
              <w:rPr>
                <w:rFonts w:ascii="Times New Roman" w:eastAsia="Times New Roman" w:hAnsi="Times New Roman"/>
                <w:sz w:val="28"/>
                <w:szCs w:val="28"/>
                <w:lang w:eastAsia="ru-RU"/>
              </w:rPr>
            </w:pPr>
            <w:r w:rsidRPr="005A340A">
              <w:rPr>
                <w:rFonts w:ascii="Times New Roman" w:eastAsia="Times New Roman" w:hAnsi="Times New Roman"/>
                <w:sz w:val="28"/>
                <w:szCs w:val="28"/>
                <w:lang w:eastAsia="ru-RU"/>
              </w:rPr>
              <w:t>4.</w:t>
            </w:r>
          </w:p>
        </w:tc>
        <w:tc>
          <w:tcPr>
            <w:tcW w:w="7654" w:type="dxa"/>
            <w:shd w:val="clear" w:color="auto" w:fill="FFFFFF"/>
          </w:tcPr>
          <w:p w:rsidR="005A340A" w:rsidRPr="005A340A" w:rsidDel="00C40D49" w:rsidRDefault="005A340A" w:rsidP="005A340A">
            <w:pPr>
              <w:autoSpaceDE w:val="0"/>
              <w:autoSpaceDN w:val="0"/>
              <w:spacing w:after="0" w:line="240" w:lineRule="auto"/>
              <w:ind w:firstLine="104"/>
              <w:jc w:val="both"/>
              <w:rPr>
                <w:rFonts w:ascii="Times New Roman" w:eastAsia="Times New Roman" w:hAnsi="Times New Roman"/>
                <w:sz w:val="28"/>
                <w:szCs w:val="28"/>
                <w:lang w:eastAsia="ru-RU"/>
              </w:rPr>
            </w:pPr>
            <w:r w:rsidRPr="005A340A">
              <w:rPr>
                <w:rFonts w:ascii="Times New Roman" w:eastAsia="Times New Roman" w:hAnsi="Times New Roman"/>
                <w:sz w:val="28"/>
                <w:szCs w:val="28"/>
                <w:lang w:eastAsia="ru-RU"/>
              </w:rPr>
              <w:t>О результатах работы по противодействию преступлениям коррупционной направленности в сфере жилищно-коммунального хозяйства в 2016 году и в первом полугодии 2017 года</w:t>
            </w:r>
          </w:p>
        </w:tc>
        <w:tc>
          <w:tcPr>
            <w:tcW w:w="7225" w:type="dxa"/>
            <w:shd w:val="clear" w:color="auto" w:fill="FFFFFF"/>
          </w:tcPr>
          <w:p w:rsidR="005A340A" w:rsidRPr="005A340A" w:rsidDel="00C40D49" w:rsidRDefault="005A340A" w:rsidP="005A340A">
            <w:pPr>
              <w:autoSpaceDE w:val="0"/>
              <w:autoSpaceDN w:val="0"/>
              <w:spacing w:after="0" w:line="240" w:lineRule="auto"/>
              <w:jc w:val="both"/>
              <w:rPr>
                <w:rFonts w:ascii="Times New Roman" w:eastAsia="Times New Roman" w:hAnsi="Times New Roman"/>
                <w:sz w:val="28"/>
                <w:szCs w:val="28"/>
                <w:lang w:eastAsia="ru-RU"/>
              </w:rPr>
            </w:pPr>
            <w:r w:rsidRPr="005A340A">
              <w:rPr>
                <w:rFonts w:ascii="Times New Roman" w:eastAsia="Times New Roman" w:hAnsi="Times New Roman"/>
                <w:sz w:val="28"/>
                <w:szCs w:val="28"/>
                <w:lang w:eastAsia="ru-RU"/>
              </w:rPr>
              <w:t>Стерликов Ю.Ю., начальник Главного управления Министерства внутренних дел Российской Федерации по Новосибирской области</w:t>
            </w:r>
          </w:p>
        </w:tc>
      </w:tr>
      <w:tr w:rsidR="005A340A" w:rsidRPr="005A340A" w:rsidTr="008221C1">
        <w:trPr>
          <w:trHeight w:val="643"/>
          <w:jc w:val="center"/>
        </w:trPr>
        <w:tc>
          <w:tcPr>
            <w:tcW w:w="15446" w:type="dxa"/>
            <w:gridSpan w:val="3"/>
            <w:shd w:val="clear" w:color="auto" w:fill="auto"/>
            <w:vAlign w:val="center"/>
          </w:tcPr>
          <w:p w:rsidR="005A340A" w:rsidRPr="005A340A" w:rsidRDefault="005A340A" w:rsidP="005A340A">
            <w:pPr>
              <w:autoSpaceDE w:val="0"/>
              <w:autoSpaceDN w:val="0"/>
              <w:spacing w:after="0" w:line="240" w:lineRule="auto"/>
              <w:jc w:val="center"/>
              <w:rPr>
                <w:rFonts w:ascii="Times New Roman" w:eastAsia="Times New Roman" w:hAnsi="Times New Roman"/>
                <w:i/>
                <w:sz w:val="28"/>
                <w:szCs w:val="28"/>
                <w:lang w:eastAsia="ru-RU"/>
              </w:rPr>
            </w:pPr>
            <w:r w:rsidRPr="005A340A">
              <w:rPr>
                <w:rFonts w:ascii="Times New Roman" w:eastAsia="Times New Roman" w:hAnsi="Times New Roman"/>
                <w:b/>
                <w:sz w:val="28"/>
                <w:szCs w:val="28"/>
                <w:lang w:eastAsia="ru-RU"/>
              </w:rPr>
              <w:t>4 квартал (ноябрь)</w:t>
            </w:r>
          </w:p>
        </w:tc>
      </w:tr>
      <w:tr w:rsidR="005A340A" w:rsidRPr="005A340A" w:rsidTr="008221C1">
        <w:trPr>
          <w:trHeight w:val="351"/>
          <w:jc w:val="center"/>
        </w:trPr>
        <w:tc>
          <w:tcPr>
            <w:tcW w:w="567" w:type="dxa"/>
            <w:shd w:val="clear" w:color="auto" w:fill="auto"/>
          </w:tcPr>
          <w:p w:rsidR="005A340A" w:rsidRPr="005A340A" w:rsidRDefault="005A340A" w:rsidP="005A340A">
            <w:pPr>
              <w:autoSpaceDE w:val="0"/>
              <w:autoSpaceDN w:val="0"/>
              <w:spacing w:after="0" w:line="240" w:lineRule="auto"/>
              <w:ind w:hanging="100"/>
              <w:rPr>
                <w:rFonts w:ascii="Times New Roman" w:eastAsia="Times New Roman" w:hAnsi="Times New Roman"/>
                <w:sz w:val="28"/>
                <w:szCs w:val="28"/>
                <w:lang w:eastAsia="ru-RU"/>
              </w:rPr>
            </w:pPr>
            <w:r w:rsidRPr="005A340A">
              <w:rPr>
                <w:rFonts w:ascii="Times New Roman" w:eastAsia="Times New Roman" w:hAnsi="Times New Roman"/>
                <w:sz w:val="28"/>
                <w:szCs w:val="28"/>
                <w:lang w:eastAsia="ru-RU"/>
              </w:rPr>
              <w:t xml:space="preserve">   1.</w:t>
            </w:r>
          </w:p>
        </w:tc>
        <w:tc>
          <w:tcPr>
            <w:tcW w:w="7654" w:type="dxa"/>
            <w:shd w:val="clear" w:color="auto" w:fill="auto"/>
          </w:tcPr>
          <w:p w:rsidR="005A340A" w:rsidRPr="005A340A" w:rsidRDefault="005A340A" w:rsidP="005A340A">
            <w:pPr>
              <w:autoSpaceDE w:val="0"/>
              <w:autoSpaceDN w:val="0"/>
              <w:spacing w:after="0" w:line="240" w:lineRule="auto"/>
              <w:jc w:val="both"/>
              <w:rPr>
                <w:rFonts w:ascii="Times New Roman" w:eastAsia="Times New Roman" w:hAnsi="Times New Roman"/>
                <w:sz w:val="28"/>
                <w:szCs w:val="28"/>
                <w:lang w:eastAsia="ru-RU"/>
              </w:rPr>
            </w:pPr>
            <w:r w:rsidRPr="005A340A">
              <w:rPr>
                <w:rFonts w:ascii="Times New Roman" w:eastAsia="Times New Roman" w:hAnsi="Times New Roman"/>
                <w:sz w:val="28"/>
                <w:szCs w:val="28"/>
                <w:lang w:eastAsia="ru-RU"/>
              </w:rPr>
              <w:t>Обзор коррупционных факторов, выявленных в ходе проверок, проведенных контрольным управлением Новосибирской области</w:t>
            </w:r>
          </w:p>
        </w:tc>
        <w:tc>
          <w:tcPr>
            <w:tcW w:w="7225" w:type="dxa"/>
            <w:shd w:val="clear" w:color="auto" w:fill="auto"/>
          </w:tcPr>
          <w:p w:rsidR="005A340A" w:rsidRPr="005A340A" w:rsidRDefault="005A340A" w:rsidP="005A340A">
            <w:pPr>
              <w:autoSpaceDE w:val="0"/>
              <w:autoSpaceDN w:val="0"/>
              <w:spacing w:after="0" w:line="240" w:lineRule="auto"/>
              <w:jc w:val="both"/>
              <w:rPr>
                <w:rFonts w:ascii="Times New Roman" w:eastAsia="Times New Roman" w:hAnsi="Times New Roman"/>
                <w:sz w:val="28"/>
                <w:szCs w:val="28"/>
                <w:lang w:eastAsia="ru-RU"/>
              </w:rPr>
            </w:pPr>
            <w:r w:rsidRPr="005A340A">
              <w:rPr>
                <w:rFonts w:ascii="Times New Roman" w:eastAsia="Times New Roman" w:hAnsi="Times New Roman"/>
                <w:sz w:val="28"/>
                <w:szCs w:val="28"/>
                <w:lang w:eastAsia="ru-RU"/>
              </w:rPr>
              <w:t>Рягузов Д.Е., начальник контрольного управления Новосибирской области</w:t>
            </w:r>
          </w:p>
        </w:tc>
      </w:tr>
      <w:tr w:rsidR="005A340A" w:rsidRPr="005A340A" w:rsidTr="008221C1">
        <w:trPr>
          <w:trHeight w:val="351"/>
          <w:jc w:val="center"/>
        </w:trPr>
        <w:tc>
          <w:tcPr>
            <w:tcW w:w="567" w:type="dxa"/>
            <w:shd w:val="clear" w:color="auto" w:fill="auto"/>
          </w:tcPr>
          <w:p w:rsidR="005A340A" w:rsidRPr="005A340A" w:rsidRDefault="005A340A" w:rsidP="005A340A">
            <w:pPr>
              <w:autoSpaceDE w:val="0"/>
              <w:autoSpaceDN w:val="0"/>
              <w:spacing w:after="0" w:line="240" w:lineRule="auto"/>
              <w:ind w:hanging="100"/>
              <w:jc w:val="center"/>
              <w:rPr>
                <w:rFonts w:ascii="Times New Roman" w:eastAsia="Times New Roman" w:hAnsi="Times New Roman"/>
                <w:sz w:val="28"/>
                <w:szCs w:val="28"/>
                <w:lang w:eastAsia="ru-RU"/>
              </w:rPr>
            </w:pPr>
            <w:r w:rsidRPr="005A340A">
              <w:rPr>
                <w:rFonts w:ascii="Times New Roman" w:eastAsia="Times New Roman" w:hAnsi="Times New Roman"/>
                <w:sz w:val="28"/>
                <w:szCs w:val="28"/>
                <w:lang w:eastAsia="ru-RU"/>
              </w:rPr>
              <w:t>2. </w:t>
            </w:r>
          </w:p>
          <w:p w:rsidR="005A340A" w:rsidRPr="005A340A" w:rsidRDefault="005A340A" w:rsidP="005A340A">
            <w:pPr>
              <w:autoSpaceDE w:val="0"/>
              <w:autoSpaceDN w:val="0"/>
              <w:spacing w:after="0" w:line="240" w:lineRule="auto"/>
              <w:ind w:hanging="100"/>
              <w:jc w:val="center"/>
              <w:rPr>
                <w:rFonts w:ascii="Times New Roman" w:eastAsia="Times New Roman" w:hAnsi="Times New Roman"/>
                <w:sz w:val="20"/>
                <w:szCs w:val="20"/>
                <w:lang w:eastAsia="ru-RU"/>
              </w:rPr>
            </w:pPr>
          </w:p>
        </w:tc>
        <w:tc>
          <w:tcPr>
            <w:tcW w:w="7654" w:type="dxa"/>
            <w:shd w:val="clear" w:color="auto" w:fill="auto"/>
          </w:tcPr>
          <w:p w:rsidR="005A340A" w:rsidRPr="005A340A" w:rsidRDefault="005A340A" w:rsidP="005A340A">
            <w:pPr>
              <w:autoSpaceDE w:val="0"/>
              <w:autoSpaceDN w:val="0"/>
              <w:spacing w:after="0" w:line="240" w:lineRule="auto"/>
              <w:jc w:val="both"/>
              <w:rPr>
                <w:rFonts w:ascii="Times New Roman" w:eastAsia="Times New Roman" w:hAnsi="Times New Roman"/>
                <w:sz w:val="28"/>
                <w:szCs w:val="28"/>
                <w:lang w:eastAsia="ru-RU"/>
              </w:rPr>
            </w:pPr>
            <w:r w:rsidRPr="005A340A">
              <w:rPr>
                <w:rFonts w:ascii="Times New Roman" w:eastAsia="Times New Roman" w:hAnsi="Times New Roman"/>
                <w:sz w:val="28"/>
                <w:szCs w:val="28"/>
                <w:lang w:eastAsia="ru-RU"/>
              </w:rPr>
              <w:t>Оценка регулирующего воздействия как инструмент снижения коррупционных рисков</w:t>
            </w:r>
          </w:p>
        </w:tc>
        <w:tc>
          <w:tcPr>
            <w:tcW w:w="7225" w:type="dxa"/>
            <w:shd w:val="clear" w:color="auto" w:fill="auto"/>
          </w:tcPr>
          <w:p w:rsidR="005A340A" w:rsidRPr="005A340A" w:rsidRDefault="005A340A" w:rsidP="005A340A">
            <w:pPr>
              <w:autoSpaceDE w:val="0"/>
              <w:autoSpaceDN w:val="0"/>
              <w:spacing w:after="0" w:line="240" w:lineRule="auto"/>
              <w:jc w:val="both"/>
              <w:rPr>
                <w:rFonts w:ascii="Times New Roman" w:eastAsia="Times New Roman" w:hAnsi="Times New Roman"/>
                <w:sz w:val="28"/>
                <w:szCs w:val="28"/>
                <w:lang w:eastAsia="ru-RU"/>
              </w:rPr>
            </w:pPr>
            <w:r w:rsidRPr="005A340A">
              <w:rPr>
                <w:rFonts w:ascii="Times New Roman" w:eastAsia="Times New Roman" w:hAnsi="Times New Roman"/>
                <w:sz w:val="28"/>
                <w:szCs w:val="28"/>
                <w:lang w:eastAsia="ru-RU"/>
              </w:rPr>
              <w:t>Молчанова О.В., заместитель Председателя Правительства Новосибирской области – министр экономического развития Новосибирской области</w:t>
            </w:r>
          </w:p>
        </w:tc>
      </w:tr>
      <w:tr w:rsidR="005A340A" w:rsidRPr="005A340A" w:rsidTr="008221C1">
        <w:trPr>
          <w:trHeight w:val="2254"/>
          <w:jc w:val="center"/>
        </w:trPr>
        <w:tc>
          <w:tcPr>
            <w:tcW w:w="567" w:type="dxa"/>
            <w:shd w:val="clear" w:color="auto" w:fill="auto"/>
          </w:tcPr>
          <w:p w:rsidR="005A340A" w:rsidRPr="005A340A" w:rsidRDefault="005A340A" w:rsidP="005A340A">
            <w:pPr>
              <w:autoSpaceDE w:val="0"/>
              <w:autoSpaceDN w:val="0"/>
              <w:spacing w:after="0" w:line="240" w:lineRule="auto"/>
              <w:ind w:firstLine="104"/>
              <w:jc w:val="both"/>
              <w:rPr>
                <w:rFonts w:ascii="Times New Roman" w:eastAsia="Times New Roman" w:hAnsi="Times New Roman"/>
                <w:sz w:val="28"/>
                <w:szCs w:val="28"/>
                <w:lang w:eastAsia="ru-RU"/>
              </w:rPr>
            </w:pPr>
            <w:r w:rsidRPr="005A340A">
              <w:rPr>
                <w:rFonts w:ascii="Times New Roman" w:eastAsia="Times New Roman" w:hAnsi="Times New Roman"/>
                <w:sz w:val="28"/>
                <w:szCs w:val="28"/>
                <w:lang w:eastAsia="ru-RU"/>
              </w:rPr>
              <w:t>3.</w:t>
            </w:r>
          </w:p>
        </w:tc>
        <w:tc>
          <w:tcPr>
            <w:tcW w:w="7654" w:type="dxa"/>
            <w:shd w:val="clear" w:color="auto" w:fill="auto"/>
          </w:tcPr>
          <w:p w:rsidR="005A340A" w:rsidRPr="005A340A" w:rsidRDefault="005A340A" w:rsidP="005A340A">
            <w:pPr>
              <w:shd w:val="clear" w:color="auto" w:fill="FFFFFF"/>
              <w:autoSpaceDE w:val="0"/>
              <w:autoSpaceDN w:val="0"/>
              <w:spacing w:after="0" w:line="240" w:lineRule="auto"/>
              <w:jc w:val="both"/>
              <w:rPr>
                <w:rFonts w:ascii="Times New Roman" w:eastAsia="Times New Roman" w:hAnsi="Times New Roman"/>
                <w:sz w:val="28"/>
                <w:szCs w:val="28"/>
                <w:lang w:eastAsia="ru-RU"/>
              </w:rPr>
            </w:pPr>
            <w:r w:rsidRPr="005A340A">
              <w:rPr>
                <w:rFonts w:ascii="Times New Roman" w:eastAsia="Times New Roman" w:hAnsi="Times New Roman"/>
                <w:sz w:val="28"/>
                <w:szCs w:val="28"/>
                <w:lang w:eastAsia="ru-RU"/>
              </w:rPr>
              <w:t>О результатах работы правоохранительных органов Новосибирской области по выявлению и расследованию  коррупционных преступлений в 2017 году и задачах по совершенствованию этой деятельности</w:t>
            </w:r>
          </w:p>
          <w:p w:rsidR="005A340A" w:rsidRPr="005A340A" w:rsidRDefault="005A340A" w:rsidP="005A340A">
            <w:pPr>
              <w:autoSpaceDE w:val="0"/>
              <w:autoSpaceDN w:val="0"/>
              <w:spacing w:after="0" w:line="240" w:lineRule="auto"/>
              <w:ind w:firstLine="104"/>
              <w:jc w:val="both"/>
              <w:rPr>
                <w:rFonts w:ascii="Times New Roman" w:eastAsia="Times New Roman" w:hAnsi="Times New Roman"/>
                <w:sz w:val="28"/>
                <w:szCs w:val="28"/>
                <w:lang w:eastAsia="ru-RU"/>
              </w:rPr>
            </w:pPr>
          </w:p>
          <w:p w:rsidR="005A340A" w:rsidRPr="005A340A" w:rsidRDefault="005A340A" w:rsidP="005A340A">
            <w:pPr>
              <w:autoSpaceDE w:val="0"/>
              <w:autoSpaceDN w:val="0"/>
              <w:spacing w:after="0" w:line="240" w:lineRule="auto"/>
              <w:ind w:firstLine="104"/>
              <w:jc w:val="both"/>
              <w:rPr>
                <w:rFonts w:ascii="Times New Roman" w:eastAsia="Times New Roman" w:hAnsi="Times New Roman"/>
                <w:sz w:val="28"/>
                <w:szCs w:val="28"/>
                <w:lang w:eastAsia="ru-RU"/>
              </w:rPr>
            </w:pPr>
          </w:p>
          <w:p w:rsidR="005A340A" w:rsidRPr="005A340A" w:rsidRDefault="005A340A" w:rsidP="005A340A">
            <w:pPr>
              <w:autoSpaceDE w:val="0"/>
              <w:autoSpaceDN w:val="0"/>
              <w:spacing w:after="0" w:line="240" w:lineRule="auto"/>
              <w:ind w:firstLine="104"/>
              <w:jc w:val="both"/>
              <w:rPr>
                <w:rFonts w:ascii="Times New Roman" w:eastAsia="Times New Roman" w:hAnsi="Times New Roman"/>
                <w:sz w:val="28"/>
                <w:szCs w:val="28"/>
                <w:lang w:eastAsia="ru-RU"/>
              </w:rPr>
            </w:pPr>
          </w:p>
        </w:tc>
        <w:tc>
          <w:tcPr>
            <w:tcW w:w="7225" w:type="dxa"/>
            <w:shd w:val="clear" w:color="auto" w:fill="auto"/>
          </w:tcPr>
          <w:p w:rsidR="005A340A" w:rsidRPr="005A340A" w:rsidRDefault="005A340A" w:rsidP="005A340A">
            <w:pPr>
              <w:shd w:val="clear" w:color="auto" w:fill="FFFFFF"/>
              <w:autoSpaceDE w:val="0"/>
              <w:autoSpaceDN w:val="0"/>
              <w:spacing w:after="0" w:line="240" w:lineRule="auto"/>
              <w:jc w:val="both"/>
              <w:rPr>
                <w:rFonts w:ascii="Times New Roman" w:eastAsia="Times New Roman" w:hAnsi="Times New Roman"/>
                <w:sz w:val="28"/>
                <w:szCs w:val="28"/>
                <w:lang w:eastAsia="ru-RU"/>
              </w:rPr>
            </w:pPr>
            <w:r w:rsidRPr="005A340A">
              <w:rPr>
                <w:rFonts w:ascii="Times New Roman" w:eastAsia="Times New Roman" w:hAnsi="Times New Roman"/>
                <w:sz w:val="28"/>
                <w:szCs w:val="28"/>
                <w:lang w:eastAsia="ru-RU"/>
              </w:rPr>
              <w:t>Стерликов Ю.Ю., начальник Главного управления Министерства внутренних дел Российской Федерации по Новосибирской области</w:t>
            </w:r>
          </w:p>
          <w:p w:rsidR="005A340A" w:rsidRPr="005A340A" w:rsidRDefault="005A340A" w:rsidP="005A340A">
            <w:pPr>
              <w:shd w:val="clear" w:color="auto" w:fill="FFFFFF"/>
              <w:autoSpaceDE w:val="0"/>
              <w:autoSpaceDN w:val="0"/>
              <w:spacing w:after="0" w:line="240" w:lineRule="auto"/>
              <w:ind w:firstLine="104"/>
              <w:jc w:val="both"/>
              <w:rPr>
                <w:rFonts w:ascii="Times New Roman" w:eastAsia="Times New Roman" w:hAnsi="Times New Roman"/>
                <w:sz w:val="28"/>
                <w:szCs w:val="28"/>
                <w:lang w:eastAsia="ru-RU"/>
              </w:rPr>
            </w:pPr>
          </w:p>
          <w:p w:rsidR="005A340A" w:rsidRPr="005A340A" w:rsidRDefault="005A340A" w:rsidP="005A340A">
            <w:pPr>
              <w:shd w:val="clear" w:color="auto" w:fill="FFFFFF"/>
              <w:autoSpaceDE w:val="0"/>
              <w:autoSpaceDN w:val="0"/>
              <w:spacing w:after="0" w:line="240" w:lineRule="auto"/>
              <w:jc w:val="both"/>
              <w:rPr>
                <w:rFonts w:ascii="Times New Roman" w:eastAsia="Times New Roman" w:hAnsi="Times New Roman"/>
                <w:sz w:val="28"/>
                <w:szCs w:val="28"/>
                <w:lang w:eastAsia="ru-RU"/>
              </w:rPr>
            </w:pPr>
            <w:r w:rsidRPr="005A340A">
              <w:rPr>
                <w:rFonts w:ascii="Times New Roman" w:eastAsia="Times New Roman" w:hAnsi="Times New Roman"/>
                <w:sz w:val="28"/>
                <w:szCs w:val="28"/>
                <w:lang w:eastAsia="ru-RU"/>
              </w:rPr>
              <w:t>Лелеко А.С., руководитель следственного управления Следственного комитета Российской Федерации по Новосибирской области</w:t>
            </w:r>
          </w:p>
        </w:tc>
      </w:tr>
    </w:tbl>
    <w:p w:rsidR="005A340A" w:rsidRPr="005A340A" w:rsidRDefault="005A340A" w:rsidP="005A340A">
      <w:pPr>
        <w:autoSpaceDE w:val="0"/>
        <w:autoSpaceDN w:val="0"/>
        <w:spacing w:after="0" w:line="240" w:lineRule="auto"/>
        <w:rPr>
          <w:rFonts w:ascii="Times New Roman" w:eastAsia="Times New Roman" w:hAnsi="Times New Roman"/>
          <w:sz w:val="28"/>
          <w:szCs w:val="28"/>
          <w:lang w:eastAsia="ru-RU"/>
        </w:rPr>
      </w:pPr>
    </w:p>
    <w:p w:rsidR="00F66308" w:rsidRDefault="00F66308">
      <w:pPr>
        <w:spacing w:after="0" w:line="240" w:lineRule="auto"/>
        <w:rPr>
          <w:rFonts w:ascii="Times New Roman" w:eastAsia="Times New Roman" w:hAnsi="Times New Roman"/>
          <w:sz w:val="28"/>
          <w:szCs w:val="28"/>
          <w:lang w:eastAsia="ru-RU"/>
        </w:rPr>
      </w:pPr>
      <w:r>
        <w:rPr>
          <w:rFonts w:ascii="Times New Roman" w:eastAsia="Times New Roman" w:hAnsi="Times New Roman"/>
          <w:sz w:val="28"/>
          <w:szCs w:val="28"/>
          <w:lang w:eastAsia="ru-RU"/>
        </w:rPr>
        <w:br w:type="page"/>
      </w:r>
    </w:p>
    <w:p w:rsidR="008221C1" w:rsidRDefault="008221C1" w:rsidP="008221C1">
      <w:pPr>
        <w:autoSpaceDE w:val="0"/>
        <w:autoSpaceDN w:val="0"/>
        <w:spacing w:after="0" w:line="240" w:lineRule="auto"/>
        <w:jc w:val="right"/>
        <w:rPr>
          <w:rFonts w:ascii="Times New Roman" w:eastAsia="Times New Roman" w:hAnsi="Times New Roman"/>
          <w:sz w:val="28"/>
          <w:szCs w:val="28"/>
          <w:lang w:eastAsia="ru-RU"/>
        </w:rPr>
      </w:pPr>
      <w:r>
        <w:rPr>
          <w:rFonts w:ascii="Times New Roman" w:eastAsia="Times New Roman" w:hAnsi="Times New Roman"/>
          <w:sz w:val="28"/>
          <w:szCs w:val="28"/>
          <w:lang w:eastAsia="ru-RU"/>
        </w:rPr>
        <w:t>Приложение 7</w:t>
      </w:r>
    </w:p>
    <w:p w:rsidR="00C6257D" w:rsidRDefault="00C6257D" w:rsidP="0055697E">
      <w:pPr>
        <w:autoSpaceDE w:val="0"/>
        <w:autoSpaceDN w:val="0"/>
        <w:spacing w:after="0" w:line="240" w:lineRule="auto"/>
        <w:jc w:val="center"/>
        <w:rPr>
          <w:rFonts w:ascii="Times New Roman" w:eastAsia="Times New Roman" w:hAnsi="Times New Roman"/>
          <w:b/>
          <w:sz w:val="28"/>
          <w:szCs w:val="28"/>
          <w:lang w:eastAsia="ru-RU"/>
        </w:rPr>
      </w:pPr>
    </w:p>
    <w:p w:rsidR="0055697E" w:rsidRPr="0055697E" w:rsidRDefault="0055697E" w:rsidP="0055697E">
      <w:pPr>
        <w:autoSpaceDE w:val="0"/>
        <w:autoSpaceDN w:val="0"/>
        <w:spacing w:after="0" w:line="240" w:lineRule="auto"/>
        <w:jc w:val="center"/>
        <w:rPr>
          <w:rFonts w:ascii="Times New Roman" w:eastAsia="Times New Roman" w:hAnsi="Times New Roman"/>
          <w:b/>
          <w:sz w:val="28"/>
          <w:szCs w:val="28"/>
          <w:lang w:eastAsia="ru-RU"/>
        </w:rPr>
      </w:pPr>
      <w:r w:rsidRPr="0055697E">
        <w:rPr>
          <w:rFonts w:ascii="Times New Roman" w:eastAsia="Times New Roman" w:hAnsi="Times New Roman"/>
          <w:b/>
          <w:sz w:val="28"/>
          <w:szCs w:val="28"/>
          <w:lang w:eastAsia="ru-RU"/>
        </w:rPr>
        <w:t xml:space="preserve">План </w:t>
      </w:r>
    </w:p>
    <w:p w:rsidR="0055697E" w:rsidRPr="0055697E" w:rsidRDefault="0055697E" w:rsidP="0055697E">
      <w:pPr>
        <w:autoSpaceDE w:val="0"/>
        <w:autoSpaceDN w:val="0"/>
        <w:spacing w:after="0" w:line="240" w:lineRule="auto"/>
        <w:jc w:val="center"/>
        <w:rPr>
          <w:rFonts w:ascii="Times New Roman" w:eastAsia="Times New Roman" w:hAnsi="Times New Roman"/>
          <w:b/>
          <w:sz w:val="28"/>
          <w:szCs w:val="28"/>
          <w:lang w:eastAsia="ru-RU"/>
        </w:rPr>
      </w:pPr>
      <w:r w:rsidRPr="0055697E">
        <w:rPr>
          <w:rFonts w:ascii="Times New Roman" w:eastAsia="Times New Roman" w:hAnsi="Times New Roman"/>
          <w:b/>
          <w:sz w:val="28"/>
          <w:szCs w:val="28"/>
          <w:lang w:eastAsia="ru-RU"/>
        </w:rPr>
        <w:t xml:space="preserve">работы комиссии по координации работы по противодействию коррупции </w:t>
      </w:r>
    </w:p>
    <w:p w:rsidR="0055697E" w:rsidRPr="0055697E" w:rsidRDefault="0055697E" w:rsidP="0055697E">
      <w:pPr>
        <w:autoSpaceDE w:val="0"/>
        <w:autoSpaceDN w:val="0"/>
        <w:spacing w:after="0" w:line="240" w:lineRule="auto"/>
        <w:jc w:val="center"/>
        <w:rPr>
          <w:rFonts w:ascii="Times New Roman" w:eastAsia="Times New Roman" w:hAnsi="Times New Roman"/>
          <w:b/>
          <w:sz w:val="28"/>
          <w:szCs w:val="28"/>
          <w:lang w:eastAsia="ru-RU"/>
        </w:rPr>
      </w:pPr>
      <w:r w:rsidRPr="0055697E">
        <w:rPr>
          <w:rFonts w:ascii="Times New Roman" w:eastAsia="Times New Roman" w:hAnsi="Times New Roman"/>
          <w:b/>
          <w:sz w:val="28"/>
          <w:szCs w:val="28"/>
          <w:lang w:eastAsia="ru-RU"/>
        </w:rPr>
        <w:t>в Новосибирской области на 2018 год</w:t>
      </w:r>
    </w:p>
    <w:p w:rsidR="0055697E" w:rsidRPr="0055697E" w:rsidRDefault="0055697E" w:rsidP="0055697E">
      <w:pPr>
        <w:autoSpaceDE w:val="0"/>
        <w:autoSpaceDN w:val="0"/>
        <w:spacing w:after="0" w:line="240" w:lineRule="auto"/>
        <w:jc w:val="center"/>
        <w:rPr>
          <w:rFonts w:ascii="Times New Roman" w:eastAsia="Times New Roman" w:hAnsi="Times New Roman"/>
          <w:sz w:val="28"/>
          <w:szCs w:val="28"/>
          <w:lang w:eastAsia="ru-RU"/>
        </w:rPr>
      </w:pPr>
    </w:p>
    <w:tbl>
      <w:tblPr>
        <w:tblW w:w="156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90"/>
        <w:gridCol w:w="7092"/>
        <w:gridCol w:w="7938"/>
      </w:tblGrid>
      <w:tr w:rsidR="0055697E" w:rsidRPr="0055697E" w:rsidTr="0071260A">
        <w:trPr>
          <w:trHeight w:val="507"/>
          <w:jc w:val="center"/>
        </w:trPr>
        <w:tc>
          <w:tcPr>
            <w:tcW w:w="590" w:type="dxa"/>
            <w:shd w:val="clear" w:color="auto" w:fill="FFFFFF"/>
            <w:vAlign w:val="center"/>
          </w:tcPr>
          <w:p w:rsidR="0055697E" w:rsidRPr="0055697E" w:rsidRDefault="0055697E" w:rsidP="0055697E">
            <w:pPr>
              <w:autoSpaceDE w:val="0"/>
              <w:autoSpaceDN w:val="0"/>
              <w:spacing w:after="0" w:line="240" w:lineRule="auto"/>
              <w:jc w:val="center"/>
              <w:rPr>
                <w:rFonts w:ascii="Times New Roman" w:eastAsia="Times New Roman" w:hAnsi="Times New Roman"/>
                <w:b/>
                <w:sz w:val="28"/>
                <w:szCs w:val="28"/>
                <w:lang w:eastAsia="ru-RU"/>
              </w:rPr>
            </w:pPr>
            <w:r w:rsidRPr="0055697E">
              <w:rPr>
                <w:rFonts w:ascii="Times New Roman" w:eastAsia="Times New Roman" w:hAnsi="Times New Roman"/>
                <w:b/>
                <w:sz w:val="28"/>
                <w:szCs w:val="28"/>
                <w:lang w:eastAsia="ru-RU"/>
              </w:rPr>
              <w:t>№</w:t>
            </w:r>
          </w:p>
        </w:tc>
        <w:tc>
          <w:tcPr>
            <w:tcW w:w="7092" w:type="dxa"/>
            <w:shd w:val="clear" w:color="auto" w:fill="FFFFFF"/>
            <w:vAlign w:val="center"/>
          </w:tcPr>
          <w:p w:rsidR="0055697E" w:rsidRPr="0055697E" w:rsidRDefault="0055697E" w:rsidP="0055697E">
            <w:pPr>
              <w:autoSpaceDE w:val="0"/>
              <w:autoSpaceDN w:val="0"/>
              <w:spacing w:after="0" w:line="240" w:lineRule="auto"/>
              <w:jc w:val="center"/>
              <w:rPr>
                <w:rFonts w:ascii="Times New Roman" w:eastAsia="Times New Roman" w:hAnsi="Times New Roman"/>
                <w:b/>
                <w:sz w:val="28"/>
                <w:szCs w:val="28"/>
                <w:lang w:eastAsia="ru-RU"/>
              </w:rPr>
            </w:pPr>
            <w:r w:rsidRPr="0055697E">
              <w:rPr>
                <w:rFonts w:ascii="Times New Roman" w:eastAsia="Times New Roman" w:hAnsi="Times New Roman"/>
                <w:b/>
                <w:sz w:val="28"/>
                <w:szCs w:val="28"/>
                <w:lang w:eastAsia="ru-RU"/>
              </w:rPr>
              <w:t>Наименование вопроса</w:t>
            </w:r>
          </w:p>
        </w:tc>
        <w:tc>
          <w:tcPr>
            <w:tcW w:w="7938" w:type="dxa"/>
            <w:shd w:val="clear" w:color="auto" w:fill="FFFFFF"/>
            <w:vAlign w:val="center"/>
          </w:tcPr>
          <w:p w:rsidR="0055697E" w:rsidRPr="0055697E" w:rsidRDefault="0055697E" w:rsidP="0055697E">
            <w:pPr>
              <w:autoSpaceDE w:val="0"/>
              <w:autoSpaceDN w:val="0"/>
              <w:spacing w:after="0" w:line="240" w:lineRule="auto"/>
              <w:jc w:val="center"/>
              <w:rPr>
                <w:rFonts w:ascii="Times New Roman" w:eastAsia="Times New Roman" w:hAnsi="Times New Roman"/>
                <w:b/>
                <w:sz w:val="28"/>
                <w:szCs w:val="28"/>
                <w:lang w:eastAsia="ru-RU"/>
              </w:rPr>
            </w:pPr>
            <w:r w:rsidRPr="0055697E">
              <w:rPr>
                <w:rFonts w:ascii="Times New Roman" w:eastAsia="Times New Roman" w:hAnsi="Times New Roman"/>
                <w:b/>
                <w:sz w:val="28"/>
                <w:szCs w:val="28"/>
                <w:lang w:eastAsia="ru-RU"/>
              </w:rPr>
              <w:t>Докладчик</w:t>
            </w:r>
          </w:p>
        </w:tc>
      </w:tr>
      <w:tr w:rsidR="0055697E" w:rsidRPr="0055697E" w:rsidTr="0071260A">
        <w:trPr>
          <w:trHeight w:val="441"/>
          <w:jc w:val="center"/>
        </w:trPr>
        <w:tc>
          <w:tcPr>
            <w:tcW w:w="15620" w:type="dxa"/>
            <w:gridSpan w:val="3"/>
            <w:shd w:val="clear" w:color="auto" w:fill="FFFFFF"/>
            <w:vAlign w:val="center"/>
          </w:tcPr>
          <w:p w:rsidR="0055697E" w:rsidRPr="0055697E" w:rsidRDefault="0055697E" w:rsidP="0055697E">
            <w:pPr>
              <w:autoSpaceDE w:val="0"/>
              <w:autoSpaceDN w:val="0"/>
              <w:spacing w:after="0" w:line="240" w:lineRule="auto"/>
              <w:jc w:val="center"/>
              <w:rPr>
                <w:rFonts w:ascii="Times New Roman" w:eastAsia="Times New Roman" w:hAnsi="Times New Roman"/>
                <w:b/>
                <w:sz w:val="28"/>
                <w:szCs w:val="28"/>
                <w:lang w:eastAsia="ru-RU"/>
              </w:rPr>
            </w:pPr>
            <w:r w:rsidRPr="0055697E">
              <w:rPr>
                <w:rFonts w:ascii="Times New Roman" w:eastAsia="Times New Roman" w:hAnsi="Times New Roman"/>
                <w:b/>
                <w:sz w:val="28"/>
                <w:szCs w:val="28"/>
                <w:lang w:eastAsia="ru-RU"/>
              </w:rPr>
              <w:t>1 квартал (март)</w:t>
            </w:r>
          </w:p>
        </w:tc>
      </w:tr>
      <w:tr w:rsidR="0055697E" w:rsidRPr="0055697E" w:rsidTr="0071260A">
        <w:trPr>
          <w:trHeight w:val="351"/>
          <w:jc w:val="center"/>
        </w:trPr>
        <w:tc>
          <w:tcPr>
            <w:tcW w:w="590" w:type="dxa"/>
            <w:shd w:val="clear" w:color="auto" w:fill="FFFFFF"/>
          </w:tcPr>
          <w:p w:rsidR="0055697E" w:rsidRPr="0055697E" w:rsidRDefault="0055697E" w:rsidP="0055697E">
            <w:pPr>
              <w:autoSpaceDE w:val="0"/>
              <w:autoSpaceDN w:val="0"/>
              <w:spacing w:after="0" w:line="240" w:lineRule="auto"/>
              <w:jc w:val="center"/>
              <w:rPr>
                <w:rFonts w:ascii="Times New Roman" w:eastAsia="Times New Roman" w:hAnsi="Times New Roman"/>
                <w:sz w:val="28"/>
                <w:szCs w:val="28"/>
                <w:lang w:eastAsia="ru-RU"/>
              </w:rPr>
            </w:pPr>
            <w:r w:rsidRPr="0055697E">
              <w:rPr>
                <w:rFonts w:ascii="Times New Roman" w:eastAsia="Times New Roman" w:hAnsi="Times New Roman"/>
                <w:sz w:val="28"/>
                <w:szCs w:val="28"/>
                <w:lang w:eastAsia="ru-RU"/>
              </w:rPr>
              <w:t>1.</w:t>
            </w:r>
          </w:p>
        </w:tc>
        <w:tc>
          <w:tcPr>
            <w:tcW w:w="7092" w:type="dxa"/>
            <w:shd w:val="clear" w:color="auto" w:fill="FFFFFF"/>
          </w:tcPr>
          <w:p w:rsidR="0055697E" w:rsidRPr="0055697E" w:rsidRDefault="0055697E" w:rsidP="0055697E">
            <w:pPr>
              <w:autoSpaceDE w:val="0"/>
              <w:autoSpaceDN w:val="0"/>
              <w:spacing w:after="0" w:line="240" w:lineRule="auto"/>
              <w:jc w:val="both"/>
              <w:rPr>
                <w:rFonts w:ascii="Times New Roman" w:eastAsia="Times New Roman" w:hAnsi="Times New Roman"/>
                <w:i/>
                <w:sz w:val="28"/>
                <w:szCs w:val="28"/>
                <w:lang w:eastAsia="ru-RU"/>
              </w:rPr>
            </w:pPr>
            <w:r w:rsidRPr="0055697E">
              <w:rPr>
                <w:rFonts w:ascii="Times New Roman" w:eastAsia="Times New Roman" w:hAnsi="Times New Roman"/>
                <w:sz w:val="28"/>
                <w:szCs w:val="28"/>
                <w:lang w:eastAsia="ru-RU"/>
              </w:rPr>
              <w:t>О докладе о деятельности в области противодействия коррупции в Новосибирской области за 2017 год</w:t>
            </w:r>
          </w:p>
        </w:tc>
        <w:tc>
          <w:tcPr>
            <w:tcW w:w="7938" w:type="dxa"/>
            <w:shd w:val="clear" w:color="auto" w:fill="FFFFFF"/>
          </w:tcPr>
          <w:p w:rsidR="0055697E" w:rsidRPr="0055697E" w:rsidRDefault="0055697E" w:rsidP="00684273">
            <w:pPr>
              <w:autoSpaceDE w:val="0"/>
              <w:autoSpaceDN w:val="0"/>
              <w:spacing w:after="0" w:line="240" w:lineRule="auto"/>
              <w:jc w:val="both"/>
              <w:rPr>
                <w:rFonts w:ascii="Times New Roman" w:eastAsia="Times New Roman" w:hAnsi="Times New Roman"/>
                <w:sz w:val="28"/>
                <w:szCs w:val="28"/>
                <w:lang w:eastAsia="ru-RU"/>
              </w:rPr>
            </w:pPr>
            <w:r w:rsidRPr="0055697E">
              <w:rPr>
                <w:rFonts w:ascii="Times New Roman" w:eastAsia="Times New Roman" w:hAnsi="Times New Roman"/>
                <w:sz w:val="28"/>
                <w:szCs w:val="28"/>
                <w:lang w:eastAsia="ru-RU"/>
              </w:rPr>
              <w:t>Дудникова В.А., заместитель руководителя администрации – руководитель департамента организации управления и государственной гражданской службы администрации Губернатора Новосибирской области и Правительства Новосибирской области</w:t>
            </w:r>
          </w:p>
        </w:tc>
      </w:tr>
      <w:tr w:rsidR="0055697E" w:rsidRPr="0055697E" w:rsidTr="0071260A">
        <w:trPr>
          <w:trHeight w:val="416"/>
          <w:jc w:val="center"/>
        </w:trPr>
        <w:tc>
          <w:tcPr>
            <w:tcW w:w="590" w:type="dxa"/>
            <w:shd w:val="clear" w:color="auto" w:fill="FFFFFF"/>
          </w:tcPr>
          <w:p w:rsidR="0055697E" w:rsidRPr="0055697E" w:rsidRDefault="0055697E" w:rsidP="0055697E">
            <w:pPr>
              <w:autoSpaceDE w:val="0"/>
              <w:autoSpaceDN w:val="0"/>
              <w:spacing w:after="0" w:line="240" w:lineRule="auto"/>
              <w:jc w:val="center"/>
              <w:rPr>
                <w:rFonts w:ascii="Times New Roman" w:eastAsia="Times New Roman" w:hAnsi="Times New Roman"/>
                <w:sz w:val="28"/>
                <w:szCs w:val="28"/>
                <w:lang w:eastAsia="ru-RU"/>
              </w:rPr>
            </w:pPr>
            <w:r w:rsidRPr="0055697E">
              <w:rPr>
                <w:rFonts w:ascii="Times New Roman" w:eastAsia="Times New Roman" w:hAnsi="Times New Roman"/>
                <w:sz w:val="28"/>
                <w:szCs w:val="28"/>
                <w:lang w:eastAsia="ru-RU"/>
              </w:rPr>
              <w:t>2.</w:t>
            </w:r>
          </w:p>
        </w:tc>
        <w:tc>
          <w:tcPr>
            <w:tcW w:w="7092" w:type="dxa"/>
            <w:shd w:val="clear" w:color="auto" w:fill="FFFFFF"/>
          </w:tcPr>
          <w:p w:rsidR="0055697E" w:rsidRPr="0055697E" w:rsidRDefault="0055697E" w:rsidP="0055697E">
            <w:pPr>
              <w:autoSpaceDE w:val="0"/>
              <w:autoSpaceDN w:val="0"/>
              <w:adjustRightInd w:val="0"/>
              <w:spacing w:after="0" w:line="240" w:lineRule="auto"/>
              <w:jc w:val="both"/>
              <w:rPr>
                <w:rFonts w:ascii="Times New Roman" w:eastAsia="Times New Roman" w:hAnsi="Times New Roman"/>
                <w:sz w:val="28"/>
                <w:szCs w:val="28"/>
                <w:lang w:eastAsia="ru-RU"/>
              </w:rPr>
            </w:pPr>
            <w:r w:rsidRPr="0055697E">
              <w:rPr>
                <w:rFonts w:ascii="Times New Roman" w:eastAsia="Times New Roman" w:hAnsi="Times New Roman"/>
                <w:sz w:val="28"/>
                <w:szCs w:val="28"/>
                <w:lang w:eastAsia="ru-RU"/>
              </w:rPr>
              <w:t xml:space="preserve">О мерах, принимаемых в Новосибирской области, по обеспечению привлечения </w:t>
            </w:r>
            <w:r w:rsidRPr="0055697E">
              <w:rPr>
                <w:rFonts w:ascii="Times New Roman" w:hAnsi="Times New Roman"/>
                <w:sz w:val="28"/>
                <w:szCs w:val="28"/>
                <w:lang w:eastAsia="ru-RU"/>
              </w:rPr>
              <w:t>активных граждан и социально ориентированных некоммерческих организаций в деятельность по формированию в обществе нетерпимости к коррупционному поведению</w:t>
            </w:r>
          </w:p>
        </w:tc>
        <w:tc>
          <w:tcPr>
            <w:tcW w:w="7938" w:type="dxa"/>
            <w:shd w:val="clear" w:color="auto" w:fill="FFFFFF"/>
          </w:tcPr>
          <w:p w:rsidR="0055697E" w:rsidRPr="0055697E" w:rsidRDefault="0055697E" w:rsidP="0055697E">
            <w:pPr>
              <w:autoSpaceDE w:val="0"/>
              <w:autoSpaceDN w:val="0"/>
              <w:spacing w:after="0" w:line="240" w:lineRule="auto"/>
              <w:jc w:val="both"/>
              <w:rPr>
                <w:rFonts w:ascii="Times New Roman" w:eastAsia="Times New Roman" w:hAnsi="Times New Roman"/>
                <w:sz w:val="28"/>
                <w:szCs w:val="28"/>
                <w:lang w:eastAsia="ru-RU"/>
              </w:rPr>
            </w:pPr>
            <w:r w:rsidRPr="0055697E">
              <w:rPr>
                <w:rFonts w:ascii="Times New Roman" w:eastAsia="Times New Roman" w:hAnsi="Times New Roman"/>
                <w:sz w:val="28"/>
                <w:szCs w:val="28"/>
                <w:lang w:eastAsia="ru-RU"/>
              </w:rPr>
              <w:t>Яковлев И.Н., временно исполняющий обязанности министра региональной политики Новосибирской области</w:t>
            </w:r>
          </w:p>
          <w:p w:rsidR="0055697E" w:rsidRPr="0055697E" w:rsidRDefault="0055697E" w:rsidP="0055697E">
            <w:pPr>
              <w:autoSpaceDE w:val="0"/>
              <w:autoSpaceDN w:val="0"/>
              <w:spacing w:after="0" w:line="240" w:lineRule="auto"/>
              <w:jc w:val="both"/>
              <w:rPr>
                <w:rFonts w:ascii="Times New Roman" w:eastAsia="Times New Roman" w:hAnsi="Times New Roman"/>
                <w:sz w:val="28"/>
                <w:szCs w:val="28"/>
                <w:lang w:eastAsia="ru-RU"/>
              </w:rPr>
            </w:pPr>
            <w:r w:rsidRPr="0055697E">
              <w:rPr>
                <w:rFonts w:ascii="Times New Roman" w:eastAsia="Times New Roman" w:hAnsi="Times New Roman"/>
                <w:sz w:val="28"/>
                <w:szCs w:val="28"/>
                <w:lang w:eastAsia="ru-RU"/>
              </w:rPr>
              <w:t xml:space="preserve">Содоклады: </w:t>
            </w:r>
          </w:p>
          <w:p w:rsidR="0055697E" w:rsidRPr="0055697E" w:rsidRDefault="0055697E" w:rsidP="0055697E">
            <w:pPr>
              <w:autoSpaceDE w:val="0"/>
              <w:autoSpaceDN w:val="0"/>
              <w:spacing w:after="0" w:line="240" w:lineRule="auto"/>
              <w:jc w:val="both"/>
              <w:rPr>
                <w:rFonts w:ascii="Times New Roman" w:eastAsia="Times New Roman" w:hAnsi="Times New Roman"/>
                <w:sz w:val="28"/>
                <w:szCs w:val="28"/>
                <w:lang w:eastAsia="ru-RU"/>
              </w:rPr>
            </w:pPr>
            <w:r w:rsidRPr="0055697E">
              <w:rPr>
                <w:rFonts w:ascii="Times New Roman" w:eastAsia="Times New Roman" w:hAnsi="Times New Roman"/>
                <w:sz w:val="28"/>
                <w:szCs w:val="28"/>
                <w:lang w:eastAsia="ru-RU"/>
              </w:rPr>
              <w:t>Гриднева Г.Б., председатель Общественной палаты Новосибирской области</w:t>
            </w:r>
          </w:p>
          <w:p w:rsidR="0055697E" w:rsidRPr="0055697E" w:rsidRDefault="0055697E" w:rsidP="00684273">
            <w:pPr>
              <w:autoSpaceDE w:val="0"/>
              <w:autoSpaceDN w:val="0"/>
              <w:spacing w:after="0" w:line="240" w:lineRule="auto"/>
              <w:jc w:val="both"/>
              <w:rPr>
                <w:rFonts w:ascii="Times New Roman" w:eastAsia="Times New Roman" w:hAnsi="Times New Roman"/>
                <w:sz w:val="28"/>
                <w:szCs w:val="28"/>
                <w:lang w:eastAsia="ru-RU"/>
              </w:rPr>
            </w:pPr>
            <w:r w:rsidRPr="0055697E">
              <w:rPr>
                <w:rFonts w:ascii="Times New Roman" w:eastAsia="Times New Roman" w:hAnsi="Times New Roman"/>
                <w:sz w:val="28"/>
                <w:szCs w:val="28"/>
                <w:lang w:eastAsia="ru-RU"/>
              </w:rPr>
              <w:t>Бернадский Ю.И., генеральный директор Общественной организации «Межрегиональная Ассоциация руководителей предприятий»</w:t>
            </w:r>
          </w:p>
        </w:tc>
      </w:tr>
      <w:tr w:rsidR="0055697E" w:rsidRPr="0055697E" w:rsidTr="0071260A">
        <w:trPr>
          <w:trHeight w:val="274"/>
          <w:jc w:val="center"/>
        </w:trPr>
        <w:tc>
          <w:tcPr>
            <w:tcW w:w="590" w:type="dxa"/>
            <w:shd w:val="clear" w:color="auto" w:fill="FFFFFF"/>
          </w:tcPr>
          <w:p w:rsidR="0055697E" w:rsidRPr="0055697E" w:rsidRDefault="0055697E" w:rsidP="0055697E">
            <w:pPr>
              <w:autoSpaceDE w:val="0"/>
              <w:autoSpaceDN w:val="0"/>
              <w:spacing w:after="0" w:line="240" w:lineRule="auto"/>
              <w:ind w:left="47" w:hanging="103"/>
              <w:jc w:val="center"/>
              <w:rPr>
                <w:rFonts w:ascii="Times New Roman" w:eastAsia="Times New Roman" w:hAnsi="Times New Roman"/>
                <w:sz w:val="28"/>
                <w:szCs w:val="28"/>
                <w:lang w:eastAsia="ru-RU"/>
              </w:rPr>
            </w:pPr>
            <w:r w:rsidRPr="0055697E">
              <w:rPr>
                <w:rFonts w:ascii="Times New Roman" w:eastAsia="Times New Roman" w:hAnsi="Times New Roman"/>
                <w:sz w:val="28"/>
                <w:szCs w:val="28"/>
                <w:lang w:eastAsia="ru-RU"/>
              </w:rPr>
              <w:t>3.</w:t>
            </w:r>
          </w:p>
        </w:tc>
        <w:tc>
          <w:tcPr>
            <w:tcW w:w="7092" w:type="dxa"/>
            <w:shd w:val="clear" w:color="auto" w:fill="FFFFFF"/>
          </w:tcPr>
          <w:p w:rsidR="0055697E" w:rsidRPr="0055697E" w:rsidRDefault="0055697E" w:rsidP="00684273">
            <w:pPr>
              <w:autoSpaceDE w:val="0"/>
              <w:autoSpaceDN w:val="0"/>
              <w:spacing w:after="0" w:line="240" w:lineRule="auto"/>
              <w:jc w:val="both"/>
              <w:rPr>
                <w:rFonts w:ascii="Times New Roman" w:eastAsia="Times New Roman" w:hAnsi="Times New Roman"/>
                <w:sz w:val="28"/>
                <w:szCs w:val="28"/>
                <w:lang w:eastAsia="ru-RU"/>
              </w:rPr>
            </w:pPr>
            <w:r w:rsidRPr="0055697E">
              <w:rPr>
                <w:rFonts w:ascii="Times New Roman" w:eastAsia="Times New Roman" w:hAnsi="Times New Roman"/>
                <w:sz w:val="28"/>
                <w:szCs w:val="28"/>
                <w:lang w:eastAsia="ru-RU"/>
              </w:rPr>
              <w:t>Об организации работы по соблюдению запретов, ограничений, исполнению обязанностей, установленных законодательством в целях противодействия коррупции, в органах местного самоуправления Краснозерского района Новосибирской области и поселений, входящих в его состав</w:t>
            </w:r>
          </w:p>
        </w:tc>
        <w:tc>
          <w:tcPr>
            <w:tcW w:w="7938" w:type="dxa"/>
            <w:shd w:val="clear" w:color="auto" w:fill="FFFFFF"/>
          </w:tcPr>
          <w:p w:rsidR="0055697E" w:rsidRPr="0055697E" w:rsidRDefault="0055697E" w:rsidP="0055697E">
            <w:pPr>
              <w:autoSpaceDE w:val="0"/>
              <w:autoSpaceDN w:val="0"/>
              <w:spacing w:after="0" w:line="240" w:lineRule="auto"/>
              <w:jc w:val="both"/>
              <w:rPr>
                <w:rFonts w:ascii="Times New Roman" w:eastAsia="Times New Roman" w:hAnsi="Times New Roman"/>
                <w:sz w:val="28"/>
                <w:szCs w:val="28"/>
                <w:lang w:eastAsia="ru-RU"/>
              </w:rPr>
            </w:pPr>
            <w:r w:rsidRPr="0055697E">
              <w:rPr>
                <w:rFonts w:ascii="Times New Roman" w:eastAsia="Times New Roman" w:hAnsi="Times New Roman"/>
                <w:sz w:val="28"/>
                <w:szCs w:val="28"/>
                <w:lang w:eastAsia="ru-RU"/>
              </w:rPr>
              <w:t>Баев А.В., глава Краснозерского района Новосибирской области</w:t>
            </w:r>
          </w:p>
        </w:tc>
      </w:tr>
      <w:tr w:rsidR="0055697E" w:rsidRPr="0055697E" w:rsidTr="0071260A">
        <w:trPr>
          <w:trHeight w:val="418"/>
          <w:jc w:val="center"/>
        </w:trPr>
        <w:tc>
          <w:tcPr>
            <w:tcW w:w="15620" w:type="dxa"/>
            <w:gridSpan w:val="3"/>
            <w:shd w:val="clear" w:color="auto" w:fill="FFFFFF"/>
            <w:vAlign w:val="center"/>
          </w:tcPr>
          <w:p w:rsidR="0055697E" w:rsidRPr="0055697E" w:rsidRDefault="0055697E" w:rsidP="0055697E">
            <w:pPr>
              <w:autoSpaceDE w:val="0"/>
              <w:autoSpaceDN w:val="0"/>
              <w:spacing w:after="0" w:line="240" w:lineRule="auto"/>
              <w:jc w:val="center"/>
              <w:rPr>
                <w:rFonts w:ascii="Times New Roman" w:eastAsia="Times New Roman" w:hAnsi="Times New Roman"/>
                <w:b/>
                <w:sz w:val="28"/>
                <w:szCs w:val="28"/>
                <w:lang w:eastAsia="ru-RU"/>
              </w:rPr>
            </w:pPr>
            <w:r w:rsidRPr="0055697E">
              <w:rPr>
                <w:rFonts w:ascii="Times New Roman" w:eastAsia="Times New Roman" w:hAnsi="Times New Roman"/>
                <w:b/>
                <w:sz w:val="28"/>
                <w:szCs w:val="28"/>
                <w:lang w:eastAsia="ru-RU"/>
              </w:rPr>
              <w:t>2 квартал (июнь)</w:t>
            </w:r>
          </w:p>
        </w:tc>
      </w:tr>
      <w:tr w:rsidR="0055697E" w:rsidRPr="0055697E" w:rsidTr="0071260A">
        <w:trPr>
          <w:trHeight w:val="705"/>
          <w:jc w:val="center"/>
        </w:trPr>
        <w:tc>
          <w:tcPr>
            <w:tcW w:w="590" w:type="dxa"/>
            <w:shd w:val="clear" w:color="auto" w:fill="FFFFFF"/>
          </w:tcPr>
          <w:p w:rsidR="0055697E" w:rsidRPr="0055697E" w:rsidRDefault="0055697E" w:rsidP="0055697E">
            <w:pPr>
              <w:autoSpaceDE w:val="0"/>
              <w:autoSpaceDN w:val="0"/>
              <w:spacing w:after="0" w:line="240" w:lineRule="auto"/>
              <w:ind w:hanging="100"/>
              <w:jc w:val="center"/>
              <w:rPr>
                <w:rFonts w:ascii="Times New Roman" w:eastAsia="Times New Roman" w:hAnsi="Times New Roman"/>
                <w:sz w:val="28"/>
                <w:szCs w:val="28"/>
                <w:lang w:eastAsia="ru-RU"/>
              </w:rPr>
            </w:pPr>
            <w:r w:rsidRPr="0055697E">
              <w:rPr>
                <w:rFonts w:ascii="Times New Roman" w:eastAsia="Times New Roman" w:hAnsi="Times New Roman"/>
                <w:sz w:val="28"/>
                <w:szCs w:val="28"/>
                <w:lang w:eastAsia="ru-RU"/>
              </w:rPr>
              <w:t>1.</w:t>
            </w:r>
          </w:p>
        </w:tc>
        <w:tc>
          <w:tcPr>
            <w:tcW w:w="7092" w:type="dxa"/>
            <w:shd w:val="clear" w:color="auto" w:fill="FFFFFF"/>
          </w:tcPr>
          <w:p w:rsidR="0055697E" w:rsidRPr="0055697E" w:rsidRDefault="0055697E" w:rsidP="0055697E">
            <w:pPr>
              <w:autoSpaceDE w:val="0"/>
              <w:autoSpaceDN w:val="0"/>
              <w:adjustRightInd w:val="0"/>
              <w:spacing w:after="0" w:line="240" w:lineRule="auto"/>
              <w:jc w:val="both"/>
              <w:rPr>
                <w:rFonts w:ascii="Times New Roman" w:eastAsia="Times New Roman" w:hAnsi="Times New Roman"/>
                <w:sz w:val="28"/>
                <w:szCs w:val="28"/>
                <w:lang w:eastAsia="ru-RU"/>
              </w:rPr>
            </w:pPr>
            <w:r w:rsidRPr="0055697E">
              <w:rPr>
                <w:rFonts w:ascii="Times New Roman" w:eastAsia="Times New Roman" w:hAnsi="Times New Roman"/>
                <w:sz w:val="28"/>
                <w:szCs w:val="28"/>
                <w:lang w:eastAsia="ru-RU"/>
              </w:rPr>
              <w:t xml:space="preserve">Об организации работы по противодействию коррупции в сфере строительства, в том числе по вопросам защиты участников долевого строительства, а также расселения граждан из аварийных домов </w:t>
            </w:r>
          </w:p>
          <w:p w:rsidR="0055697E" w:rsidRPr="0055697E" w:rsidRDefault="0055697E" w:rsidP="0055697E">
            <w:pPr>
              <w:autoSpaceDE w:val="0"/>
              <w:autoSpaceDN w:val="0"/>
              <w:adjustRightInd w:val="0"/>
              <w:spacing w:after="0" w:line="240" w:lineRule="auto"/>
              <w:jc w:val="both"/>
              <w:rPr>
                <w:rFonts w:ascii="Times New Roman" w:eastAsia="Times New Roman" w:hAnsi="Times New Roman"/>
                <w:sz w:val="28"/>
                <w:szCs w:val="28"/>
                <w:lang w:eastAsia="ru-RU"/>
              </w:rPr>
            </w:pPr>
          </w:p>
        </w:tc>
        <w:tc>
          <w:tcPr>
            <w:tcW w:w="7938" w:type="dxa"/>
            <w:shd w:val="clear" w:color="auto" w:fill="FFFFFF"/>
          </w:tcPr>
          <w:p w:rsidR="0055697E" w:rsidRPr="0055697E" w:rsidRDefault="0055697E" w:rsidP="0055697E">
            <w:pPr>
              <w:autoSpaceDE w:val="0"/>
              <w:autoSpaceDN w:val="0"/>
              <w:spacing w:after="0" w:line="240" w:lineRule="auto"/>
              <w:jc w:val="both"/>
              <w:rPr>
                <w:rFonts w:ascii="Times New Roman" w:eastAsia="Times New Roman" w:hAnsi="Times New Roman"/>
                <w:sz w:val="28"/>
                <w:szCs w:val="28"/>
                <w:lang w:eastAsia="ru-RU"/>
              </w:rPr>
            </w:pPr>
            <w:r w:rsidRPr="0055697E">
              <w:rPr>
                <w:rFonts w:ascii="Times New Roman" w:eastAsia="Times New Roman" w:hAnsi="Times New Roman"/>
                <w:sz w:val="28"/>
                <w:szCs w:val="28"/>
                <w:lang w:eastAsia="ru-RU"/>
              </w:rPr>
              <w:t>Шмидт И.И., и.о. министра строительства Новосибирской области</w:t>
            </w:r>
          </w:p>
          <w:p w:rsidR="0055697E" w:rsidRPr="0055697E" w:rsidRDefault="0055697E" w:rsidP="0055697E">
            <w:pPr>
              <w:autoSpaceDE w:val="0"/>
              <w:autoSpaceDN w:val="0"/>
              <w:spacing w:after="0" w:line="240" w:lineRule="auto"/>
              <w:jc w:val="both"/>
              <w:rPr>
                <w:rFonts w:ascii="Times New Roman" w:eastAsia="Times New Roman" w:hAnsi="Times New Roman"/>
                <w:sz w:val="28"/>
                <w:szCs w:val="28"/>
                <w:lang w:eastAsia="ru-RU"/>
              </w:rPr>
            </w:pPr>
            <w:r w:rsidRPr="0055697E">
              <w:rPr>
                <w:rFonts w:ascii="Times New Roman" w:eastAsia="Times New Roman" w:hAnsi="Times New Roman"/>
                <w:sz w:val="28"/>
                <w:szCs w:val="28"/>
                <w:lang w:eastAsia="ru-RU"/>
              </w:rPr>
              <w:t>Содоклады:</w:t>
            </w:r>
          </w:p>
          <w:p w:rsidR="0055697E" w:rsidRPr="0055697E" w:rsidRDefault="0055697E" w:rsidP="0055697E">
            <w:pPr>
              <w:autoSpaceDE w:val="0"/>
              <w:autoSpaceDN w:val="0"/>
              <w:spacing w:after="0" w:line="240" w:lineRule="auto"/>
              <w:jc w:val="both"/>
              <w:rPr>
                <w:rFonts w:ascii="Times New Roman" w:eastAsia="Times New Roman" w:hAnsi="Times New Roman"/>
                <w:sz w:val="28"/>
                <w:szCs w:val="28"/>
                <w:lang w:eastAsia="ru-RU"/>
              </w:rPr>
            </w:pPr>
            <w:r w:rsidRPr="0055697E">
              <w:rPr>
                <w:rFonts w:ascii="Times New Roman" w:eastAsia="Times New Roman" w:hAnsi="Times New Roman"/>
                <w:sz w:val="28"/>
                <w:szCs w:val="28"/>
                <w:lang w:eastAsia="ru-RU"/>
              </w:rPr>
              <w:t>Ким Те Су, временно исполняющий обязанности министра жилищно-коммунального хозяйства и энергетики Новосибирской области</w:t>
            </w:r>
          </w:p>
          <w:p w:rsidR="0055697E" w:rsidRPr="0055697E" w:rsidRDefault="0055697E" w:rsidP="00684273">
            <w:pPr>
              <w:autoSpaceDE w:val="0"/>
              <w:autoSpaceDN w:val="0"/>
              <w:spacing w:after="0" w:line="240" w:lineRule="auto"/>
              <w:jc w:val="both"/>
              <w:rPr>
                <w:rFonts w:ascii="Times New Roman" w:eastAsia="Times New Roman" w:hAnsi="Times New Roman"/>
                <w:sz w:val="28"/>
                <w:szCs w:val="28"/>
                <w:lang w:eastAsia="ru-RU"/>
              </w:rPr>
            </w:pPr>
            <w:r w:rsidRPr="0055697E">
              <w:rPr>
                <w:rFonts w:ascii="Times New Roman" w:eastAsia="Times New Roman" w:hAnsi="Times New Roman"/>
                <w:sz w:val="28"/>
                <w:szCs w:val="28"/>
                <w:lang w:eastAsia="ru-RU"/>
              </w:rPr>
              <w:t>Стерликов Ю.Ю., начальник Главного управления Министерства внутренних дел Российской Федерации по Новосибирской области</w:t>
            </w:r>
          </w:p>
        </w:tc>
      </w:tr>
      <w:tr w:rsidR="0055697E" w:rsidRPr="0055697E" w:rsidTr="0071260A">
        <w:trPr>
          <w:trHeight w:val="695"/>
          <w:jc w:val="center"/>
        </w:trPr>
        <w:tc>
          <w:tcPr>
            <w:tcW w:w="590" w:type="dxa"/>
            <w:shd w:val="clear" w:color="auto" w:fill="FFFFFF"/>
          </w:tcPr>
          <w:p w:rsidR="0055697E" w:rsidRPr="0055697E" w:rsidRDefault="0055697E" w:rsidP="0055697E">
            <w:pPr>
              <w:autoSpaceDE w:val="0"/>
              <w:autoSpaceDN w:val="0"/>
              <w:spacing w:after="0" w:line="240" w:lineRule="auto"/>
              <w:ind w:hanging="100"/>
              <w:jc w:val="center"/>
              <w:rPr>
                <w:rFonts w:ascii="Times New Roman" w:eastAsia="Times New Roman" w:hAnsi="Times New Roman"/>
                <w:sz w:val="28"/>
                <w:szCs w:val="28"/>
                <w:lang w:eastAsia="ru-RU"/>
              </w:rPr>
            </w:pPr>
            <w:r w:rsidRPr="0055697E">
              <w:rPr>
                <w:rFonts w:ascii="Times New Roman" w:eastAsia="Times New Roman" w:hAnsi="Times New Roman"/>
                <w:sz w:val="28"/>
                <w:szCs w:val="28"/>
                <w:lang w:eastAsia="ru-RU"/>
              </w:rPr>
              <w:t>2.</w:t>
            </w:r>
          </w:p>
        </w:tc>
        <w:tc>
          <w:tcPr>
            <w:tcW w:w="7092" w:type="dxa"/>
            <w:shd w:val="clear" w:color="auto" w:fill="FFFFFF"/>
          </w:tcPr>
          <w:p w:rsidR="0055697E" w:rsidRPr="0055697E" w:rsidRDefault="0055697E" w:rsidP="00684273">
            <w:pPr>
              <w:autoSpaceDE w:val="0"/>
              <w:autoSpaceDN w:val="0"/>
              <w:adjustRightInd w:val="0"/>
              <w:spacing w:after="0" w:line="240" w:lineRule="auto"/>
              <w:jc w:val="both"/>
              <w:rPr>
                <w:rFonts w:ascii="Times New Roman" w:eastAsia="Times New Roman" w:hAnsi="Times New Roman"/>
                <w:sz w:val="28"/>
                <w:szCs w:val="28"/>
                <w:lang w:eastAsia="ru-RU"/>
              </w:rPr>
            </w:pPr>
            <w:r w:rsidRPr="0055697E">
              <w:rPr>
                <w:rFonts w:ascii="Times New Roman" w:eastAsia="Times New Roman" w:hAnsi="Times New Roman"/>
                <w:sz w:val="28"/>
                <w:szCs w:val="28"/>
                <w:lang w:eastAsia="ru-RU"/>
              </w:rPr>
              <w:t>О мерах по противодействию коррупции, принимаемых в ходе реализации полномочий по осуществлению регионального государственного строительного надзора на территории Новосибирской области</w:t>
            </w:r>
          </w:p>
        </w:tc>
        <w:tc>
          <w:tcPr>
            <w:tcW w:w="7938" w:type="dxa"/>
            <w:shd w:val="clear" w:color="auto" w:fill="FFFFFF"/>
          </w:tcPr>
          <w:p w:rsidR="0055697E" w:rsidRPr="0055697E" w:rsidRDefault="0055697E" w:rsidP="0055697E">
            <w:pPr>
              <w:autoSpaceDE w:val="0"/>
              <w:autoSpaceDN w:val="0"/>
              <w:spacing w:after="0" w:line="240" w:lineRule="auto"/>
              <w:jc w:val="both"/>
              <w:rPr>
                <w:rFonts w:ascii="Times New Roman" w:eastAsia="Times New Roman" w:hAnsi="Times New Roman"/>
                <w:sz w:val="28"/>
                <w:szCs w:val="28"/>
                <w:lang w:eastAsia="ru-RU"/>
              </w:rPr>
            </w:pPr>
            <w:r w:rsidRPr="0055697E">
              <w:rPr>
                <w:rFonts w:ascii="Times New Roman" w:eastAsia="Times New Roman" w:hAnsi="Times New Roman"/>
                <w:sz w:val="28"/>
                <w:szCs w:val="28"/>
                <w:lang w:eastAsia="ru-RU"/>
              </w:rPr>
              <w:t>Анищенко В.В., начальник инспекции государственного строительного надзора Новосибирской области</w:t>
            </w:r>
          </w:p>
          <w:p w:rsidR="0055697E" w:rsidRPr="0055697E" w:rsidRDefault="0055697E" w:rsidP="0055697E">
            <w:pPr>
              <w:autoSpaceDE w:val="0"/>
              <w:autoSpaceDN w:val="0"/>
              <w:spacing w:after="0" w:line="240" w:lineRule="auto"/>
              <w:jc w:val="both"/>
              <w:rPr>
                <w:rFonts w:ascii="Times New Roman" w:eastAsia="Times New Roman" w:hAnsi="Times New Roman"/>
                <w:sz w:val="28"/>
                <w:szCs w:val="28"/>
                <w:lang w:eastAsia="ru-RU"/>
              </w:rPr>
            </w:pPr>
          </w:p>
        </w:tc>
      </w:tr>
      <w:tr w:rsidR="0055697E" w:rsidRPr="0055697E" w:rsidTr="0071260A">
        <w:trPr>
          <w:trHeight w:val="695"/>
          <w:jc w:val="center"/>
        </w:trPr>
        <w:tc>
          <w:tcPr>
            <w:tcW w:w="590" w:type="dxa"/>
            <w:shd w:val="clear" w:color="auto" w:fill="FFFFFF"/>
          </w:tcPr>
          <w:p w:rsidR="0055697E" w:rsidRPr="0055697E" w:rsidRDefault="0055697E" w:rsidP="0055697E">
            <w:pPr>
              <w:autoSpaceDE w:val="0"/>
              <w:autoSpaceDN w:val="0"/>
              <w:spacing w:after="0" w:line="240" w:lineRule="auto"/>
              <w:ind w:hanging="100"/>
              <w:jc w:val="center"/>
              <w:rPr>
                <w:rFonts w:ascii="Times New Roman" w:eastAsia="Times New Roman" w:hAnsi="Times New Roman"/>
                <w:sz w:val="28"/>
                <w:szCs w:val="28"/>
                <w:lang w:eastAsia="ru-RU"/>
              </w:rPr>
            </w:pPr>
            <w:r w:rsidRPr="0055697E">
              <w:rPr>
                <w:rFonts w:ascii="Times New Roman" w:eastAsia="Times New Roman" w:hAnsi="Times New Roman"/>
                <w:sz w:val="28"/>
                <w:szCs w:val="28"/>
                <w:lang w:eastAsia="ru-RU"/>
              </w:rPr>
              <w:t>3.</w:t>
            </w:r>
          </w:p>
        </w:tc>
        <w:tc>
          <w:tcPr>
            <w:tcW w:w="7092" w:type="dxa"/>
            <w:shd w:val="clear" w:color="auto" w:fill="FFFFFF"/>
          </w:tcPr>
          <w:p w:rsidR="0055697E" w:rsidRPr="0055697E" w:rsidRDefault="0055697E" w:rsidP="00684273">
            <w:pPr>
              <w:autoSpaceDE w:val="0"/>
              <w:autoSpaceDN w:val="0"/>
              <w:spacing w:after="0" w:line="240" w:lineRule="auto"/>
              <w:jc w:val="both"/>
              <w:rPr>
                <w:rFonts w:ascii="Times New Roman" w:eastAsia="Times New Roman" w:hAnsi="Times New Roman"/>
                <w:sz w:val="28"/>
                <w:szCs w:val="28"/>
                <w:lang w:eastAsia="ru-RU"/>
              </w:rPr>
            </w:pPr>
            <w:r w:rsidRPr="0055697E">
              <w:rPr>
                <w:rFonts w:ascii="Times New Roman" w:eastAsia="Times New Roman" w:hAnsi="Times New Roman"/>
                <w:sz w:val="28"/>
                <w:szCs w:val="28"/>
                <w:lang w:eastAsia="ru-RU"/>
              </w:rPr>
              <w:t>Об организации работы по формированию у граждан, а также должностных лиц органов местного самоуправления отрицательного отношения к коррупции</w:t>
            </w:r>
          </w:p>
        </w:tc>
        <w:tc>
          <w:tcPr>
            <w:tcW w:w="7938" w:type="dxa"/>
            <w:shd w:val="clear" w:color="auto" w:fill="FFFFFF"/>
          </w:tcPr>
          <w:p w:rsidR="0055697E" w:rsidRPr="0055697E" w:rsidRDefault="0055697E" w:rsidP="0055697E">
            <w:pPr>
              <w:autoSpaceDE w:val="0"/>
              <w:autoSpaceDN w:val="0"/>
              <w:spacing w:after="0" w:line="240" w:lineRule="auto"/>
              <w:jc w:val="both"/>
              <w:rPr>
                <w:rFonts w:ascii="Times New Roman" w:eastAsia="Times New Roman" w:hAnsi="Times New Roman"/>
                <w:sz w:val="28"/>
                <w:szCs w:val="28"/>
                <w:lang w:eastAsia="ru-RU"/>
              </w:rPr>
            </w:pPr>
            <w:r w:rsidRPr="0055697E">
              <w:rPr>
                <w:rFonts w:ascii="Times New Roman" w:eastAsia="Times New Roman" w:hAnsi="Times New Roman"/>
                <w:sz w:val="28"/>
                <w:szCs w:val="28"/>
                <w:lang w:eastAsia="ru-RU"/>
              </w:rPr>
              <w:t>Локоть А.Е., мэр города Новосибирска</w:t>
            </w:r>
          </w:p>
          <w:p w:rsidR="0055697E" w:rsidRPr="0055697E" w:rsidRDefault="0055697E" w:rsidP="0055697E">
            <w:pPr>
              <w:autoSpaceDE w:val="0"/>
              <w:autoSpaceDN w:val="0"/>
              <w:spacing w:after="0" w:line="240" w:lineRule="auto"/>
              <w:jc w:val="both"/>
              <w:rPr>
                <w:rFonts w:ascii="Times New Roman" w:eastAsia="Times New Roman" w:hAnsi="Times New Roman"/>
                <w:sz w:val="28"/>
                <w:szCs w:val="28"/>
                <w:lang w:eastAsia="ru-RU"/>
              </w:rPr>
            </w:pPr>
          </w:p>
        </w:tc>
      </w:tr>
      <w:tr w:rsidR="0055697E" w:rsidRPr="0055697E" w:rsidTr="0071260A">
        <w:trPr>
          <w:trHeight w:val="695"/>
          <w:jc w:val="center"/>
        </w:trPr>
        <w:tc>
          <w:tcPr>
            <w:tcW w:w="590" w:type="dxa"/>
            <w:shd w:val="clear" w:color="auto" w:fill="FFFFFF"/>
          </w:tcPr>
          <w:p w:rsidR="0055697E" w:rsidRPr="0055697E" w:rsidRDefault="0055697E" w:rsidP="0055697E">
            <w:pPr>
              <w:autoSpaceDE w:val="0"/>
              <w:autoSpaceDN w:val="0"/>
              <w:spacing w:after="0" w:line="240" w:lineRule="auto"/>
              <w:ind w:hanging="100"/>
              <w:jc w:val="center"/>
              <w:rPr>
                <w:rFonts w:ascii="Times New Roman" w:eastAsia="Times New Roman" w:hAnsi="Times New Roman"/>
                <w:sz w:val="28"/>
                <w:szCs w:val="28"/>
                <w:lang w:eastAsia="ru-RU"/>
              </w:rPr>
            </w:pPr>
            <w:r w:rsidRPr="0055697E">
              <w:rPr>
                <w:rFonts w:ascii="Times New Roman" w:eastAsia="Times New Roman" w:hAnsi="Times New Roman"/>
                <w:sz w:val="28"/>
                <w:szCs w:val="28"/>
                <w:lang w:eastAsia="ru-RU"/>
              </w:rPr>
              <w:t>4.</w:t>
            </w:r>
          </w:p>
        </w:tc>
        <w:tc>
          <w:tcPr>
            <w:tcW w:w="7092" w:type="dxa"/>
            <w:shd w:val="clear" w:color="auto" w:fill="FFFFFF"/>
          </w:tcPr>
          <w:p w:rsidR="0055697E" w:rsidRPr="0055697E" w:rsidRDefault="0055697E" w:rsidP="0055697E">
            <w:pPr>
              <w:autoSpaceDE w:val="0"/>
              <w:autoSpaceDN w:val="0"/>
              <w:adjustRightInd w:val="0"/>
              <w:spacing w:after="0" w:line="240" w:lineRule="auto"/>
              <w:jc w:val="both"/>
              <w:rPr>
                <w:rFonts w:ascii="Times New Roman" w:eastAsia="Times New Roman" w:hAnsi="Times New Roman"/>
                <w:sz w:val="28"/>
                <w:szCs w:val="28"/>
                <w:lang w:eastAsia="ru-RU"/>
              </w:rPr>
            </w:pPr>
            <w:r w:rsidRPr="0055697E">
              <w:rPr>
                <w:rFonts w:ascii="Times New Roman" w:eastAsia="Times New Roman" w:hAnsi="Times New Roman"/>
                <w:sz w:val="28"/>
                <w:szCs w:val="28"/>
                <w:lang w:eastAsia="ru-RU"/>
              </w:rPr>
              <w:t>Об итогах работы по обеспечению представления в 2018 году лицами, замещающими муниципальные должности, сведений о доходах, расходах, об имуществе и обязательствах имущественного характера</w:t>
            </w:r>
          </w:p>
        </w:tc>
        <w:tc>
          <w:tcPr>
            <w:tcW w:w="7938" w:type="dxa"/>
            <w:shd w:val="clear" w:color="auto" w:fill="FFFFFF"/>
          </w:tcPr>
          <w:p w:rsidR="0055697E" w:rsidRPr="0055697E" w:rsidRDefault="0055697E" w:rsidP="00684273">
            <w:pPr>
              <w:autoSpaceDE w:val="0"/>
              <w:autoSpaceDN w:val="0"/>
              <w:spacing w:after="0" w:line="240" w:lineRule="auto"/>
              <w:jc w:val="both"/>
              <w:rPr>
                <w:rFonts w:ascii="Times New Roman" w:eastAsia="Times New Roman" w:hAnsi="Times New Roman"/>
                <w:sz w:val="28"/>
                <w:szCs w:val="28"/>
                <w:lang w:eastAsia="ru-RU"/>
              </w:rPr>
            </w:pPr>
            <w:r w:rsidRPr="0055697E">
              <w:rPr>
                <w:rFonts w:ascii="Times New Roman" w:eastAsia="Times New Roman" w:hAnsi="Times New Roman"/>
                <w:sz w:val="28"/>
                <w:szCs w:val="28"/>
                <w:lang w:eastAsia="ru-RU"/>
              </w:rPr>
              <w:t>Деркач Т.Н., заместитель руководителя департамента – начальник отдела по профилактике коррупционных и иных правонарушений департамента организации управления и государственной гражданской службы администрации Губернатора Новосибирской области и Правительства Новосибирской области</w:t>
            </w:r>
          </w:p>
        </w:tc>
      </w:tr>
      <w:tr w:rsidR="0055697E" w:rsidRPr="0055697E" w:rsidTr="0071260A">
        <w:trPr>
          <w:trHeight w:val="381"/>
          <w:jc w:val="center"/>
        </w:trPr>
        <w:tc>
          <w:tcPr>
            <w:tcW w:w="15620" w:type="dxa"/>
            <w:gridSpan w:val="3"/>
            <w:shd w:val="clear" w:color="auto" w:fill="FFFFFF"/>
            <w:vAlign w:val="center"/>
          </w:tcPr>
          <w:p w:rsidR="0055697E" w:rsidRPr="0055697E" w:rsidRDefault="0055697E" w:rsidP="0055697E">
            <w:pPr>
              <w:autoSpaceDE w:val="0"/>
              <w:autoSpaceDN w:val="0"/>
              <w:spacing w:after="0" w:line="240" w:lineRule="auto"/>
              <w:jc w:val="center"/>
              <w:rPr>
                <w:rFonts w:ascii="Times New Roman" w:eastAsia="Times New Roman" w:hAnsi="Times New Roman"/>
                <w:b/>
                <w:sz w:val="28"/>
                <w:szCs w:val="28"/>
                <w:lang w:eastAsia="ru-RU"/>
              </w:rPr>
            </w:pPr>
            <w:r w:rsidRPr="0055697E">
              <w:rPr>
                <w:rFonts w:ascii="Times New Roman" w:eastAsia="Times New Roman" w:hAnsi="Times New Roman"/>
                <w:b/>
                <w:sz w:val="28"/>
                <w:szCs w:val="28"/>
                <w:lang w:eastAsia="ru-RU"/>
              </w:rPr>
              <w:t xml:space="preserve">3 квартал </w:t>
            </w:r>
            <w:r w:rsidRPr="0055697E">
              <w:rPr>
                <w:rFonts w:ascii="Times New Roman" w:eastAsia="Times New Roman" w:hAnsi="Times New Roman"/>
                <w:b/>
                <w:color w:val="000000"/>
                <w:sz w:val="28"/>
                <w:szCs w:val="28"/>
                <w:lang w:eastAsia="ru-RU"/>
              </w:rPr>
              <w:t>(сентябрь)</w:t>
            </w:r>
          </w:p>
        </w:tc>
      </w:tr>
      <w:tr w:rsidR="0055697E" w:rsidRPr="0055697E" w:rsidTr="0071260A">
        <w:trPr>
          <w:trHeight w:val="351"/>
          <w:jc w:val="center"/>
        </w:trPr>
        <w:tc>
          <w:tcPr>
            <w:tcW w:w="590" w:type="dxa"/>
            <w:shd w:val="clear" w:color="auto" w:fill="FFFFFF"/>
          </w:tcPr>
          <w:p w:rsidR="0055697E" w:rsidRPr="0055697E" w:rsidRDefault="0055697E" w:rsidP="0055697E">
            <w:pPr>
              <w:autoSpaceDE w:val="0"/>
              <w:autoSpaceDN w:val="0"/>
              <w:spacing w:after="0" w:line="240" w:lineRule="auto"/>
              <w:ind w:hanging="100"/>
              <w:jc w:val="center"/>
              <w:rPr>
                <w:rFonts w:ascii="Times New Roman" w:eastAsia="Times New Roman" w:hAnsi="Times New Roman"/>
                <w:sz w:val="28"/>
                <w:szCs w:val="28"/>
                <w:lang w:eastAsia="ru-RU"/>
              </w:rPr>
            </w:pPr>
            <w:r w:rsidRPr="0055697E">
              <w:rPr>
                <w:rFonts w:ascii="Times New Roman" w:eastAsia="Times New Roman" w:hAnsi="Times New Roman"/>
                <w:sz w:val="28"/>
                <w:szCs w:val="28"/>
                <w:lang w:eastAsia="ru-RU"/>
              </w:rPr>
              <w:t>1. </w:t>
            </w:r>
          </w:p>
        </w:tc>
        <w:tc>
          <w:tcPr>
            <w:tcW w:w="7092" w:type="dxa"/>
            <w:shd w:val="clear" w:color="auto" w:fill="FFFFFF"/>
          </w:tcPr>
          <w:p w:rsidR="0055697E" w:rsidRPr="0055697E" w:rsidRDefault="0055697E" w:rsidP="0055697E">
            <w:pPr>
              <w:autoSpaceDE w:val="0"/>
              <w:autoSpaceDN w:val="0"/>
              <w:adjustRightInd w:val="0"/>
              <w:spacing w:after="0" w:line="240" w:lineRule="auto"/>
              <w:jc w:val="both"/>
              <w:rPr>
                <w:rFonts w:ascii="Times New Roman" w:eastAsia="Times New Roman" w:hAnsi="Times New Roman"/>
                <w:i/>
                <w:sz w:val="28"/>
                <w:szCs w:val="28"/>
                <w:lang w:eastAsia="ru-RU"/>
              </w:rPr>
            </w:pPr>
            <w:r w:rsidRPr="0055697E">
              <w:rPr>
                <w:rFonts w:ascii="Times New Roman" w:eastAsia="Times New Roman" w:hAnsi="Times New Roman"/>
                <w:sz w:val="28"/>
                <w:szCs w:val="28"/>
                <w:lang w:eastAsia="ru-RU"/>
              </w:rPr>
              <w:t>О практике проведения антикоррупционной экспертизы проектов нормативных правовых актов Новосибирской области. Обзор выявленных коррупциогенных факторов</w:t>
            </w:r>
          </w:p>
        </w:tc>
        <w:tc>
          <w:tcPr>
            <w:tcW w:w="7938" w:type="dxa"/>
            <w:shd w:val="clear" w:color="auto" w:fill="FFFFFF"/>
          </w:tcPr>
          <w:p w:rsidR="0055697E" w:rsidRPr="0055697E" w:rsidRDefault="0055697E" w:rsidP="0055697E">
            <w:pPr>
              <w:autoSpaceDE w:val="0"/>
              <w:autoSpaceDN w:val="0"/>
              <w:spacing w:after="0" w:line="240" w:lineRule="auto"/>
              <w:jc w:val="both"/>
              <w:rPr>
                <w:rFonts w:ascii="Times New Roman" w:eastAsia="Times New Roman" w:hAnsi="Times New Roman"/>
                <w:sz w:val="28"/>
                <w:szCs w:val="28"/>
                <w:lang w:eastAsia="ru-RU"/>
              </w:rPr>
            </w:pPr>
            <w:r w:rsidRPr="0055697E">
              <w:rPr>
                <w:rFonts w:ascii="Times New Roman" w:eastAsia="Times New Roman" w:hAnsi="Times New Roman"/>
                <w:sz w:val="28"/>
                <w:szCs w:val="28"/>
                <w:lang w:eastAsia="ru-RU"/>
              </w:rPr>
              <w:t>Омелёхина Н.В., временно исполняющая обязанности заместителя Председателя Правительства Новосибирской области – министра юстиции Новосибирской области</w:t>
            </w:r>
          </w:p>
          <w:p w:rsidR="0055697E" w:rsidRPr="0055697E" w:rsidRDefault="0055697E" w:rsidP="0055697E">
            <w:pPr>
              <w:autoSpaceDE w:val="0"/>
              <w:autoSpaceDN w:val="0"/>
              <w:spacing w:after="0" w:line="240" w:lineRule="auto"/>
              <w:jc w:val="both"/>
              <w:rPr>
                <w:rFonts w:ascii="Times New Roman" w:eastAsia="Times New Roman" w:hAnsi="Times New Roman"/>
                <w:sz w:val="28"/>
                <w:szCs w:val="28"/>
                <w:lang w:eastAsia="ru-RU"/>
              </w:rPr>
            </w:pPr>
            <w:r w:rsidRPr="0055697E">
              <w:rPr>
                <w:rFonts w:ascii="Times New Roman" w:eastAsia="Times New Roman" w:hAnsi="Times New Roman"/>
                <w:sz w:val="28"/>
                <w:szCs w:val="28"/>
                <w:lang w:eastAsia="ru-RU"/>
              </w:rPr>
              <w:t xml:space="preserve">Содоклад: </w:t>
            </w:r>
          </w:p>
          <w:p w:rsidR="0055697E" w:rsidRPr="0055697E" w:rsidRDefault="0055697E" w:rsidP="00684273">
            <w:pPr>
              <w:autoSpaceDE w:val="0"/>
              <w:autoSpaceDN w:val="0"/>
              <w:spacing w:after="0" w:line="240" w:lineRule="auto"/>
              <w:jc w:val="both"/>
              <w:rPr>
                <w:rFonts w:ascii="Times New Roman" w:eastAsia="Times New Roman" w:hAnsi="Times New Roman"/>
                <w:sz w:val="28"/>
                <w:szCs w:val="28"/>
                <w:lang w:eastAsia="ru-RU"/>
              </w:rPr>
            </w:pPr>
            <w:r w:rsidRPr="0055697E">
              <w:rPr>
                <w:rFonts w:ascii="Times New Roman" w:eastAsia="Times New Roman" w:hAnsi="Times New Roman"/>
                <w:sz w:val="28"/>
                <w:szCs w:val="28"/>
                <w:lang w:eastAsia="ru-RU"/>
              </w:rPr>
              <w:t>Представитель прокуратуры Новосибирской области</w:t>
            </w:r>
          </w:p>
        </w:tc>
      </w:tr>
      <w:tr w:rsidR="0055697E" w:rsidRPr="0055697E" w:rsidTr="0071260A">
        <w:trPr>
          <w:trHeight w:val="351"/>
          <w:jc w:val="center"/>
        </w:trPr>
        <w:tc>
          <w:tcPr>
            <w:tcW w:w="590" w:type="dxa"/>
            <w:shd w:val="clear" w:color="auto" w:fill="FFFFFF"/>
          </w:tcPr>
          <w:p w:rsidR="0055697E" w:rsidRPr="0055697E" w:rsidRDefault="0055697E" w:rsidP="0055697E">
            <w:pPr>
              <w:autoSpaceDE w:val="0"/>
              <w:autoSpaceDN w:val="0"/>
              <w:spacing w:after="0" w:line="240" w:lineRule="auto"/>
              <w:ind w:hanging="100"/>
              <w:jc w:val="center"/>
              <w:rPr>
                <w:rFonts w:ascii="Times New Roman" w:eastAsia="Times New Roman" w:hAnsi="Times New Roman"/>
                <w:sz w:val="28"/>
                <w:szCs w:val="28"/>
                <w:lang w:eastAsia="ru-RU"/>
              </w:rPr>
            </w:pPr>
            <w:r w:rsidRPr="0055697E">
              <w:rPr>
                <w:rFonts w:ascii="Times New Roman" w:eastAsia="Times New Roman" w:hAnsi="Times New Roman"/>
                <w:sz w:val="28"/>
                <w:szCs w:val="28"/>
                <w:lang w:eastAsia="ru-RU"/>
              </w:rPr>
              <w:t>2.</w:t>
            </w:r>
          </w:p>
        </w:tc>
        <w:tc>
          <w:tcPr>
            <w:tcW w:w="7092" w:type="dxa"/>
            <w:shd w:val="clear" w:color="auto" w:fill="FFFFFF"/>
          </w:tcPr>
          <w:p w:rsidR="0055697E" w:rsidRPr="0055697E" w:rsidRDefault="0055697E" w:rsidP="0055697E">
            <w:pPr>
              <w:autoSpaceDE w:val="0"/>
              <w:autoSpaceDN w:val="0"/>
              <w:spacing w:after="0" w:line="240" w:lineRule="auto"/>
              <w:jc w:val="both"/>
              <w:rPr>
                <w:rFonts w:ascii="Times New Roman" w:eastAsia="Times New Roman" w:hAnsi="Times New Roman"/>
                <w:sz w:val="28"/>
                <w:szCs w:val="28"/>
                <w:lang w:eastAsia="ru-RU"/>
              </w:rPr>
            </w:pPr>
            <w:r w:rsidRPr="0055697E">
              <w:rPr>
                <w:rFonts w:ascii="Times New Roman" w:eastAsia="Times New Roman" w:hAnsi="Times New Roman"/>
                <w:sz w:val="28"/>
                <w:szCs w:val="28"/>
                <w:lang w:eastAsia="ru-RU"/>
              </w:rPr>
              <w:t>Защита интересов государства при пресечении субъектами оперативно-разыскной деятельности преступлений коррупционного характера</w:t>
            </w:r>
          </w:p>
          <w:p w:rsidR="0055697E" w:rsidRPr="0055697E" w:rsidRDefault="0055697E" w:rsidP="0055697E">
            <w:pPr>
              <w:autoSpaceDE w:val="0"/>
              <w:autoSpaceDN w:val="0"/>
              <w:adjustRightInd w:val="0"/>
              <w:spacing w:after="0" w:line="240" w:lineRule="auto"/>
              <w:jc w:val="both"/>
              <w:rPr>
                <w:rFonts w:ascii="Times New Roman" w:eastAsia="Times New Roman" w:hAnsi="Times New Roman"/>
                <w:sz w:val="28"/>
                <w:szCs w:val="28"/>
                <w:lang w:eastAsia="ru-RU"/>
              </w:rPr>
            </w:pPr>
          </w:p>
        </w:tc>
        <w:tc>
          <w:tcPr>
            <w:tcW w:w="7938" w:type="dxa"/>
            <w:shd w:val="clear" w:color="auto" w:fill="FFFFFF"/>
          </w:tcPr>
          <w:p w:rsidR="0055697E" w:rsidRPr="0055697E" w:rsidRDefault="0055697E" w:rsidP="0055697E">
            <w:pPr>
              <w:autoSpaceDE w:val="0"/>
              <w:autoSpaceDN w:val="0"/>
              <w:spacing w:after="0" w:line="240" w:lineRule="auto"/>
              <w:jc w:val="both"/>
              <w:rPr>
                <w:rFonts w:ascii="Times New Roman" w:eastAsia="Times New Roman" w:hAnsi="Times New Roman"/>
                <w:sz w:val="28"/>
                <w:szCs w:val="28"/>
                <w:lang w:eastAsia="ru-RU"/>
              </w:rPr>
            </w:pPr>
            <w:r w:rsidRPr="0055697E">
              <w:rPr>
                <w:rFonts w:ascii="Times New Roman" w:eastAsia="Times New Roman" w:hAnsi="Times New Roman"/>
                <w:sz w:val="28"/>
                <w:szCs w:val="28"/>
                <w:lang w:eastAsia="ru-RU"/>
              </w:rPr>
              <w:t>Бойко С.И., начальник Управления Федеральной службы безопасности по Новосибирской области</w:t>
            </w:r>
          </w:p>
          <w:p w:rsidR="0055697E" w:rsidRPr="0055697E" w:rsidRDefault="0055697E" w:rsidP="0055697E">
            <w:pPr>
              <w:autoSpaceDE w:val="0"/>
              <w:autoSpaceDN w:val="0"/>
              <w:spacing w:after="0" w:line="240" w:lineRule="auto"/>
              <w:jc w:val="both"/>
              <w:rPr>
                <w:rFonts w:ascii="Times New Roman" w:eastAsia="Times New Roman" w:hAnsi="Times New Roman"/>
                <w:sz w:val="28"/>
                <w:szCs w:val="28"/>
                <w:lang w:eastAsia="ru-RU"/>
              </w:rPr>
            </w:pPr>
            <w:r w:rsidRPr="0055697E">
              <w:rPr>
                <w:rFonts w:ascii="Times New Roman" w:eastAsia="Times New Roman" w:hAnsi="Times New Roman"/>
                <w:sz w:val="28"/>
                <w:szCs w:val="28"/>
                <w:lang w:eastAsia="ru-RU"/>
              </w:rPr>
              <w:t>Содоклад:</w:t>
            </w:r>
          </w:p>
          <w:p w:rsidR="0055697E" w:rsidRPr="0055697E" w:rsidRDefault="0055697E" w:rsidP="0055697E">
            <w:pPr>
              <w:autoSpaceDE w:val="0"/>
              <w:autoSpaceDN w:val="0"/>
              <w:spacing w:after="0" w:line="240" w:lineRule="auto"/>
              <w:jc w:val="both"/>
              <w:rPr>
                <w:rFonts w:ascii="Times New Roman" w:eastAsia="Times New Roman" w:hAnsi="Times New Roman"/>
                <w:sz w:val="28"/>
                <w:szCs w:val="28"/>
                <w:lang w:eastAsia="ru-RU"/>
              </w:rPr>
            </w:pPr>
            <w:r w:rsidRPr="0055697E">
              <w:rPr>
                <w:rFonts w:ascii="Times New Roman" w:eastAsia="Times New Roman" w:hAnsi="Times New Roman"/>
                <w:sz w:val="28"/>
                <w:szCs w:val="28"/>
                <w:lang w:eastAsia="ru-RU"/>
              </w:rPr>
              <w:t>Стерликов Ю.Ю., начальник Главного управления Министерства внутренних дел Российской Федерации по Новосибирской области</w:t>
            </w:r>
          </w:p>
        </w:tc>
      </w:tr>
      <w:tr w:rsidR="0055697E" w:rsidRPr="0055697E" w:rsidTr="0071260A">
        <w:trPr>
          <w:trHeight w:val="705"/>
          <w:jc w:val="center"/>
        </w:trPr>
        <w:tc>
          <w:tcPr>
            <w:tcW w:w="590" w:type="dxa"/>
            <w:shd w:val="clear" w:color="auto" w:fill="FFFFFF"/>
          </w:tcPr>
          <w:p w:rsidR="0055697E" w:rsidRPr="0055697E" w:rsidRDefault="0055697E" w:rsidP="0055697E">
            <w:pPr>
              <w:autoSpaceDE w:val="0"/>
              <w:autoSpaceDN w:val="0"/>
              <w:spacing w:after="0" w:line="240" w:lineRule="auto"/>
              <w:ind w:hanging="100"/>
              <w:jc w:val="center"/>
              <w:rPr>
                <w:rFonts w:ascii="Times New Roman" w:eastAsia="Times New Roman" w:hAnsi="Times New Roman"/>
                <w:sz w:val="28"/>
                <w:szCs w:val="28"/>
                <w:lang w:eastAsia="ru-RU"/>
              </w:rPr>
            </w:pPr>
            <w:r w:rsidRPr="0055697E">
              <w:rPr>
                <w:rFonts w:ascii="Times New Roman" w:eastAsia="Times New Roman" w:hAnsi="Times New Roman"/>
                <w:sz w:val="28"/>
                <w:szCs w:val="28"/>
                <w:lang w:eastAsia="ru-RU"/>
              </w:rPr>
              <w:t>3.</w:t>
            </w:r>
          </w:p>
        </w:tc>
        <w:tc>
          <w:tcPr>
            <w:tcW w:w="7092" w:type="dxa"/>
            <w:shd w:val="clear" w:color="auto" w:fill="FFFFFF"/>
          </w:tcPr>
          <w:p w:rsidR="0055697E" w:rsidRPr="0055697E" w:rsidRDefault="0055697E" w:rsidP="00684273">
            <w:pPr>
              <w:autoSpaceDE w:val="0"/>
              <w:autoSpaceDN w:val="0"/>
              <w:adjustRightInd w:val="0"/>
              <w:spacing w:after="0" w:line="240" w:lineRule="auto"/>
              <w:jc w:val="both"/>
              <w:rPr>
                <w:rFonts w:ascii="Times New Roman" w:eastAsia="Times New Roman" w:hAnsi="Times New Roman"/>
                <w:sz w:val="28"/>
                <w:szCs w:val="28"/>
                <w:highlight w:val="lightGray"/>
                <w:lang w:eastAsia="ru-RU"/>
              </w:rPr>
            </w:pPr>
            <w:r w:rsidRPr="0055697E">
              <w:rPr>
                <w:rFonts w:ascii="Times New Roman" w:eastAsia="Times New Roman" w:hAnsi="Times New Roman"/>
                <w:sz w:val="28"/>
                <w:szCs w:val="28"/>
                <w:lang w:eastAsia="ru-RU"/>
              </w:rPr>
              <w:t>Риски коррупционных проявлений, выявляемые контрольным управлением Новосибирской области, и принимаемые меры по снижению рисков (в том числе в части исполнения решения комиссии по координации работы по противодействию коррупции в Новосибирской области от 07.12.2017)</w:t>
            </w:r>
          </w:p>
        </w:tc>
        <w:tc>
          <w:tcPr>
            <w:tcW w:w="7938" w:type="dxa"/>
            <w:shd w:val="clear" w:color="auto" w:fill="FFFFFF"/>
          </w:tcPr>
          <w:p w:rsidR="0055697E" w:rsidRPr="0055697E" w:rsidRDefault="0055697E" w:rsidP="0055697E">
            <w:pPr>
              <w:autoSpaceDE w:val="0"/>
              <w:autoSpaceDN w:val="0"/>
              <w:spacing w:after="0" w:line="240" w:lineRule="auto"/>
              <w:jc w:val="both"/>
              <w:rPr>
                <w:rFonts w:ascii="Times New Roman" w:eastAsia="Times New Roman" w:hAnsi="Times New Roman"/>
                <w:sz w:val="28"/>
                <w:szCs w:val="28"/>
                <w:lang w:eastAsia="ru-RU"/>
              </w:rPr>
            </w:pPr>
            <w:r w:rsidRPr="0055697E">
              <w:rPr>
                <w:rFonts w:ascii="Times New Roman" w:eastAsia="Times New Roman" w:hAnsi="Times New Roman"/>
                <w:sz w:val="28"/>
                <w:szCs w:val="28"/>
                <w:lang w:eastAsia="ru-RU"/>
              </w:rPr>
              <w:t>Рягузов Д.Е., начальник контрольного управления Новосибирской области</w:t>
            </w:r>
          </w:p>
          <w:p w:rsidR="0055697E" w:rsidRPr="0055697E" w:rsidRDefault="0055697E" w:rsidP="0055697E">
            <w:pPr>
              <w:autoSpaceDE w:val="0"/>
              <w:autoSpaceDN w:val="0"/>
              <w:spacing w:after="0" w:line="240" w:lineRule="auto"/>
              <w:jc w:val="both"/>
              <w:rPr>
                <w:rFonts w:ascii="Times New Roman" w:eastAsia="Times New Roman" w:hAnsi="Times New Roman"/>
                <w:sz w:val="28"/>
                <w:szCs w:val="28"/>
                <w:lang w:eastAsia="ru-RU"/>
              </w:rPr>
            </w:pPr>
            <w:r w:rsidRPr="0055697E">
              <w:rPr>
                <w:rFonts w:ascii="Times New Roman" w:eastAsia="Times New Roman" w:hAnsi="Times New Roman"/>
                <w:sz w:val="28"/>
                <w:szCs w:val="28"/>
                <w:lang w:eastAsia="ru-RU"/>
              </w:rPr>
              <w:t>Содоклад:</w:t>
            </w:r>
          </w:p>
          <w:p w:rsidR="0055697E" w:rsidRPr="0055697E" w:rsidRDefault="0055697E" w:rsidP="00684273">
            <w:pPr>
              <w:autoSpaceDE w:val="0"/>
              <w:autoSpaceDN w:val="0"/>
              <w:spacing w:after="0" w:line="240" w:lineRule="auto"/>
              <w:jc w:val="both"/>
              <w:rPr>
                <w:rFonts w:ascii="Times New Roman" w:eastAsia="Times New Roman" w:hAnsi="Times New Roman"/>
                <w:sz w:val="28"/>
                <w:szCs w:val="28"/>
                <w:lang w:eastAsia="ru-RU"/>
              </w:rPr>
            </w:pPr>
            <w:r w:rsidRPr="0055697E">
              <w:rPr>
                <w:rFonts w:ascii="Times New Roman" w:eastAsia="Times New Roman" w:hAnsi="Times New Roman"/>
                <w:sz w:val="28"/>
                <w:szCs w:val="28"/>
                <w:lang w:eastAsia="ru-RU"/>
              </w:rPr>
              <w:t>Губер В.И., председатель президиума Совета муниципальных образований Новосибирской области</w:t>
            </w:r>
          </w:p>
        </w:tc>
      </w:tr>
      <w:tr w:rsidR="0055697E" w:rsidRPr="0055697E" w:rsidTr="0071260A">
        <w:trPr>
          <w:trHeight w:val="436"/>
          <w:jc w:val="center"/>
        </w:trPr>
        <w:tc>
          <w:tcPr>
            <w:tcW w:w="15620" w:type="dxa"/>
            <w:gridSpan w:val="3"/>
            <w:shd w:val="clear" w:color="auto" w:fill="FFFFFF"/>
            <w:vAlign w:val="center"/>
          </w:tcPr>
          <w:p w:rsidR="0055697E" w:rsidRPr="0055697E" w:rsidRDefault="0055697E" w:rsidP="0055697E">
            <w:pPr>
              <w:autoSpaceDE w:val="0"/>
              <w:autoSpaceDN w:val="0"/>
              <w:spacing w:after="0" w:line="240" w:lineRule="auto"/>
              <w:jc w:val="center"/>
              <w:rPr>
                <w:rFonts w:ascii="Times New Roman" w:eastAsia="Times New Roman" w:hAnsi="Times New Roman"/>
                <w:i/>
                <w:sz w:val="28"/>
                <w:szCs w:val="28"/>
                <w:lang w:eastAsia="ru-RU"/>
              </w:rPr>
            </w:pPr>
            <w:r w:rsidRPr="0055697E">
              <w:rPr>
                <w:rFonts w:ascii="Times New Roman" w:eastAsia="Times New Roman" w:hAnsi="Times New Roman"/>
                <w:b/>
                <w:sz w:val="28"/>
                <w:szCs w:val="28"/>
                <w:lang w:eastAsia="ru-RU"/>
              </w:rPr>
              <w:t>4 квартал (ноябрь)</w:t>
            </w:r>
          </w:p>
        </w:tc>
      </w:tr>
      <w:tr w:rsidR="0055697E" w:rsidRPr="0055697E" w:rsidTr="0071260A">
        <w:trPr>
          <w:trHeight w:val="351"/>
          <w:jc w:val="center"/>
        </w:trPr>
        <w:tc>
          <w:tcPr>
            <w:tcW w:w="590" w:type="dxa"/>
            <w:shd w:val="clear" w:color="auto" w:fill="FFFFFF"/>
          </w:tcPr>
          <w:p w:rsidR="0055697E" w:rsidRPr="0055697E" w:rsidRDefault="0055697E" w:rsidP="0055697E">
            <w:pPr>
              <w:autoSpaceDE w:val="0"/>
              <w:autoSpaceDN w:val="0"/>
              <w:spacing w:after="0" w:line="240" w:lineRule="auto"/>
              <w:ind w:hanging="100"/>
              <w:jc w:val="center"/>
              <w:rPr>
                <w:rFonts w:ascii="Times New Roman" w:eastAsia="Times New Roman" w:hAnsi="Times New Roman"/>
                <w:sz w:val="28"/>
                <w:szCs w:val="28"/>
                <w:highlight w:val="green"/>
                <w:lang w:eastAsia="ru-RU"/>
              </w:rPr>
            </w:pPr>
            <w:r w:rsidRPr="0055697E">
              <w:rPr>
                <w:rFonts w:ascii="Times New Roman" w:eastAsia="Times New Roman" w:hAnsi="Times New Roman"/>
                <w:sz w:val="28"/>
                <w:szCs w:val="28"/>
                <w:lang w:eastAsia="ru-RU"/>
              </w:rPr>
              <w:t>1.</w:t>
            </w:r>
          </w:p>
        </w:tc>
        <w:tc>
          <w:tcPr>
            <w:tcW w:w="7092" w:type="dxa"/>
            <w:shd w:val="clear" w:color="auto" w:fill="FFFFFF"/>
          </w:tcPr>
          <w:p w:rsidR="0055697E" w:rsidRPr="0055697E" w:rsidRDefault="0055697E" w:rsidP="0055697E">
            <w:pPr>
              <w:autoSpaceDE w:val="0"/>
              <w:autoSpaceDN w:val="0"/>
              <w:spacing w:after="0" w:line="240" w:lineRule="auto"/>
              <w:jc w:val="both"/>
              <w:rPr>
                <w:rFonts w:ascii="Times New Roman" w:eastAsia="Times New Roman" w:hAnsi="Times New Roman"/>
                <w:sz w:val="28"/>
                <w:szCs w:val="28"/>
                <w:highlight w:val="yellow"/>
                <w:lang w:eastAsia="ru-RU"/>
              </w:rPr>
            </w:pPr>
            <w:r w:rsidRPr="0055697E">
              <w:rPr>
                <w:rFonts w:ascii="Times New Roman" w:eastAsia="Times New Roman" w:hAnsi="Times New Roman"/>
                <w:sz w:val="28"/>
                <w:szCs w:val="28"/>
                <w:lang w:eastAsia="ru-RU"/>
              </w:rPr>
              <w:t>О противодействии коррупции в рамках организации аукционов, тендеров на проведение дорожно-строительных работ в Новосибирской области, контроля качества выполненных работ</w:t>
            </w:r>
          </w:p>
          <w:p w:rsidR="0055697E" w:rsidRPr="0055697E" w:rsidRDefault="0055697E" w:rsidP="0055697E">
            <w:pPr>
              <w:autoSpaceDE w:val="0"/>
              <w:autoSpaceDN w:val="0"/>
              <w:spacing w:after="0" w:line="240" w:lineRule="auto"/>
              <w:jc w:val="both"/>
              <w:rPr>
                <w:rFonts w:ascii="Times New Roman" w:eastAsia="Times New Roman" w:hAnsi="Times New Roman"/>
                <w:sz w:val="28"/>
                <w:szCs w:val="28"/>
                <w:highlight w:val="yellow"/>
                <w:lang w:eastAsia="ru-RU"/>
              </w:rPr>
            </w:pPr>
          </w:p>
        </w:tc>
        <w:tc>
          <w:tcPr>
            <w:tcW w:w="7938" w:type="dxa"/>
            <w:shd w:val="clear" w:color="auto" w:fill="FFFFFF"/>
          </w:tcPr>
          <w:p w:rsidR="0055697E" w:rsidRPr="0055697E" w:rsidRDefault="0055697E" w:rsidP="0055697E">
            <w:pPr>
              <w:autoSpaceDE w:val="0"/>
              <w:autoSpaceDN w:val="0"/>
              <w:spacing w:after="0" w:line="240" w:lineRule="auto"/>
              <w:jc w:val="both"/>
              <w:rPr>
                <w:rFonts w:ascii="Times New Roman" w:eastAsia="Times New Roman" w:hAnsi="Times New Roman"/>
                <w:sz w:val="28"/>
                <w:szCs w:val="28"/>
                <w:lang w:eastAsia="ru-RU"/>
              </w:rPr>
            </w:pPr>
            <w:r w:rsidRPr="0055697E">
              <w:rPr>
                <w:rFonts w:ascii="Times New Roman" w:eastAsia="Times New Roman" w:hAnsi="Times New Roman"/>
                <w:sz w:val="28"/>
                <w:szCs w:val="28"/>
                <w:lang w:eastAsia="ru-RU"/>
              </w:rPr>
              <w:t>Зарубин В.О., начальник государственного казённого учреждения Новосибирской области «Территориальное управление автомобильных дорог Новосибирской области»</w:t>
            </w:r>
          </w:p>
          <w:p w:rsidR="0055697E" w:rsidRPr="0055697E" w:rsidRDefault="0055697E" w:rsidP="0055697E">
            <w:pPr>
              <w:autoSpaceDE w:val="0"/>
              <w:autoSpaceDN w:val="0"/>
              <w:spacing w:after="0" w:line="240" w:lineRule="auto"/>
              <w:jc w:val="both"/>
              <w:rPr>
                <w:rFonts w:ascii="Times New Roman" w:eastAsia="Times New Roman" w:hAnsi="Times New Roman"/>
                <w:sz w:val="28"/>
                <w:szCs w:val="28"/>
                <w:lang w:eastAsia="ru-RU"/>
              </w:rPr>
            </w:pPr>
            <w:r w:rsidRPr="0055697E">
              <w:rPr>
                <w:rFonts w:ascii="Times New Roman" w:eastAsia="Times New Roman" w:hAnsi="Times New Roman"/>
                <w:sz w:val="28"/>
                <w:szCs w:val="28"/>
                <w:lang w:eastAsia="ru-RU"/>
              </w:rPr>
              <w:t xml:space="preserve">Содоклад: </w:t>
            </w:r>
          </w:p>
          <w:p w:rsidR="0055697E" w:rsidRPr="0055697E" w:rsidRDefault="0055697E" w:rsidP="00684273">
            <w:pPr>
              <w:autoSpaceDE w:val="0"/>
              <w:autoSpaceDN w:val="0"/>
              <w:spacing w:after="0" w:line="240" w:lineRule="auto"/>
              <w:jc w:val="both"/>
              <w:rPr>
                <w:rFonts w:ascii="Times New Roman" w:eastAsia="Times New Roman" w:hAnsi="Times New Roman"/>
                <w:sz w:val="28"/>
                <w:szCs w:val="28"/>
                <w:highlight w:val="yellow"/>
                <w:lang w:eastAsia="ru-RU"/>
              </w:rPr>
            </w:pPr>
            <w:r w:rsidRPr="0055697E">
              <w:rPr>
                <w:rFonts w:ascii="Times New Roman" w:eastAsia="Times New Roman" w:hAnsi="Times New Roman"/>
                <w:sz w:val="28"/>
                <w:szCs w:val="28"/>
                <w:lang w:eastAsia="ru-RU"/>
              </w:rPr>
              <w:t>Костылевский А.В., временно исполняющий обязанности министра транспорта и дорожного хозяйства Новосибирской области</w:t>
            </w:r>
          </w:p>
        </w:tc>
      </w:tr>
      <w:tr w:rsidR="0055697E" w:rsidRPr="0055697E" w:rsidTr="0071260A">
        <w:trPr>
          <w:trHeight w:val="351"/>
          <w:jc w:val="center"/>
        </w:trPr>
        <w:tc>
          <w:tcPr>
            <w:tcW w:w="590" w:type="dxa"/>
            <w:shd w:val="clear" w:color="auto" w:fill="FFFFFF"/>
          </w:tcPr>
          <w:p w:rsidR="0055697E" w:rsidRPr="0055697E" w:rsidRDefault="0055697E" w:rsidP="0055697E">
            <w:pPr>
              <w:autoSpaceDE w:val="0"/>
              <w:autoSpaceDN w:val="0"/>
              <w:spacing w:after="0" w:line="240" w:lineRule="auto"/>
              <w:ind w:hanging="100"/>
              <w:rPr>
                <w:rFonts w:ascii="Times New Roman" w:eastAsia="Times New Roman" w:hAnsi="Times New Roman"/>
                <w:sz w:val="28"/>
                <w:szCs w:val="28"/>
                <w:lang w:eastAsia="ru-RU"/>
              </w:rPr>
            </w:pPr>
            <w:r w:rsidRPr="0055697E">
              <w:rPr>
                <w:rFonts w:ascii="Times New Roman" w:eastAsia="Times New Roman" w:hAnsi="Times New Roman"/>
                <w:sz w:val="28"/>
                <w:szCs w:val="28"/>
                <w:lang w:eastAsia="ru-RU"/>
              </w:rPr>
              <w:t xml:space="preserve">   2.</w:t>
            </w:r>
          </w:p>
        </w:tc>
        <w:tc>
          <w:tcPr>
            <w:tcW w:w="7092" w:type="dxa"/>
            <w:shd w:val="clear" w:color="auto" w:fill="FFFFFF"/>
          </w:tcPr>
          <w:p w:rsidR="0055697E" w:rsidRPr="0055697E" w:rsidRDefault="0055697E" w:rsidP="00684273">
            <w:pPr>
              <w:autoSpaceDE w:val="0"/>
              <w:autoSpaceDN w:val="0"/>
              <w:adjustRightInd w:val="0"/>
              <w:spacing w:after="0" w:line="240" w:lineRule="auto"/>
              <w:jc w:val="both"/>
              <w:rPr>
                <w:rFonts w:ascii="Times New Roman" w:eastAsia="Times New Roman" w:hAnsi="Times New Roman"/>
                <w:sz w:val="28"/>
                <w:szCs w:val="28"/>
                <w:lang w:eastAsia="ru-RU"/>
              </w:rPr>
            </w:pPr>
            <w:r w:rsidRPr="0055697E">
              <w:rPr>
                <w:rFonts w:ascii="Times New Roman" w:eastAsia="Times New Roman" w:hAnsi="Times New Roman"/>
                <w:sz w:val="28"/>
                <w:szCs w:val="28"/>
                <w:lang w:eastAsia="ru-RU"/>
              </w:rPr>
              <w:t>Об антикоррупционных мерах, принимаемых органами местного самоуправления города Бердска при решении вопросов местного значения, в том числе в сферах управления и распоряжения муниципальной собственностью</w:t>
            </w:r>
          </w:p>
        </w:tc>
        <w:tc>
          <w:tcPr>
            <w:tcW w:w="7938" w:type="dxa"/>
            <w:shd w:val="clear" w:color="auto" w:fill="FFFFFF"/>
          </w:tcPr>
          <w:p w:rsidR="0055697E" w:rsidRPr="0055697E" w:rsidRDefault="0055697E" w:rsidP="0055697E">
            <w:pPr>
              <w:autoSpaceDE w:val="0"/>
              <w:autoSpaceDN w:val="0"/>
              <w:spacing w:after="0" w:line="240" w:lineRule="auto"/>
              <w:jc w:val="both"/>
              <w:rPr>
                <w:rFonts w:ascii="Times New Roman" w:eastAsia="Times New Roman" w:hAnsi="Times New Roman"/>
                <w:sz w:val="28"/>
                <w:szCs w:val="28"/>
                <w:lang w:eastAsia="ru-RU"/>
              </w:rPr>
            </w:pPr>
            <w:r w:rsidRPr="0055697E">
              <w:rPr>
                <w:rFonts w:ascii="Times New Roman" w:eastAsia="Times New Roman" w:hAnsi="Times New Roman"/>
                <w:sz w:val="28"/>
                <w:szCs w:val="28"/>
                <w:lang w:eastAsia="ru-RU"/>
              </w:rPr>
              <w:t>Шестернин Е.А., глава города Бердска</w:t>
            </w:r>
          </w:p>
        </w:tc>
      </w:tr>
      <w:tr w:rsidR="0055697E" w:rsidRPr="0055697E" w:rsidTr="0071260A">
        <w:trPr>
          <w:trHeight w:val="1371"/>
          <w:jc w:val="center"/>
        </w:trPr>
        <w:tc>
          <w:tcPr>
            <w:tcW w:w="590" w:type="dxa"/>
            <w:shd w:val="clear" w:color="auto" w:fill="FFFFFF"/>
          </w:tcPr>
          <w:p w:rsidR="0055697E" w:rsidRPr="0055697E" w:rsidRDefault="0055697E" w:rsidP="0055697E">
            <w:pPr>
              <w:autoSpaceDE w:val="0"/>
              <w:autoSpaceDN w:val="0"/>
              <w:spacing w:after="0" w:line="240" w:lineRule="auto"/>
              <w:ind w:hanging="104"/>
              <w:rPr>
                <w:rFonts w:ascii="Times New Roman" w:eastAsia="Times New Roman" w:hAnsi="Times New Roman"/>
                <w:sz w:val="28"/>
                <w:szCs w:val="28"/>
                <w:lang w:eastAsia="ru-RU"/>
              </w:rPr>
            </w:pPr>
            <w:r w:rsidRPr="0055697E">
              <w:rPr>
                <w:rFonts w:ascii="Times New Roman" w:eastAsia="Times New Roman" w:hAnsi="Times New Roman"/>
                <w:sz w:val="28"/>
                <w:szCs w:val="28"/>
                <w:lang w:eastAsia="ru-RU"/>
              </w:rPr>
              <w:t xml:space="preserve">   3.</w:t>
            </w:r>
          </w:p>
        </w:tc>
        <w:tc>
          <w:tcPr>
            <w:tcW w:w="7092" w:type="dxa"/>
            <w:shd w:val="clear" w:color="auto" w:fill="FFFFFF"/>
          </w:tcPr>
          <w:p w:rsidR="0055697E" w:rsidRPr="0055697E" w:rsidRDefault="0055697E" w:rsidP="0055697E">
            <w:pPr>
              <w:shd w:val="clear" w:color="auto" w:fill="FFFFFF"/>
              <w:autoSpaceDE w:val="0"/>
              <w:autoSpaceDN w:val="0"/>
              <w:spacing w:after="0" w:line="240" w:lineRule="auto"/>
              <w:jc w:val="both"/>
              <w:rPr>
                <w:rFonts w:ascii="Times New Roman" w:eastAsia="Times New Roman" w:hAnsi="Times New Roman"/>
                <w:sz w:val="28"/>
                <w:szCs w:val="28"/>
                <w:lang w:eastAsia="ru-RU"/>
              </w:rPr>
            </w:pPr>
            <w:r w:rsidRPr="0055697E">
              <w:rPr>
                <w:rFonts w:ascii="Times New Roman" w:eastAsia="Times New Roman" w:hAnsi="Times New Roman"/>
                <w:sz w:val="28"/>
                <w:szCs w:val="28"/>
                <w:lang w:eastAsia="ru-RU"/>
              </w:rPr>
              <w:t>О результатах работы правоохранительных органов Новосибирской области по выявлению и расследованию  коррупционных преступлений в 2018 году и задачах по совершенствованию этой деятельности</w:t>
            </w:r>
          </w:p>
          <w:p w:rsidR="0055697E" w:rsidRPr="0055697E" w:rsidRDefault="0055697E" w:rsidP="0055697E">
            <w:pPr>
              <w:autoSpaceDE w:val="0"/>
              <w:autoSpaceDN w:val="0"/>
              <w:spacing w:after="0" w:line="240" w:lineRule="auto"/>
              <w:ind w:firstLine="104"/>
              <w:jc w:val="both"/>
              <w:rPr>
                <w:rFonts w:ascii="Times New Roman" w:eastAsia="Times New Roman" w:hAnsi="Times New Roman"/>
                <w:sz w:val="28"/>
                <w:szCs w:val="28"/>
                <w:lang w:eastAsia="ru-RU"/>
              </w:rPr>
            </w:pPr>
          </w:p>
        </w:tc>
        <w:tc>
          <w:tcPr>
            <w:tcW w:w="7938" w:type="dxa"/>
            <w:shd w:val="clear" w:color="auto" w:fill="FFFFFF"/>
          </w:tcPr>
          <w:p w:rsidR="0055697E" w:rsidRPr="0055697E" w:rsidRDefault="0055697E" w:rsidP="0055697E">
            <w:pPr>
              <w:shd w:val="clear" w:color="auto" w:fill="FFFFFF"/>
              <w:autoSpaceDE w:val="0"/>
              <w:autoSpaceDN w:val="0"/>
              <w:spacing w:after="0" w:line="240" w:lineRule="auto"/>
              <w:jc w:val="both"/>
              <w:rPr>
                <w:rFonts w:ascii="Times New Roman" w:eastAsia="Times New Roman" w:hAnsi="Times New Roman"/>
                <w:sz w:val="28"/>
                <w:szCs w:val="28"/>
                <w:lang w:eastAsia="ru-RU"/>
              </w:rPr>
            </w:pPr>
            <w:r w:rsidRPr="0055697E">
              <w:rPr>
                <w:rFonts w:ascii="Times New Roman" w:eastAsia="Times New Roman" w:hAnsi="Times New Roman"/>
                <w:sz w:val="28"/>
                <w:szCs w:val="28"/>
                <w:lang w:eastAsia="ru-RU"/>
              </w:rPr>
              <w:t>Стерликов Ю.Ю., начальник Главного управления Министерства внутренних дел Российской Федерации по Новосибирской области</w:t>
            </w:r>
          </w:p>
          <w:p w:rsidR="0055697E" w:rsidRPr="0055697E" w:rsidRDefault="0055697E" w:rsidP="00684273">
            <w:pPr>
              <w:shd w:val="clear" w:color="auto" w:fill="FFFFFF"/>
              <w:autoSpaceDE w:val="0"/>
              <w:autoSpaceDN w:val="0"/>
              <w:spacing w:after="0" w:line="240" w:lineRule="auto"/>
              <w:jc w:val="both"/>
              <w:rPr>
                <w:rFonts w:ascii="Times New Roman" w:eastAsia="Times New Roman" w:hAnsi="Times New Roman"/>
                <w:sz w:val="28"/>
                <w:szCs w:val="28"/>
                <w:lang w:eastAsia="ru-RU"/>
              </w:rPr>
            </w:pPr>
            <w:r w:rsidRPr="0055697E">
              <w:rPr>
                <w:rFonts w:ascii="Times New Roman" w:eastAsia="Times New Roman" w:hAnsi="Times New Roman"/>
                <w:sz w:val="28"/>
                <w:szCs w:val="28"/>
                <w:lang w:eastAsia="ru-RU"/>
              </w:rPr>
              <w:t>Лелеко А.С., руководитель следственного управления Следственного комитета Российской Федерации по Новосибирской области</w:t>
            </w:r>
          </w:p>
        </w:tc>
      </w:tr>
      <w:tr w:rsidR="0055697E" w:rsidRPr="0055697E" w:rsidTr="0071260A">
        <w:trPr>
          <w:trHeight w:val="1489"/>
          <w:jc w:val="center"/>
        </w:trPr>
        <w:tc>
          <w:tcPr>
            <w:tcW w:w="590" w:type="dxa"/>
            <w:shd w:val="clear" w:color="auto" w:fill="auto"/>
          </w:tcPr>
          <w:p w:rsidR="0055697E" w:rsidRPr="0055697E" w:rsidRDefault="0055697E" w:rsidP="0055697E">
            <w:pPr>
              <w:autoSpaceDE w:val="0"/>
              <w:autoSpaceDN w:val="0"/>
              <w:spacing w:after="0" w:line="240" w:lineRule="auto"/>
              <w:ind w:firstLine="104"/>
              <w:jc w:val="both"/>
              <w:rPr>
                <w:rFonts w:ascii="Times New Roman" w:eastAsia="Times New Roman" w:hAnsi="Times New Roman"/>
                <w:sz w:val="28"/>
                <w:szCs w:val="28"/>
                <w:lang w:eastAsia="ru-RU"/>
              </w:rPr>
            </w:pPr>
            <w:r w:rsidRPr="0055697E">
              <w:rPr>
                <w:rFonts w:ascii="Times New Roman" w:eastAsia="Times New Roman" w:hAnsi="Times New Roman"/>
                <w:sz w:val="28"/>
                <w:szCs w:val="28"/>
                <w:lang w:eastAsia="ru-RU"/>
              </w:rPr>
              <w:t>4.</w:t>
            </w:r>
          </w:p>
        </w:tc>
        <w:tc>
          <w:tcPr>
            <w:tcW w:w="7092" w:type="dxa"/>
            <w:shd w:val="clear" w:color="auto" w:fill="auto"/>
          </w:tcPr>
          <w:p w:rsidR="0055697E" w:rsidRPr="0055697E" w:rsidRDefault="0055697E" w:rsidP="00684273">
            <w:pPr>
              <w:shd w:val="clear" w:color="auto" w:fill="FFFFFF"/>
              <w:autoSpaceDE w:val="0"/>
              <w:autoSpaceDN w:val="0"/>
              <w:spacing w:after="0" w:line="240" w:lineRule="auto"/>
              <w:jc w:val="both"/>
              <w:rPr>
                <w:rFonts w:ascii="Times New Roman" w:eastAsia="Times New Roman" w:hAnsi="Times New Roman"/>
                <w:sz w:val="28"/>
                <w:szCs w:val="28"/>
                <w:lang w:eastAsia="ru-RU"/>
              </w:rPr>
            </w:pPr>
            <w:r w:rsidRPr="0055697E">
              <w:rPr>
                <w:rFonts w:ascii="Times New Roman" w:eastAsia="Times New Roman" w:hAnsi="Times New Roman"/>
                <w:sz w:val="28"/>
                <w:szCs w:val="28"/>
                <w:lang w:eastAsia="ru-RU"/>
              </w:rPr>
              <w:t xml:space="preserve">О состоянии работы по выявлению случаев несоблюдения лицами, замещающими государственные должности Новосибирской области, должности государственной гражданской службы Новосибирской области, требований о предотвращении или об урегулировании конфликта интересов. </w:t>
            </w:r>
          </w:p>
        </w:tc>
        <w:tc>
          <w:tcPr>
            <w:tcW w:w="7938" w:type="dxa"/>
            <w:shd w:val="clear" w:color="auto" w:fill="auto"/>
          </w:tcPr>
          <w:p w:rsidR="0055697E" w:rsidRPr="0055697E" w:rsidRDefault="0055697E" w:rsidP="0055697E">
            <w:pPr>
              <w:shd w:val="clear" w:color="auto" w:fill="FFFFFF"/>
              <w:autoSpaceDE w:val="0"/>
              <w:autoSpaceDN w:val="0"/>
              <w:spacing w:after="0" w:line="240" w:lineRule="auto"/>
              <w:jc w:val="both"/>
              <w:rPr>
                <w:rFonts w:ascii="Times New Roman" w:eastAsia="Times New Roman" w:hAnsi="Times New Roman"/>
                <w:sz w:val="28"/>
                <w:szCs w:val="28"/>
                <w:lang w:eastAsia="ru-RU"/>
              </w:rPr>
            </w:pPr>
            <w:r w:rsidRPr="0055697E">
              <w:rPr>
                <w:rFonts w:ascii="Times New Roman" w:eastAsia="Times New Roman" w:hAnsi="Times New Roman"/>
                <w:sz w:val="28"/>
                <w:szCs w:val="28"/>
                <w:lang w:eastAsia="ru-RU"/>
              </w:rPr>
              <w:t>Деркач Т.Н., заместитель руководителя департамента – начальник отдела по профилактике коррупционных и иных правонарушений департамента организации управления и государственной гражданской службы администрации Губернатора Новосибирской области и Правительства Новосибирской области, секретарь комиссии.</w:t>
            </w:r>
          </w:p>
        </w:tc>
      </w:tr>
    </w:tbl>
    <w:p w:rsidR="0055697E" w:rsidRPr="00684273" w:rsidRDefault="0055697E" w:rsidP="00A431A3">
      <w:pPr>
        <w:autoSpaceDE w:val="0"/>
        <w:autoSpaceDN w:val="0"/>
        <w:spacing w:after="0" w:line="240" w:lineRule="auto"/>
        <w:jc w:val="center"/>
        <w:rPr>
          <w:rFonts w:ascii="Times New Roman" w:eastAsia="Times New Roman" w:hAnsi="Times New Roman"/>
          <w:sz w:val="28"/>
          <w:szCs w:val="28"/>
          <w:lang w:eastAsia="ru-RU"/>
        </w:rPr>
      </w:pPr>
    </w:p>
    <w:p w:rsidR="0055697E" w:rsidRPr="00684273" w:rsidRDefault="0055697E">
      <w:pPr>
        <w:spacing w:after="0" w:line="240" w:lineRule="auto"/>
        <w:rPr>
          <w:rFonts w:ascii="Times New Roman" w:eastAsia="Times New Roman" w:hAnsi="Times New Roman"/>
          <w:sz w:val="28"/>
          <w:szCs w:val="28"/>
          <w:lang w:eastAsia="ru-RU"/>
        </w:rPr>
      </w:pPr>
      <w:r w:rsidRPr="00684273">
        <w:rPr>
          <w:rFonts w:ascii="Times New Roman" w:eastAsia="Times New Roman" w:hAnsi="Times New Roman"/>
          <w:sz w:val="28"/>
          <w:szCs w:val="28"/>
          <w:lang w:eastAsia="ru-RU"/>
        </w:rPr>
        <w:br w:type="page"/>
      </w:r>
    </w:p>
    <w:p w:rsidR="0055697E" w:rsidRPr="00684273" w:rsidRDefault="00684273" w:rsidP="00684273">
      <w:pPr>
        <w:autoSpaceDE w:val="0"/>
        <w:autoSpaceDN w:val="0"/>
        <w:spacing w:after="0" w:line="240" w:lineRule="auto"/>
        <w:jc w:val="right"/>
        <w:rPr>
          <w:rFonts w:ascii="Times New Roman" w:eastAsia="Times New Roman" w:hAnsi="Times New Roman"/>
          <w:sz w:val="28"/>
          <w:szCs w:val="28"/>
          <w:lang w:eastAsia="ru-RU"/>
        </w:rPr>
      </w:pPr>
      <w:r>
        <w:rPr>
          <w:rFonts w:ascii="Times New Roman" w:eastAsia="Times New Roman" w:hAnsi="Times New Roman"/>
          <w:sz w:val="28"/>
          <w:szCs w:val="28"/>
          <w:lang w:eastAsia="ru-RU"/>
        </w:rPr>
        <w:t>Приложение 8</w:t>
      </w:r>
    </w:p>
    <w:p w:rsidR="00C6257D" w:rsidRDefault="00C6257D" w:rsidP="00F66308">
      <w:pPr>
        <w:spacing w:after="0" w:line="240" w:lineRule="auto"/>
        <w:jc w:val="center"/>
        <w:rPr>
          <w:rFonts w:ascii="Times New Roman" w:eastAsiaTheme="minorHAnsi" w:hAnsi="Times New Roman"/>
          <w:b/>
          <w:sz w:val="28"/>
          <w:szCs w:val="28"/>
        </w:rPr>
      </w:pPr>
    </w:p>
    <w:p w:rsidR="005E07FD" w:rsidRDefault="0052205C" w:rsidP="00F66308">
      <w:pPr>
        <w:spacing w:after="0" w:line="240" w:lineRule="auto"/>
        <w:jc w:val="center"/>
        <w:rPr>
          <w:rFonts w:ascii="Times New Roman" w:eastAsiaTheme="minorHAnsi" w:hAnsi="Times New Roman"/>
          <w:b/>
          <w:sz w:val="28"/>
          <w:szCs w:val="28"/>
        </w:rPr>
      </w:pPr>
      <w:r w:rsidRPr="0052205C">
        <w:rPr>
          <w:rFonts w:ascii="Times New Roman" w:eastAsiaTheme="minorHAnsi" w:hAnsi="Times New Roman"/>
          <w:b/>
          <w:sz w:val="28"/>
          <w:szCs w:val="28"/>
        </w:rPr>
        <w:t xml:space="preserve">Тематика вопросов, рассмотренных на заседаниях комиссий </w:t>
      </w:r>
    </w:p>
    <w:p w:rsidR="005E07FD" w:rsidRDefault="0052205C" w:rsidP="00F66308">
      <w:pPr>
        <w:spacing w:after="0" w:line="240" w:lineRule="auto"/>
        <w:jc w:val="center"/>
        <w:rPr>
          <w:rFonts w:ascii="Times New Roman" w:eastAsiaTheme="minorHAnsi" w:hAnsi="Times New Roman"/>
          <w:b/>
          <w:sz w:val="28"/>
          <w:szCs w:val="28"/>
        </w:rPr>
      </w:pPr>
      <w:r w:rsidRPr="0052205C">
        <w:rPr>
          <w:rFonts w:ascii="Times New Roman" w:eastAsiaTheme="minorHAnsi" w:hAnsi="Times New Roman"/>
          <w:b/>
          <w:sz w:val="28"/>
          <w:szCs w:val="28"/>
        </w:rPr>
        <w:t xml:space="preserve">по соблюдению требований к служебному поведению гражданских (муниципальных) служащих </w:t>
      </w:r>
    </w:p>
    <w:p w:rsidR="00F66308" w:rsidRPr="0052205C" w:rsidRDefault="0052205C" w:rsidP="00F66308">
      <w:pPr>
        <w:spacing w:after="0" w:line="240" w:lineRule="auto"/>
        <w:jc w:val="center"/>
        <w:rPr>
          <w:rFonts w:ascii="Times New Roman" w:eastAsiaTheme="minorHAnsi" w:hAnsi="Times New Roman"/>
          <w:b/>
          <w:sz w:val="28"/>
          <w:szCs w:val="28"/>
        </w:rPr>
      </w:pPr>
      <w:r w:rsidRPr="0052205C">
        <w:rPr>
          <w:rFonts w:ascii="Times New Roman" w:eastAsiaTheme="minorHAnsi" w:hAnsi="Times New Roman"/>
          <w:b/>
          <w:sz w:val="28"/>
          <w:szCs w:val="28"/>
        </w:rPr>
        <w:t xml:space="preserve">и урегулированию конфликта интересов </w:t>
      </w:r>
      <w:r w:rsidR="005E07FD" w:rsidRPr="0052205C">
        <w:rPr>
          <w:rFonts w:ascii="Times New Roman" w:eastAsiaTheme="minorHAnsi" w:hAnsi="Times New Roman"/>
          <w:b/>
          <w:sz w:val="28"/>
          <w:szCs w:val="28"/>
        </w:rPr>
        <w:t xml:space="preserve">в </w:t>
      </w:r>
      <w:r w:rsidR="005E07FD">
        <w:rPr>
          <w:rFonts w:ascii="Times New Roman" w:eastAsiaTheme="minorHAnsi" w:hAnsi="Times New Roman"/>
          <w:b/>
          <w:sz w:val="28"/>
          <w:szCs w:val="28"/>
        </w:rPr>
        <w:t>2017 году</w:t>
      </w:r>
    </w:p>
    <w:p w:rsidR="00F66308" w:rsidRPr="00F66308" w:rsidRDefault="00F66308" w:rsidP="00F66308">
      <w:pPr>
        <w:spacing w:after="0" w:line="240" w:lineRule="auto"/>
        <w:jc w:val="center"/>
        <w:rPr>
          <w:rFonts w:ascii="Times New Roman" w:eastAsiaTheme="minorHAnsi" w:hAnsi="Times New Roman"/>
          <w:b/>
          <w:sz w:val="28"/>
          <w:szCs w:val="28"/>
        </w:rPr>
      </w:pPr>
    </w:p>
    <w:tbl>
      <w:tblPr>
        <w:tblStyle w:val="3"/>
        <w:tblW w:w="15163" w:type="dxa"/>
        <w:tblLayout w:type="fixed"/>
        <w:tblLook w:val="04A0" w:firstRow="1" w:lastRow="0" w:firstColumn="1" w:lastColumn="0" w:noHBand="0" w:noVBand="1"/>
      </w:tblPr>
      <w:tblGrid>
        <w:gridCol w:w="704"/>
        <w:gridCol w:w="5387"/>
        <w:gridCol w:w="4394"/>
        <w:gridCol w:w="4678"/>
      </w:tblGrid>
      <w:tr w:rsidR="00F66308" w:rsidRPr="00F66308" w:rsidTr="004F0E89">
        <w:trPr>
          <w:trHeight w:val="553"/>
        </w:trPr>
        <w:tc>
          <w:tcPr>
            <w:tcW w:w="704" w:type="dxa"/>
            <w:vMerge w:val="restart"/>
            <w:vAlign w:val="center"/>
          </w:tcPr>
          <w:p w:rsidR="006059B0" w:rsidRDefault="00F66308" w:rsidP="00F66308">
            <w:pPr>
              <w:spacing w:after="0" w:line="240" w:lineRule="auto"/>
              <w:jc w:val="center"/>
              <w:rPr>
                <w:rFonts w:ascii="Times New Roman" w:hAnsi="Times New Roman"/>
                <w:sz w:val="28"/>
                <w:szCs w:val="28"/>
              </w:rPr>
            </w:pPr>
            <w:r w:rsidRPr="00F66308">
              <w:rPr>
                <w:rFonts w:ascii="Times New Roman" w:hAnsi="Times New Roman"/>
                <w:sz w:val="28"/>
                <w:szCs w:val="28"/>
              </w:rPr>
              <w:t>№ </w:t>
            </w:r>
          </w:p>
          <w:p w:rsidR="00F66308" w:rsidRPr="006059B0" w:rsidRDefault="00F66308" w:rsidP="00F66308">
            <w:pPr>
              <w:spacing w:after="0" w:line="240" w:lineRule="auto"/>
              <w:jc w:val="center"/>
              <w:rPr>
                <w:rFonts w:ascii="Times New Roman" w:hAnsi="Times New Roman"/>
                <w:sz w:val="28"/>
                <w:szCs w:val="28"/>
              </w:rPr>
            </w:pPr>
            <w:r w:rsidRPr="00F66308">
              <w:rPr>
                <w:rFonts w:ascii="Times New Roman" w:hAnsi="Times New Roman"/>
                <w:sz w:val="28"/>
                <w:szCs w:val="28"/>
              </w:rPr>
              <w:t>п/п</w:t>
            </w:r>
          </w:p>
        </w:tc>
        <w:tc>
          <w:tcPr>
            <w:tcW w:w="5387" w:type="dxa"/>
            <w:vMerge w:val="restart"/>
            <w:vAlign w:val="center"/>
          </w:tcPr>
          <w:p w:rsidR="00F66308" w:rsidRPr="00F66308" w:rsidRDefault="00F66308" w:rsidP="00F66308">
            <w:pPr>
              <w:spacing w:after="0" w:line="240" w:lineRule="auto"/>
              <w:jc w:val="center"/>
              <w:rPr>
                <w:rFonts w:ascii="Times New Roman" w:hAnsi="Times New Roman"/>
                <w:b/>
                <w:sz w:val="28"/>
                <w:szCs w:val="28"/>
              </w:rPr>
            </w:pPr>
            <w:r w:rsidRPr="00F66308">
              <w:rPr>
                <w:rFonts w:ascii="Times New Roman" w:hAnsi="Times New Roman"/>
                <w:b/>
                <w:sz w:val="28"/>
                <w:szCs w:val="28"/>
              </w:rPr>
              <w:t>Вопросы, ставшие основанием для заседания комиссий по соблюдению требований к служебному поведению гражданских (муниципальных) служащих и урегулированию конфликта интересов</w:t>
            </w:r>
          </w:p>
        </w:tc>
        <w:tc>
          <w:tcPr>
            <w:tcW w:w="9072" w:type="dxa"/>
            <w:gridSpan w:val="2"/>
            <w:vAlign w:val="center"/>
          </w:tcPr>
          <w:p w:rsidR="00F66308" w:rsidRPr="00F66308" w:rsidRDefault="00F66308" w:rsidP="00C6257D">
            <w:pPr>
              <w:spacing w:after="0" w:line="240" w:lineRule="auto"/>
              <w:jc w:val="center"/>
              <w:rPr>
                <w:rFonts w:ascii="Times New Roman" w:hAnsi="Times New Roman"/>
                <w:b/>
                <w:sz w:val="28"/>
                <w:szCs w:val="28"/>
              </w:rPr>
            </w:pPr>
            <w:r>
              <w:rPr>
                <w:rFonts w:ascii="Times New Roman" w:hAnsi="Times New Roman"/>
                <w:b/>
                <w:sz w:val="28"/>
                <w:szCs w:val="28"/>
              </w:rPr>
              <w:t>Наименование органа</w:t>
            </w:r>
          </w:p>
        </w:tc>
      </w:tr>
      <w:tr w:rsidR="00F66308" w:rsidRPr="00F66308" w:rsidTr="004F0E89">
        <w:trPr>
          <w:trHeight w:val="1270"/>
        </w:trPr>
        <w:tc>
          <w:tcPr>
            <w:tcW w:w="704" w:type="dxa"/>
            <w:vMerge/>
            <w:vAlign w:val="center"/>
          </w:tcPr>
          <w:p w:rsidR="00F66308" w:rsidRPr="00F66308" w:rsidRDefault="00F66308" w:rsidP="00F66308">
            <w:pPr>
              <w:spacing w:after="0" w:line="240" w:lineRule="auto"/>
              <w:jc w:val="center"/>
              <w:rPr>
                <w:rFonts w:ascii="Times New Roman" w:hAnsi="Times New Roman"/>
                <w:b/>
                <w:sz w:val="28"/>
                <w:szCs w:val="28"/>
              </w:rPr>
            </w:pPr>
          </w:p>
        </w:tc>
        <w:tc>
          <w:tcPr>
            <w:tcW w:w="5387" w:type="dxa"/>
            <w:vMerge/>
            <w:vAlign w:val="center"/>
          </w:tcPr>
          <w:p w:rsidR="00F66308" w:rsidRPr="00F66308" w:rsidRDefault="00F66308" w:rsidP="00F66308">
            <w:pPr>
              <w:spacing w:after="0" w:line="240" w:lineRule="auto"/>
              <w:jc w:val="center"/>
              <w:rPr>
                <w:rFonts w:ascii="Times New Roman" w:hAnsi="Times New Roman"/>
                <w:b/>
                <w:sz w:val="28"/>
                <w:szCs w:val="28"/>
              </w:rPr>
            </w:pPr>
          </w:p>
        </w:tc>
        <w:tc>
          <w:tcPr>
            <w:tcW w:w="4394" w:type="dxa"/>
            <w:vAlign w:val="center"/>
          </w:tcPr>
          <w:p w:rsidR="00F66308" w:rsidRPr="00F66308" w:rsidRDefault="00F66308" w:rsidP="00C6257D">
            <w:pPr>
              <w:spacing w:after="0" w:line="240" w:lineRule="auto"/>
              <w:jc w:val="center"/>
              <w:rPr>
                <w:rFonts w:ascii="Times New Roman" w:hAnsi="Times New Roman"/>
                <w:b/>
                <w:sz w:val="28"/>
                <w:szCs w:val="28"/>
              </w:rPr>
            </w:pPr>
            <w:r w:rsidRPr="00F66308">
              <w:rPr>
                <w:rFonts w:ascii="Times New Roman" w:hAnsi="Times New Roman"/>
                <w:b/>
                <w:sz w:val="28"/>
                <w:szCs w:val="28"/>
              </w:rPr>
              <w:t>государственный орган</w:t>
            </w:r>
          </w:p>
        </w:tc>
        <w:tc>
          <w:tcPr>
            <w:tcW w:w="4678" w:type="dxa"/>
            <w:vAlign w:val="center"/>
          </w:tcPr>
          <w:p w:rsidR="00C6257D" w:rsidRDefault="00F66308" w:rsidP="00C6257D">
            <w:pPr>
              <w:spacing w:after="0" w:line="240" w:lineRule="auto"/>
              <w:jc w:val="center"/>
              <w:rPr>
                <w:rFonts w:ascii="Times New Roman" w:hAnsi="Times New Roman"/>
                <w:b/>
                <w:sz w:val="28"/>
                <w:szCs w:val="28"/>
              </w:rPr>
            </w:pPr>
            <w:r>
              <w:rPr>
                <w:rFonts w:ascii="Times New Roman" w:hAnsi="Times New Roman"/>
                <w:b/>
                <w:sz w:val="28"/>
                <w:szCs w:val="28"/>
              </w:rPr>
              <w:t>о</w:t>
            </w:r>
            <w:r w:rsidRPr="00F66308">
              <w:rPr>
                <w:rFonts w:ascii="Times New Roman" w:hAnsi="Times New Roman"/>
                <w:b/>
                <w:sz w:val="28"/>
                <w:szCs w:val="28"/>
              </w:rPr>
              <w:t xml:space="preserve">рган местного </w:t>
            </w:r>
          </w:p>
          <w:p w:rsidR="00F66308" w:rsidRPr="00F66308" w:rsidRDefault="00F66308" w:rsidP="00C6257D">
            <w:pPr>
              <w:spacing w:after="0" w:line="240" w:lineRule="auto"/>
              <w:jc w:val="center"/>
              <w:rPr>
                <w:rFonts w:ascii="Times New Roman" w:hAnsi="Times New Roman"/>
                <w:b/>
                <w:sz w:val="28"/>
                <w:szCs w:val="28"/>
              </w:rPr>
            </w:pPr>
            <w:r w:rsidRPr="00F66308">
              <w:rPr>
                <w:rFonts w:ascii="Times New Roman" w:hAnsi="Times New Roman"/>
                <w:b/>
                <w:sz w:val="28"/>
                <w:szCs w:val="28"/>
              </w:rPr>
              <w:t>самоуправления</w:t>
            </w:r>
          </w:p>
        </w:tc>
      </w:tr>
      <w:tr w:rsidR="00F66308" w:rsidRPr="00F66308" w:rsidTr="004F0E89">
        <w:tc>
          <w:tcPr>
            <w:tcW w:w="704" w:type="dxa"/>
          </w:tcPr>
          <w:p w:rsidR="00F66308" w:rsidRPr="00F66308" w:rsidRDefault="00F66308" w:rsidP="00F66308">
            <w:pPr>
              <w:spacing w:after="0" w:line="240" w:lineRule="auto"/>
              <w:jc w:val="both"/>
              <w:rPr>
                <w:rFonts w:ascii="Times New Roman" w:hAnsi="Times New Roman"/>
                <w:sz w:val="28"/>
                <w:szCs w:val="28"/>
              </w:rPr>
            </w:pPr>
            <w:r w:rsidRPr="00F66308">
              <w:rPr>
                <w:rFonts w:ascii="Times New Roman" w:hAnsi="Times New Roman"/>
                <w:sz w:val="28"/>
                <w:szCs w:val="28"/>
              </w:rPr>
              <w:t>1.</w:t>
            </w:r>
          </w:p>
        </w:tc>
        <w:tc>
          <w:tcPr>
            <w:tcW w:w="5387" w:type="dxa"/>
          </w:tcPr>
          <w:p w:rsidR="00F66308" w:rsidRPr="00F66308" w:rsidRDefault="00F66308" w:rsidP="00F66308">
            <w:pPr>
              <w:spacing w:after="0" w:line="240" w:lineRule="auto"/>
              <w:jc w:val="both"/>
              <w:rPr>
                <w:rFonts w:ascii="Times New Roman" w:hAnsi="Times New Roman"/>
                <w:sz w:val="28"/>
                <w:szCs w:val="28"/>
              </w:rPr>
            </w:pPr>
            <w:r w:rsidRPr="00F66308">
              <w:rPr>
                <w:rFonts w:ascii="Times New Roman" w:hAnsi="Times New Roman"/>
                <w:sz w:val="28"/>
                <w:szCs w:val="28"/>
              </w:rPr>
              <w:t>Рассмотрение заявления гражданского (муниципального) служащего о невозможности представить сведения о доходах своих супруг (супругов) и (или) несовершеннолетних детей</w:t>
            </w:r>
          </w:p>
        </w:tc>
        <w:tc>
          <w:tcPr>
            <w:tcW w:w="4394" w:type="dxa"/>
          </w:tcPr>
          <w:p w:rsidR="006059B0" w:rsidRDefault="00F66308" w:rsidP="00800AF8">
            <w:pPr>
              <w:spacing w:after="0" w:line="240" w:lineRule="auto"/>
              <w:ind w:firstLine="317"/>
              <w:jc w:val="both"/>
              <w:rPr>
                <w:rFonts w:ascii="Times New Roman" w:hAnsi="Times New Roman"/>
                <w:sz w:val="28"/>
                <w:szCs w:val="28"/>
              </w:rPr>
            </w:pPr>
            <w:r w:rsidRPr="00F66308">
              <w:rPr>
                <w:rFonts w:ascii="Times New Roman" w:hAnsi="Times New Roman"/>
                <w:sz w:val="28"/>
                <w:szCs w:val="28"/>
              </w:rPr>
              <w:t>министерство социального развития Новосибирской области,</w:t>
            </w:r>
          </w:p>
          <w:p w:rsidR="006059B0" w:rsidRDefault="00F66308" w:rsidP="00800AF8">
            <w:pPr>
              <w:spacing w:after="0" w:line="240" w:lineRule="auto"/>
              <w:ind w:firstLine="317"/>
              <w:jc w:val="both"/>
              <w:rPr>
                <w:rFonts w:ascii="Times New Roman" w:hAnsi="Times New Roman"/>
                <w:sz w:val="28"/>
                <w:szCs w:val="28"/>
              </w:rPr>
            </w:pPr>
            <w:r w:rsidRPr="00F66308">
              <w:rPr>
                <w:rFonts w:ascii="Times New Roman" w:hAnsi="Times New Roman"/>
                <w:sz w:val="28"/>
                <w:szCs w:val="28"/>
              </w:rPr>
              <w:t>управление ветеринарии Новосибирской области,</w:t>
            </w:r>
          </w:p>
          <w:p w:rsidR="00F66308" w:rsidRPr="00F66308" w:rsidRDefault="00F66308" w:rsidP="00800AF8">
            <w:pPr>
              <w:spacing w:after="0" w:line="240" w:lineRule="auto"/>
              <w:ind w:firstLine="317"/>
              <w:jc w:val="both"/>
              <w:rPr>
                <w:rFonts w:ascii="Times New Roman" w:hAnsi="Times New Roman"/>
                <w:sz w:val="28"/>
                <w:szCs w:val="28"/>
              </w:rPr>
            </w:pPr>
            <w:r w:rsidRPr="00F66308">
              <w:rPr>
                <w:rFonts w:ascii="Times New Roman" w:hAnsi="Times New Roman"/>
                <w:sz w:val="28"/>
                <w:szCs w:val="28"/>
              </w:rPr>
              <w:t>управление информационных проектов Новосибирской области</w:t>
            </w:r>
          </w:p>
        </w:tc>
        <w:tc>
          <w:tcPr>
            <w:tcW w:w="4678" w:type="dxa"/>
          </w:tcPr>
          <w:p w:rsidR="00F66308" w:rsidRPr="00F66308" w:rsidRDefault="00F66308" w:rsidP="004F0E89">
            <w:pPr>
              <w:spacing w:after="0" w:line="240" w:lineRule="auto"/>
              <w:ind w:left="33" w:firstLine="425"/>
              <w:jc w:val="both"/>
              <w:rPr>
                <w:rFonts w:ascii="Times New Roman" w:hAnsi="Times New Roman"/>
                <w:sz w:val="28"/>
                <w:szCs w:val="28"/>
              </w:rPr>
            </w:pPr>
            <w:r w:rsidRPr="00F66308">
              <w:rPr>
                <w:rFonts w:ascii="Times New Roman" w:hAnsi="Times New Roman"/>
                <w:sz w:val="28"/>
                <w:szCs w:val="28"/>
              </w:rPr>
              <w:t xml:space="preserve">администрация Искитимского района, </w:t>
            </w:r>
          </w:p>
          <w:p w:rsidR="00F66308" w:rsidRPr="00F66308" w:rsidRDefault="00F66308" w:rsidP="004F0E89">
            <w:pPr>
              <w:spacing w:after="0" w:line="240" w:lineRule="auto"/>
              <w:ind w:left="33" w:firstLine="425"/>
              <w:jc w:val="both"/>
              <w:rPr>
                <w:rFonts w:ascii="Times New Roman" w:hAnsi="Times New Roman"/>
                <w:sz w:val="28"/>
                <w:szCs w:val="28"/>
              </w:rPr>
            </w:pPr>
            <w:r w:rsidRPr="00F66308">
              <w:rPr>
                <w:rFonts w:ascii="Times New Roman" w:hAnsi="Times New Roman"/>
                <w:sz w:val="28"/>
                <w:szCs w:val="28"/>
              </w:rPr>
              <w:t>администрация Коченевского района,</w:t>
            </w:r>
          </w:p>
          <w:p w:rsidR="00F66308" w:rsidRPr="00F66308" w:rsidRDefault="00F66308" w:rsidP="004F0E89">
            <w:pPr>
              <w:spacing w:after="0" w:line="240" w:lineRule="auto"/>
              <w:ind w:left="33" w:firstLine="425"/>
              <w:jc w:val="both"/>
              <w:rPr>
                <w:rFonts w:ascii="Times New Roman" w:hAnsi="Times New Roman"/>
                <w:sz w:val="28"/>
                <w:szCs w:val="28"/>
              </w:rPr>
            </w:pPr>
            <w:r w:rsidRPr="00F66308">
              <w:rPr>
                <w:rFonts w:ascii="Times New Roman" w:hAnsi="Times New Roman"/>
                <w:sz w:val="28"/>
                <w:szCs w:val="28"/>
              </w:rPr>
              <w:t>администрация г. Искитима,</w:t>
            </w:r>
          </w:p>
          <w:p w:rsidR="00F66308" w:rsidRPr="00F66308" w:rsidRDefault="00F66308" w:rsidP="004F0E89">
            <w:pPr>
              <w:spacing w:after="0" w:line="240" w:lineRule="auto"/>
              <w:ind w:left="33" w:firstLine="425"/>
              <w:jc w:val="both"/>
              <w:rPr>
                <w:rFonts w:ascii="Times New Roman" w:hAnsi="Times New Roman"/>
                <w:sz w:val="28"/>
                <w:szCs w:val="28"/>
              </w:rPr>
            </w:pPr>
            <w:r w:rsidRPr="00F66308">
              <w:rPr>
                <w:rFonts w:ascii="Times New Roman" w:hAnsi="Times New Roman"/>
                <w:sz w:val="28"/>
                <w:szCs w:val="28"/>
              </w:rPr>
              <w:t>мэрия г. Новосибирска</w:t>
            </w:r>
          </w:p>
        </w:tc>
      </w:tr>
      <w:tr w:rsidR="00F66308" w:rsidRPr="00F66308" w:rsidTr="004F0E89">
        <w:tc>
          <w:tcPr>
            <w:tcW w:w="704" w:type="dxa"/>
          </w:tcPr>
          <w:p w:rsidR="00F66308" w:rsidRPr="00F66308" w:rsidRDefault="00F66308" w:rsidP="00F66308">
            <w:pPr>
              <w:spacing w:after="0" w:line="240" w:lineRule="auto"/>
              <w:jc w:val="both"/>
              <w:rPr>
                <w:rFonts w:ascii="Times New Roman" w:hAnsi="Times New Roman"/>
                <w:sz w:val="28"/>
                <w:szCs w:val="28"/>
              </w:rPr>
            </w:pPr>
            <w:r w:rsidRPr="00F66308">
              <w:rPr>
                <w:rFonts w:ascii="Times New Roman" w:hAnsi="Times New Roman"/>
                <w:sz w:val="28"/>
                <w:szCs w:val="28"/>
              </w:rPr>
              <w:t>2.</w:t>
            </w:r>
          </w:p>
        </w:tc>
        <w:tc>
          <w:tcPr>
            <w:tcW w:w="5387" w:type="dxa"/>
          </w:tcPr>
          <w:p w:rsidR="00F66308" w:rsidRPr="00F66308" w:rsidRDefault="00F66308" w:rsidP="00F66308">
            <w:pPr>
              <w:spacing w:after="0" w:line="240" w:lineRule="auto"/>
              <w:jc w:val="both"/>
              <w:rPr>
                <w:rFonts w:ascii="Times New Roman" w:hAnsi="Times New Roman"/>
                <w:sz w:val="28"/>
                <w:szCs w:val="28"/>
              </w:rPr>
            </w:pPr>
            <w:r w:rsidRPr="00F66308">
              <w:rPr>
                <w:rFonts w:ascii="Times New Roman" w:hAnsi="Times New Roman"/>
                <w:sz w:val="28"/>
                <w:szCs w:val="28"/>
              </w:rPr>
              <w:t>Рассмотрение обращения гражданина, замещавшего в государственном (муниципальном) органе должность гражданской (муниципальной) службы, о даче согласия на трудоустройство</w:t>
            </w:r>
          </w:p>
        </w:tc>
        <w:tc>
          <w:tcPr>
            <w:tcW w:w="4394" w:type="dxa"/>
          </w:tcPr>
          <w:p w:rsidR="006059B0" w:rsidRDefault="00F66308" w:rsidP="00800AF8">
            <w:pPr>
              <w:spacing w:after="0" w:line="240" w:lineRule="auto"/>
              <w:ind w:firstLine="317"/>
              <w:jc w:val="both"/>
              <w:rPr>
                <w:rFonts w:ascii="Times New Roman" w:hAnsi="Times New Roman"/>
                <w:sz w:val="28"/>
                <w:szCs w:val="28"/>
              </w:rPr>
            </w:pPr>
            <w:r w:rsidRPr="00F66308">
              <w:rPr>
                <w:rFonts w:ascii="Times New Roman" w:hAnsi="Times New Roman"/>
                <w:sz w:val="28"/>
                <w:szCs w:val="28"/>
              </w:rPr>
              <w:t xml:space="preserve">министерство промышленности, торговли и развития предпринимательства Новосибирской области, </w:t>
            </w:r>
          </w:p>
          <w:p w:rsidR="006059B0" w:rsidRDefault="00F66308" w:rsidP="00800AF8">
            <w:pPr>
              <w:spacing w:after="0" w:line="240" w:lineRule="auto"/>
              <w:ind w:firstLine="317"/>
              <w:jc w:val="both"/>
              <w:rPr>
                <w:rFonts w:ascii="Times New Roman" w:hAnsi="Times New Roman"/>
                <w:sz w:val="28"/>
                <w:szCs w:val="28"/>
              </w:rPr>
            </w:pPr>
            <w:r w:rsidRPr="00F66308">
              <w:rPr>
                <w:rFonts w:ascii="Times New Roman" w:hAnsi="Times New Roman"/>
                <w:sz w:val="28"/>
                <w:szCs w:val="28"/>
              </w:rPr>
              <w:t xml:space="preserve">министерство социального развития Новосибирской области, </w:t>
            </w:r>
          </w:p>
          <w:p w:rsidR="006059B0" w:rsidRDefault="00F66308" w:rsidP="00800AF8">
            <w:pPr>
              <w:spacing w:after="0" w:line="240" w:lineRule="auto"/>
              <w:ind w:firstLine="317"/>
              <w:jc w:val="both"/>
              <w:rPr>
                <w:rFonts w:ascii="Times New Roman" w:hAnsi="Times New Roman"/>
                <w:sz w:val="28"/>
                <w:szCs w:val="28"/>
              </w:rPr>
            </w:pPr>
            <w:r w:rsidRPr="00F66308">
              <w:rPr>
                <w:rFonts w:ascii="Times New Roman" w:hAnsi="Times New Roman"/>
                <w:sz w:val="28"/>
                <w:szCs w:val="28"/>
              </w:rPr>
              <w:t xml:space="preserve">департамент по охране животного мира Новосибирской области, </w:t>
            </w:r>
          </w:p>
          <w:p w:rsidR="006059B0" w:rsidRDefault="00F66308" w:rsidP="00800AF8">
            <w:pPr>
              <w:spacing w:after="0" w:line="240" w:lineRule="auto"/>
              <w:ind w:firstLine="317"/>
              <w:jc w:val="both"/>
              <w:rPr>
                <w:rFonts w:ascii="Times New Roman" w:hAnsi="Times New Roman"/>
                <w:sz w:val="28"/>
                <w:szCs w:val="28"/>
              </w:rPr>
            </w:pPr>
            <w:r w:rsidRPr="00F66308">
              <w:rPr>
                <w:rFonts w:ascii="Times New Roman" w:hAnsi="Times New Roman"/>
                <w:sz w:val="28"/>
                <w:szCs w:val="28"/>
              </w:rPr>
              <w:t xml:space="preserve">департамент по тарифам Новосибирской области, </w:t>
            </w:r>
          </w:p>
          <w:p w:rsidR="00F66308" w:rsidRPr="00F66308" w:rsidRDefault="00F66308" w:rsidP="00800AF8">
            <w:pPr>
              <w:spacing w:after="0" w:line="240" w:lineRule="auto"/>
              <w:ind w:firstLine="317"/>
              <w:jc w:val="both"/>
              <w:rPr>
                <w:rFonts w:ascii="Times New Roman" w:hAnsi="Times New Roman"/>
                <w:sz w:val="28"/>
                <w:szCs w:val="28"/>
              </w:rPr>
            </w:pPr>
            <w:r w:rsidRPr="00F66308">
              <w:rPr>
                <w:rFonts w:ascii="Times New Roman" w:hAnsi="Times New Roman"/>
                <w:sz w:val="28"/>
                <w:szCs w:val="28"/>
              </w:rPr>
              <w:t>управление по государственной охране объектов культурного наследия Новосибирской области</w:t>
            </w:r>
          </w:p>
        </w:tc>
        <w:tc>
          <w:tcPr>
            <w:tcW w:w="4678" w:type="dxa"/>
          </w:tcPr>
          <w:p w:rsidR="00F66308" w:rsidRPr="00F66308" w:rsidRDefault="00F66308" w:rsidP="004F0E89">
            <w:pPr>
              <w:spacing w:after="0" w:line="240" w:lineRule="auto"/>
              <w:ind w:left="33" w:firstLine="425"/>
              <w:jc w:val="both"/>
              <w:rPr>
                <w:rFonts w:ascii="Times New Roman" w:hAnsi="Times New Roman"/>
                <w:sz w:val="28"/>
                <w:szCs w:val="28"/>
              </w:rPr>
            </w:pPr>
            <w:r w:rsidRPr="00F66308">
              <w:rPr>
                <w:rFonts w:ascii="Times New Roman" w:hAnsi="Times New Roman"/>
                <w:sz w:val="28"/>
                <w:szCs w:val="28"/>
              </w:rPr>
              <w:t>администрация р.п. Кольцово,</w:t>
            </w:r>
          </w:p>
          <w:p w:rsidR="00F66308" w:rsidRPr="00F66308" w:rsidRDefault="00F66308" w:rsidP="004F0E89">
            <w:pPr>
              <w:spacing w:after="0" w:line="240" w:lineRule="auto"/>
              <w:ind w:left="33" w:firstLine="425"/>
              <w:jc w:val="both"/>
              <w:rPr>
                <w:rFonts w:ascii="Times New Roman" w:hAnsi="Times New Roman"/>
                <w:sz w:val="28"/>
                <w:szCs w:val="28"/>
              </w:rPr>
            </w:pPr>
            <w:r w:rsidRPr="00F66308">
              <w:rPr>
                <w:rFonts w:ascii="Times New Roman" w:hAnsi="Times New Roman"/>
                <w:sz w:val="28"/>
                <w:szCs w:val="28"/>
              </w:rPr>
              <w:t>администрация Березовского сельсовета Новосибирского района,</w:t>
            </w:r>
          </w:p>
          <w:p w:rsidR="00F66308" w:rsidRPr="00F66308" w:rsidRDefault="00F66308" w:rsidP="004F0E89">
            <w:pPr>
              <w:spacing w:after="0" w:line="240" w:lineRule="auto"/>
              <w:ind w:left="33" w:firstLine="425"/>
              <w:jc w:val="both"/>
              <w:rPr>
                <w:rFonts w:ascii="Times New Roman" w:hAnsi="Times New Roman"/>
                <w:sz w:val="28"/>
                <w:szCs w:val="28"/>
              </w:rPr>
            </w:pPr>
            <w:r w:rsidRPr="00F66308">
              <w:rPr>
                <w:rFonts w:ascii="Times New Roman" w:hAnsi="Times New Roman"/>
                <w:sz w:val="28"/>
                <w:szCs w:val="28"/>
              </w:rPr>
              <w:t>администрация Карасукского района,</w:t>
            </w:r>
          </w:p>
          <w:p w:rsidR="00F66308" w:rsidRPr="00F66308" w:rsidRDefault="00F66308" w:rsidP="004F0E89">
            <w:pPr>
              <w:spacing w:after="0" w:line="240" w:lineRule="auto"/>
              <w:ind w:left="33" w:firstLine="425"/>
              <w:jc w:val="both"/>
              <w:rPr>
                <w:rFonts w:ascii="Times New Roman" w:hAnsi="Times New Roman"/>
                <w:sz w:val="28"/>
                <w:szCs w:val="28"/>
              </w:rPr>
            </w:pPr>
            <w:r w:rsidRPr="00F66308">
              <w:rPr>
                <w:rFonts w:ascii="Times New Roman" w:hAnsi="Times New Roman"/>
                <w:sz w:val="28"/>
                <w:szCs w:val="28"/>
              </w:rPr>
              <w:t>мэрия г. Новосибирска</w:t>
            </w:r>
          </w:p>
        </w:tc>
      </w:tr>
      <w:tr w:rsidR="00F66308" w:rsidRPr="00F66308" w:rsidTr="004F0E89">
        <w:tc>
          <w:tcPr>
            <w:tcW w:w="704" w:type="dxa"/>
          </w:tcPr>
          <w:p w:rsidR="00F66308" w:rsidRPr="00F66308" w:rsidRDefault="00F66308" w:rsidP="00F66308">
            <w:pPr>
              <w:spacing w:after="0" w:line="240" w:lineRule="auto"/>
              <w:jc w:val="both"/>
              <w:rPr>
                <w:rFonts w:ascii="Times New Roman" w:hAnsi="Times New Roman"/>
                <w:sz w:val="28"/>
                <w:szCs w:val="28"/>
              </w:rPr>
            </w:pPr>
            <w:r w:rsidRPr="00F66308">
              <w:rPr>
                <w:rFonts w:ascii="Times New Roman" w:hAnsi="Times New Roman"/>
                <w:sz w:val="28"/>
                <w:szCs w:val="28"/>
              </w:rPr>
              <w:t>3.</w:t>
            </w:r>
          </w:p>
        </w:tc>
        <w:tc>
          <w:tcPr>
            <w:tcW w:w="5387" w:type="dxa"/>
          </w:tcPr>
          <w:p w:rsidR="00F66308" w:rsidRPr="00F66308" w:rsidRDefault="00F66308" w:rsidP="00F66308">
            <w:pPr>
              <w:spacing w:after="0" w:line="240" w:lineRule="auto"/>
              <w:jc w:val="both"/>
              <w:rPr>
                <w:rFonts w:ascii="Times New Roman" w:hAnsi="Times New Roman"/>
                <w:sz w:val="28"/>
                <w:szCs w:val="28"/>
              </w:rPr>
            </w:pPr>
            <w:r w:rsidRPr="00F66308">
              <w:rPr>
                <w:rFonts w:ascii="Times New Roman" w:hAnsi="Times New Roman"/>
                <w:sz w:val="28"/>
                <w:szCs w:val="28"/>
              </w:rPr>
              <w:t>Уведомление организации о заключении с бывшим гражданским (муниципальным) служащим гражданско-правового или трудового договора</w:t>
            </w:r>
          </w:p>
        </w:tc>
        <w:tc>
          <w:tcPr>
            <w:tcW w:w="4394" w:type="dxa"/>
          </w:tcPr>
          <w:p w:rsidR="006059B0" w:rsidRDefault="00F66308" w:rsidP="00800AF8">
            <w:pPr>
              <w:spacing w:after="0" w:line="240" w:lineRule="auto"/>
              <w:ind w:firstLine="317"/>
              <w:jc w:val="both"/>
              <w:rPr>
                <w:rFonts w:ascii="Times New Roman" w:hAnsi="Times New Roman"/>
                <w:sz w:val="28"/>
                <w:szCs w:val="28"/>
              </w:rPr>
            </w:pPr>
            <w:r w:rsidRPr="00F66308">
              <w:rPr>
                <w:rFonts w:ascii="Times New Roman" w:hAnsi="Times New Roman"/>
                <w:sz w:val="28"/>
                <w:szCs w:val="28"/>
              </w:rPr>
              <w:t xml:space="preserve">министерство социального развития Новосибирской области, </w:t>
            </w:r>
          </w:p>
          <w:p w:rsidR="00F66308" w:rsidRPr="00F66308" w:rsidRDefault="00F66308" w:rsidP="00800AF8">
            <w:pPr>
              <w:spacing w:after="0" w:line="240" w:lineRule="auto"/>
              <w:ind w:firstLine="317"/>
              <w:jc w:val="both"/>
              <w:rPr>
                <w:rFonts w:ascii="Times New Roman" w:hAnsi="Times New Roman"/>
                <w:sz w:val="28"/>
                <w:szCs w:val="28"/>
              </w:rPr>
            </w:pPr>
            <w:r w:rsidRPr="00F66308">
              <w:rPr>
                <w:rFonts w:ascii="Times New Roman" w:hAnsi="Times New Roman"/>
                <w:sz w:val="28"/>
                <w:szCs w:val="28"/>
              </w:rPr>
              <w:t>управление по государственной охране объектов культурного наследия Новосибирской области</w:t>
            </w:r>
          </w:p>
        </w:tc>
        <w:tc>
          <w:tcPr>
            <w:tcW w:w="4678" w:type="dxa"/>
          </w:tcPr>
          <w:p w:rsidR="00F66308" w:rsidRPr="00F66308" w:rsidRDefault="00F66308" w:rsidP="004F0E89">
            <w:pPr>
              <w:spacing w:after="0" w:line="240" w:lineRule="auto"/>
              <w:ind w:left="33" w:firstLine="425"/>
              <w:jc w:val="both"/>
              <w:rPr>
                <w:rFonts w:ascii="Times New Roman" w:hAnsi="Times New Roman"/>
                <w:sz w:val="28"/>
                <w:szCs w:val="28"/>
              </w:rPr>
            </w:pPr>
          </w:p>
        </w:tc>
      </w:tr>
      <w:tr w:rsidR="00F66308" w:rsidRPr="00F66308" w:rsidTr="004F0E89">
        <w:tc>
          <w:tcPr>
            <w:tcW w:w="704" w:type="dxa"/>
          </w:tcPr>
          <w:p w:rsidR="00F66308" w:rsidRPr="00F66308" w:rsidRDefault="00F66308" w:rsidP="00F66308">
            <w:pPr>
              <w:spacing w:after="0" w:line="240" w:lineRule="auto"/>
              <w:jc w:val="both"/>
              <w:rPr>
                <w:rFonts w:ascii="Times New Roman" w:hAnsi="Times New Roman"/>
                <w:sz w:val="28"/>
                <w:szCs w:val="28"/>
              </w:rPr>
            </w:pPr>
            <w:r w:rsidRPr="00F66308">
              <w:rPr>
                <w:rFonts w:ascii="Times New Roman" w:hAnsi="Times New Roman"/>
                <w:sz w:val="28"/>
                <w:szCs w:val="28"/>
              </w:rPr>
              <w:t>4.</w:t>
            </w:r>
          </w:p>
        </w:tc>
        <w:tc>
          <w:tcPr>
            <w:tcW w:w="5387" w:type="dxa"/>
          </w:tcPr>
          <w:p w:rsidR="00F66308" w:rsidRPr="00F66308" w:rsidRDefault="00F66308" w:rsidP="00800AF8">
            <w:pPr>
              <w:spacing w:after="0" w:line="240" w:lineRule="auto"/>
              <w:jc w:val="both"/>
              <w:rPr>
                <w:rFonts w:ascii="Times New Roman" w:hAnsi="Times New Roman"/>
                <w:sz w:val="28"/>
                <w:szCs w:val="28"/>
              </w:rPr>
            </w:pPr>
            <w:r w:rsidRPr="00F66308">
              <w:rPr>
                <w:rFonts w:ascii="Times New Roman" w:hAnsi="Times New Roman"/>
                <w:sz w:val="28"/>
                <w:szCs w:val="28"/>
              </w:rPr>
              <w:t>Рассмотрение уведомлени</w:t>
            </w:r>
            <w:r w:rsidR="00800AF8">
              <w:rPr>
                <w:rFonts w:ascii="Times New Roman" w:hAnsi="Times New Roman"/>
                <w:sz w:val="28"/>
                <w:szCs w:val="28"/>
              </w:rPr>
              <w:t>я</w:t>
            </w:r>
            <w:r w:rsidRPr="00F66308">
              <w:rPr>
                <w:rFonts w:ascii="Times New Roman" w:hAnsi="Times New Roman"/>
                <w:sz w:val="28"/>
                <w:szCs w:val="28"/>
              </w:rPr>
              <w:t xml:space="preserve"> гражданского (муниципального) служащего о выполнении иной оплачиваемой работы</w:t>
            </w:r>
          </w:p>
        </w:tc>
        <w:tc>
          <w:tcPr>
            <w:tcW w:w="4394" w:type="dxa"/>
          </w:tcPr>
          <w:p w:rsidR="00F66308" w:rsidRPr="00F66308" w:rsidRDefault="00F66308" w:rsidP="00800AF8">
            <w:pPr>
              <w:spacing w:after="0" w:line="240" w:lineRule="auto"/>
              <w:ind w:firstLine="317"/>
              <w:jc w:val="both"/>
              <w:rPr>
                <w:rFonts w:ascii="Times New Roman" w:hAnsi="Times New Roman"/>
                <w:sz w:val="28"/>
                <w:szCs w:val="28"/>
              </w:rPr>
            </w:pPr>
            <w:r w:rsidRPr="00F66308">
              <w:rPr>
                <w:rFonts w:ascii="Times New Roman" w:hAnsi="Times New Roman"/>
                <w:sz w:val="28"/>
                <w:szCs w:val="28"/>
              </w:rPr>
              <w:t>Законодательное Собрание Новосибирской области</w:t>
            </w:r>
          </w:p>
        </w:tc>
        <w:tc>
          <w:tcPr>
            <w:tcW w:w="4678" w:type="dxa"/>
          </w:tcPr>
          <w:p w:rsidR="00F66308" w:rsidRPr="00F66308" w:rsidRDefault="00F66308" w:rsidP="004F0E89">
            <w:pPr>
              <w:spacing w:after="0" w:line="240" w:lineRule="auto"/>
              <w:ind w:left="33" w:firstLine="425"/>
              <w:jc w:val="both"/>
              <w:rPr>
                <w:rFonts w:ascii="Times New Roman" w:hAnsi="Times New Roman"/>
                <w:sz w:val="28"/>
                <w:szCs w:val="28"/>
              </w:rPr>
            </w:pPr>
            <w:r w:rsidRPr="00F66308">
              <w:rPr>
                <w:rFonts w:ascii="Times New Roman" w:hAnsi="Times New Roman"/>
                <w:sz w:val="28"/>
                <w:szCs w:val="28"/>
              </w:rPr>
              <w:t>администрация Барабинского района,</w:t>
            </w:r>
          </w:p>
          <w:p w:rsidR="00F66308" w:rsidRPr="00F66308" w:rsidRDefault="00F66308" w:rsidP="004F0E89">
            <w:pPr>
              <w:spacing w:after="0" w:line="240" w:lineRule="auto"/>
              <w:ind w:left="33" w:firstLine="425"/>
              <w:jc w:val="both"/>
              <w:rPr>
                <w:rFonts w:ascii="Times New Roman" w:hAnsi="Times New Roman"/>
                <w:sz w:val="28"/>
                <w:szCs w:val="28"/>
              </w:rPr>
            </w:pPr>
            <w:r w:rsidRPr="00F66308">
              <w:rPr>
                <w:rFonts w:ascii="Times New Roman" w:hAnsi="Times New Roman"/>
                <w:sz w:val="28"/>
                <w:szCs w:val="28"/>
              </w:rPr>
              <w:t>администрация Калиновского сельсовета Карасукского района,</w:t>
            </w:r>
          </w:p>
          <w:p w:rsidR="00F66308" w:rsidRPr="00F66308" w:rsidRDefault="00F66308" w:rsidP="004F0E89">
            <w:pPr>
              <w:spacing w:after="0" w:line="240" w:lineRule="auto"/>
              <w:ind w:left="33" w:firstLine="425"/>
              <w:jc w:val="both"/>
              <w:rPr>
                <w:rFonts w:ascii="Times New Roman" w:hAnsi="Times New Roman"/>
                <w:sz w:val="28"/>
                <w:szCs w:val="28"/>
              </w:rPr>
            </w:pPr>
            <w:r w:rsidRPr="00F66308">
              <w:rPr>
                <w:rFonts w:ascii="Times New Roman" w:hAnsi="Times New Roman"/>
                <w:sz w:val="28"/>
                <w:szCs w:val="28"/>
              </w:rPr>
              <w:t>администрация Коченевского района,</w:t>
            </w:r>
          </w:p>
          <w:p w:rsidR="006059B0" w:rsidRDefault="00F66308" w:rsidP="004F0E89">
            <w:pPr>
              <w:spacing w:after="0" w:line="240" w:lineRule="auto"/>
              <w:ind w:left="33" w:firstLine="425"/>
              <w:jc w:val="both"/>
              <w:rPr>
                <w:rFonts w:ascii="Times New Roman" w:hAnsi="Times New Roman"/>
                <w:sz w:val="28"/>
                <w:szCs w:val="28"/>
              </w:rPr>
            </w:pPr>
            <w:r w:rsidRPr="00F66308">
              <w:rPr>
                <w:rFonts w:ascii="Times New Roman" w:hAnsi="Times New Roman"/>
                <w:sz w:val="28"/>
                <w:szCs w:val="28"/>
              </w:rPr>
              <w:t xml:space="preserve">администрация Круглоозерного сельсовета Убинского района </w:t>
            </w:r>
          </w:p>
          <w:p w:rsidR="00F66308" w:rsidRPr="00F66308" w:rsidRDefault="00F66308" w:rsidP="004F0E89">
            <w:pPr>
              <w:spacing w:after="0" w:line="240" w:lineRule="auto"/>
              <w:ind w:left="33" w:firstLine="425"/>
              <w:jc w:val="both"/>
              <w:rPr>
                <w:rFonts w:ascii="Times New Roman" w:hAnsi="Times New Roman"/>
                <w:sz w:val="28"/>
                <w:szCs w:val="28"/>
              </w:rPr>
            </w:pPr>
            <w:r w:rsidRPr="00F66308">
              <w:rPr>
                <w:rFonts w:ascii="Times New Roman" w:hAnsi="Times New Roman"/>
                <w:sz w:val="28"/>
                <w:szCs w:val="28"/>
              </w:rPr>
              <w:t>администрация Чистоозерного района,</w:t>
            </w:r>
          </w:p>
          <w:p w:rsidR="00F66308" w:rsidRPr="00F66308" w:rsidRDefault="00F66308" w:rsidP="004F0E89">
            <w:pPr>
              <w:spacing w:after="0" w:line="240" w:lineRule="auto"/>
              <w:ind w:left="33" w:firstLine="425"/>
              <w:jc w:val="both"/>
              <w:rPr>
                <w:rFonts w:ascii="Times New Roman" w:hAnsi="Times New Roman"/>
                <w:sz w:val="28"/>
                <w:szCs w:val="28"/>
              </w:rPr>
            </w:pPr>
            <w:r w:rsidRPr="00F66308">
              <w:rPr>
                <w:rFonts w:ascii="Times New Roman" w:hAnsi="Times New Roman"/>
                <w:sz w:val="28"/>
                <w:szCs w:val="28"/>
              </w:rPr>
              <w:t>администрация р.п. Кольцово,</w:t>
            </w:r>
          </w:p>
          <w:p w:rsidR="00F66308" w:rsidRPr="00F66308" w:rsidRDefault="00F66308" w:rsidP="004F0E89">
            <w:pPr>
              <w:spacing w:after="0" w:line="240" w:lineRule="auto"/>
              <w:ind w:left="33" w:firstLine="425"/>
              <w:jc w:val="both"/>
              <w:rPr>
                <w:rFonts w:ascii="Times New Roman" w:hAnsi="Times New Roman"/>
                <w:sz w:val="28"/>
                <w:szCs w:val="28"/>
              </w:rPr>
            </w:pPr>
            <w:r w:rsidRPr="00F66308">
              <w:rPr>
                <w:rFonts w:ascii="Times New Roman" w:hAnsi="Times New Roman"/>
                <w:sz w:val="28"/>
                <w:szCs w:val="28"/>
              </w:rPr>
              <w:t xml:space="preserve">администрация Кочковского района, </w:t>
            </w:r>
          </w:p>
          <w:p w:rsidR="00F66308" w:rsidRPr="00F66308" w:rsidRDefault="00F66308" w:rsidP="004F0E89">
            <w:pPr>
              <w:spacing w:after="0" w:line="240" w:lineRule="auto"/>
              <w:ind w:left="33" w:firstLine="425"/>
              <w:jc w:val="both"/>
              <w:rPr>
                <w:rFonts w:ascii="Times New Roman" w:hAnsi="Times New Roman"/>
                <w:sz w:val="28"/>
                <w:szCs w:val="28"/>
              </w:rPr>
            </w:pPr>
            <w:r w:rsidRPr="00F66308">
              <w:rPr>
                <w:rFonts w:ascii="Times New Roman" w:hAnsi="Times New Roman"/>
                <w:sz w:val="28"/>
                <w:szCs w:val="28"/>
              </w:rPr>
              <w:t>администрация Новотроицкого сельсовета Северного района,</w:t>
            </w:r>
          </w:p>
          <w:p w:rsidR="00F66308" w:rsidRPr="00F66308" w:rsidRDefault="00F66308" w:rsidP="004F0E89">
            <w:pPr>
              <w:spacing w:after="0" w:line="240" w:lineRule="auto"/>
              <w:ind w:left="33" w:firstLine="425"/>
              <w:jc w:val="both"/>
              <w:rPr>
                <w:rFonts w:ascii="Times New Roman" w:hAnsi="Times New Roman"/>
                <w:sz w:val="28"/>
                <w:szCs w:val="28"/>
              </w:rPr>
            </w:pPr>
            <w:r w:rsidRPr="00F66308">
              <w:rPr>
                <w:rFonts w:ascii="Times New Roman" w:hAnsi="Times New Roman"/>
                <w:sz w:val="28"/>
                <w:szCs w:val="28"/>
              </w:rPr>
              <w:t>администрация Новосибирского района</w:t>
            </w:r>
          </w:p>
        </w:tc>
      </w:tr>
      <w:tr w:rsidR="00F66308" w:rsidRPr="00F66308" w:rsidTr="004F0E89">
        <w:tc>
          <w:tcPr>
            <w:tcW w:w="704" w:type="dxa"/>
          </w:tcPr>
          <w:p w:rsidR="00F66308" w:rsidRPr="00F66308" w:rsidRDefault="00F66308" w:rsidP="00F66308">
            <w:pPr>
              <w:spacing w:after="0" w:line="240" w:lineRule="auto"/>
              <w:jc w:val="both"/>
              <w:rPr>
                <w:rFonts w:ascii="Times New Roman" w:hAnsi="Times New Roman"/>
                <w:sz w:val="28"/>
                <w:szCs w:val="28"/>
              </w:rPr>
            </w:pPr>
            <w:r w:rsidRPr="00F66308">
              <w:rPr>
                <w:rFonts w:ascii="Times New Roman" w:hAnsi="Times New Roman"/>
                <w:sz w:val="28"/>
                <w:szCs w:val="28"/>
              </w:rPr>
              <w:t>5.</w:t>
            </w:r>
          </w:p>
        </w:tc>
        <w:tc>
          <w:tcPr>
            <w:tcW w:w="5387" w:type="dxa"/>
          </w:tcPr>
          <w:p w:rsidR="00F66308" w:rsidRPr="00F66308" w:rsidRDefault="00F66308" w:rsidP="00F66308">
            <w:pPr>
              <w:spacing w:after="0" w:line="240" w:lineRule="auto"/>
              <w:jc w:val="both"/>
              <w:rPr>
                <w:rFonts w:ascii="Times New Roman" w:hAnsi="Times New Roman"/>
                <w:sz w:val="28"/>
                <w:szCs w:val="28"/>
              </w:rPr>
            </w:pPr>
            <w:r w:rsidRPr="00F66308">
              <w:rPr>
                <w:rFonts w:ascii="Times New Roman" w:hAnsi="Times New Roman"/>
                <w:sz w:val="28"/>
                <w:szCs w:val="28"/>
              </w:rPr>
              <w:t>Рассмотрение обращения гражданского (муниципального) служащего о даче согласия на участие в управлении некоммерческой организацией</w:t>
            </w:r>
          </w:p>
        </w:tc>
        <w:tc>
          <w:tcPr>
            <w:tcW w:w="4394" w:type="dxa"/>
          </w:tcPr>
          <w:p w:rsidR="006059B0" w:rsidRDefault="00F66308" w:rsidP="00800AF8">
            <w:pPr>
              <w:spacing w:after="0" w:line="240" w:lineRule="auto"/>
              <w:ind w:firstLine="317"/>
              <w:jc w:val="both"/>
              <w:rPr>
                <w:rFonts w:ascii="Times New Roman" w:hAnsi="Times New Roman"/>
                <w:sz w:val="28"/>
                <w:szCs w:val="28"/>
              </w:rPr>
            </w:pPr>
            <w:r w:rsidRPr="00800AF8">
              <w:rPr>
                <w:rFonts w:ascii="Times New Roman" w:hAnsi="Times New Roman"/>
                <w:sz w:val="28"/>
                <w:szCs w:val="28"/>
              </w:rPr>
              <w:t>министерство региональной политики Новосибирской области,</w:t>
            </w:r>
            <w:r w:rsidRPr="00F66308">
              <w:rPr>
                <w:rFonts w:ascii="Times New Roman" w:hAnsi="Times New Roman"/>
                <w:sz w:val="28"/>
                <w:szCs w:val="28"/>
              </w:rPr>
              <w:t xml:space="preserve"> </w:t>
            </w:r>
          </w:p>
          <w:p w:rsidR="00F66308" w:rsidRPr="00F66308" w:rsidRDefault="00F66308" w:rsidP="00800AF8">
            <w:pPr>
              <w:spacing w:after="0" w:line="240" w:lineRule="auto"/>
              <w:ind w:firstLine="317"/>
              <w:jc w:val="both"/>
              <w:rPr>
                <w:rFonts w:ascii="Times New Roman" w:hAnsi="Times New Roman"/>
                <w:sz w:val="28"/>
                <w:szCs w:val="28"/>
              </w:rPr>
            </w:pPr>
            <w:r w:rsidRPr="00F66308">
              <w:rPr>
                <w:rFonts w:ascii="Times New Roman" w:hAnsi="Times New Roman"/>
                <w:sz w:val="28"/>
                <w:szCs w:val="28"/>
              </w:rPr>
              <w:t>инспекция государственного строительного надзора Новосибирской области</w:t>
            </w:r>
          </w:p>
        </w:tc>
        <w:tc>
          <w:tcPr>
            <w:tcW w:w="4678" w:type="dxa"/>
          </w:tcPr>
          <w:p w:rsidR="00F66308" w:rsidRPr="00F66308" w:rsidRDefault="00F66308" w:rsidP="004F0E89">
            <w:pPr>
              <w:spacing w:after="0" w:line="240" w:lineRule="auto"/>
              <w:ind w:left="33" w:firstLine="425"/>
              <w:jc w:val="both"/>
              <w:rPr>
                <w:rFonts w:ascii="Times New Roman" w:hAnsi="Times New Roman"/>
                <w:sz w:val="28"/>
                <w:szCs w:val="28"/>
              </w:rPr>
            </w:pPr>
            <w:r w:rsidRPr="00F66308">
              <w:rPr>
                <w:rFonts w:ascii="Times New Roman" w:hAnsi="Times New Roman"/>
                <w:sz w:val="28"/>
                <w:szCs w:val="28"/>
              </w:rPr>
              <w:t>администрация Барабинского района</w:t>
            </w:r>
          </w:p>
        </w:tc>
      </w:tr>
      <w:tr w:rsidR="00F66308" w:rsidRPr="00F66308" w:rsidTr="004F0E89">
        <w:tc>
          <w:tcPr>
            <w:tcW w:w="704" w:type="dxa"/>
          </w:tcPr>
          <w:p w:rsidR="00F66308" w:rsidRPr="00F66308" w:rsidRDefault="00F66308" w:rsidP="00F66308">
            <w:pPr>
              <w:spacing w:after="0" w:line="240" w:lineRule="auto"/>
              <w:jc w:val="both"/>
              <w:rPr>
                <w:rFonts w:ascii="Times New Roman" w:hAnsi="Times New Roman"/>
                <w:sz w:val="28"/>
                <w:szCs w:val="28"/>
              </w:rPr>
            </w:pPr>
            <w:r w:rsidRPr="00F66308">
              <w:rPr>
                <w:rFonts w:ascii="Times New Roman" w:hAnsi="Times New Roman"/>
                <w:sz w:val="28"/>
                <w:szCs w:val="28"/>
              </w:rPr>
              <w:t>6.</w:t>
            </w:r>
          </w:p>
        </w:tc>
        <w:tc>
          <w:tcPr>
            <w:tcW w:w="5387" w:type="dxa"/>
          </w:tcPr>
          <w:p w:rsidR="00F66308" w:rsidRPr="00F66308" w:rsidRDefault="00F66308" w:rsidP="00F66308">
            <w:pPr>
              <w:spacing w:after="0" w:line="240" w:lineRule="auto"/>
              <w:jc w:val="both"/>
              <w:rPr>
                <w:rFonts w:ascii="Times New Roman" w:hAnsi="Times New Roman"/>
                <w:sz w:val="28"/>
                <w:szCs w:val="28"/>
              </w:rPr>
            </w:pPr>
            <w:r w:rsidRPr="00F66308">
              <w:rPr>
                <w:rFonts w:ascii="Times New Roman" w:hAnsi="Times New Roman"/>
                <w:sz w:val="28"/>
                <w:szCs w:val="28"/>
              </w:rPr>
              <w:t>Уведомление гражданского (муниципального) служащего о личной заинтересованности при исполнении должностных обязанностей, которая приводит или может привести к конфликту интересов</w:t>
            </w:r>
          </w:p>
        </w:tc>
        <w:tc>
          <w:tcPr>
            <w:tcW w:w="4394" w:type="dxa"/>
          </w:tcPr>
          <w:p w:rsidR="00F66308" w:rsidRPr="00F66308" w:rsidRDefault="00F66308" w:rsidP="00800AF8">
            <w:pPr>
              <w:spacing w:after="0" w:line="240" w:lineRule="auto"/>
              <w:ind w:firstLine="317"/>
              <w:jc w:val="both"/>
              <w:rPr>
                <w:rFonts w:ascii="Times New Roman" w:hAnsi="Times New Roman"/>
                <w:sz w:val="28"/>
                <w:szCs w:val="28"/>
              </w:rPr>
            </w:pPr>
            <w:r w:rsidRPr="00F66308">
              <w:rPr>
                <w:rFonts w:ascii="Times New Roman" w:hAnsi="Times New Roman"/>
                <w:sz w:val="28"/>
                <w:szCs w:val="28"/>
              </w:rPr>
              <w:t>министерство социального развития Новосибирской области</w:t>
            </w:r>
          </w:p>
        </w:tc>
        <w:tc>
          <w:tcPr>
            <w:tcW w:w="4678" w:type="dxa"/>
          </w:tcPr>
          <w:p w:rsidR="00F66308" w:rsidRPr="00F66308" w:rsidRDefault="00F66308" w:rsidP="004F0E89">
            <w:pPr>
              <w:spacing w:after="0" w:line="240" w:lineRule="auto"/>
              <w:ind w:left="33" w:firstLine="425"/>
              <w:jc w:val="both"/>
              <w:rPr>
                <w:rFonts w:ascii="Times New Roman" w:hAnsi="Times New Roman"/>
                <w:sz w:val="28"/>
                <w:szCs w:val="28"/>
              </w:rPr>
            </w:pPr>
          </w:p>
        </w:tc>
      </w:tr>
      <w:tr w:rsidR="00F66308" w:rsidRPr="00F66308" w:rsidTr="004F0E89">
        <w:tc>
          <w:tcPr>
            <w:tcW w:w="704" w:type="dxa"/>
          </w:tcPr>
          <w:p w:rsidR="00F66308" w:rsidRPr="00F66308" w:rsidRDefault="00F66308" w:rsidP="00F66308">
            <w:pPr>
              <w:spacing w:after="0" w:line="240" w:lineRule="auto"/>
              <w:jc w:val="both"/>
              <w:rPr>
                <w:rFonts w:ascii="Times New Roman" w:hAnsi="Times New Roman"/>
                <w:sz w:val="28"/>
                <w:szCs w:val="28"/>
              </w:rPr>
            </w:pPr>
            <w:r w:rsidRPr="00F66308">
              <w:rPr>
                <w:rFonts w:ascii="Times New Roman" w:hAnsi="Times New Roman"/>
                <w:sz w:val="28"/>
                <w:szCs w:val="28"/>
              </w:rPr>
              <w:t>7.</w:t>
            </w:r>
          </w:p>
        </w:tc>
        <w:tc>
          <w:tcPr>
            <w:tcW w:w="5387" w:type="dxa"/>
          </w:tcPr>
          <w:p w:rsidR="00F66308" w:rsidRPr="00F66308" w:rsidRDefault="00F66308" w:rsidP="00800AF8">
            <w:pPr>
              <w:autoSpaceDE w:val="0"/>
              <w:autoSpaceDN w:val="0"/>
              <w:adjustRightInd w:val="0"/>
              <w:spacing w:after="0" w:line="240" w:lineRule="auto"/>
              <w:ind w:firstLine="42"/>
              <w:jc w:val="both"/>
              <w:rPr>
                <w:rFonts w:ascii="Times New Roman" w:hAnsi="Times New Roman"/>
                <w:sz w:val="28"/>
                <w:szCs w:val="28"/>
              </w:rPr>
            </w:pPr>
            <w:r w:rsidRPr="00F66308">
              <w:rPr>
                <w:rFonts w:ascii="Times New Roman" w:hAnsi="Times New Roman"/>
                <w:sz w:val="28"/>
                <w:szCs w:val="28"/>
              </w:rPr>
              <w:t>Представление член</w:t>
            </w:r>
            <w:r w:rsidR="00D840CC">
              <w:rPr>
                <w:rFonts w:ascii="Times New Roman" w:hAnsi="Times New Roman"/>
                <w:sz w:val="28"/>
                <w:szCs w:val="28"/>
              </w:rPr>
              <w:t>а</w:t>
            </w:r>
            <w:r w:rsidRPr="00F66308">
              <w:rPr>
                <w:rFonts w:ascii="Times New Roman" w:hAnsi="Times New Roman"/>
                <w:sz w:val="28"/>
                <w:szCs w:val="28"/>
              </w:rPr>
              <w:t xml:space="preserve"> комиссии, касающееся обеспечения соблюдения гражданским служащим требований к служебному поведению и (или) требований об урегулировании конфликта интересов либо осуществления в государственном органе мер по предупреждению коррупции</w:t>
            </w:r>
          </w:p>
        </w:tc>
        <w:tc>
          <w:tcPr>
            <w:tcW w:w="4394" w:type="dxa"/>
          </w:tcPr>
          <w:p w:rsidR="006059B0" w:rsidRDefault="00F66308" w:rsidP="00800AF8">
            <w:pPr>
              <w:spacing w:after="0" w:line="240" w:lineRule="auto"/>
              <w:ind w:firstLine="317"/>
              <w:jc w:val="both"/>
              <w:rPr>
                <w:rFonts w:ascii="Times New Roman" w:hAnsi="Times New Roman"/>
                <w:sz w:val="28"/>
                <w:szCs w:val="28"/>
              </w:rPr>
            </w:pPr>
            <w:r w:rsidRPr="00F66308">
              <w:rPr>
                <w:rFonts w:ascii="Times New Roman" w:hAnsi="Times New Roman"/>
                <w:sz w:val="28"/>
                <w:szCs w:val="28"/>
              </w:rPr>
              <w:t xml:space="preserve">министерство социального развития Новосибирской области, </w:t>
            </w:r>
          </w:p>
          <w:p w:rsidR="00F66308" w:rsidRPr="00F66308" w:rsidRDefault="00F66308" w:rsidP="00800AF8">
            <w:pPr>
              <w:spacing w:after="0" w:line="240" w:lineRule="auto"/>
              <w:ind w:firstLine="317"/>
              <w:jc w:val="both"/>
              <w:rPr>
                <w:rFonts w:ascii="Times New Roman" w:hAnsi="Times New Roman"/>
                <w:sz w:val="28"/>
                <w:szCs w:val="28"/>
              </w:rPr>
            </w:pPr>
            <w:r w:rsidRPr="00F66308">
              <w:rPr>
                <w:rFonts w:ascii="Times New Roman" w:hAnsi="Times New Roman"/>
                <w:sz w:val="28"/>
                <w:szCs w:val="28"/>
              </w:rPr>
              <w:t>департамент имущества и земельных отношений Новосибирской области</w:t>
            </w:r>
          </w:p>
        </w:tc>
        <w:tc>
          <w:tcPr>
            <w:tcW w:w="4678" w:type="dxa"/>
          </w:tcPr>
          <w:p w:rsidR="00F66308" w:rsidRPr="00F66308" w:rsidRDefault="00F66308" w:rsidP="004F0E89">
            <w:pPr>
              <w:spacing w:after="0" w:line="240" w:lineRule="auto"/>
              <w:ind w:left="33" w:firstLine="425"/>
              <w:jc w:val="both"/>
              <w:rPr>
                <w:rFonts w:ascii="Times New Roman" w:hAnsi="Times New Roman"/>
                <w:sz w:val="28"/>
                <w:szCs w:val="28"/>
              </w:rPr>
            </w:pPr>
          </w:p>
        </w:tc>
      </w:tr>
      <w:tr w:rsidR="00F66308" w:rsidRPr="00F66308" w:rsidTr="004F0E89">
        <w:tc>
          <w:tcPr>
            <w:tcW w:w="704" w:type="dxa"/>
          </w:tcPr>
          <w:p w:rsidR="00F66308" w:rsidRPr="00F66308" w:rsidRDefault="00F66308" w:rsidP="00F66308">
            <w:pPr>
              <w:spacing w:after="0" w:line="240" w:lineRule="auto"/>
              <w:jc w:val="both"/>
              <w:rPr>
                <w:rFonts w:ascii="Times New Roman" w:hAnsi="Times New Roman"/>
                <w:sz w:val="28"/>
                <w:szCs w:val="28"/>
              </w:rPr>
            </w:pPr>
            <w:r w:rsidRPr="00F66308">
              <w:rPr>
                <w:rFonts w:ascii="Times New Roman" w:hAnsi="Times New Roman"/>
                <w:sz w:val="28"/>
                <w:szCs w:val="28"/>
              </w:rPr>
              <w:t>8.</w:t>
            </w:r>
          </w:p>
        </w:tc>
        <w:tc>
          <w:tcPr>
            <w:tcW w:w="5387" w:type="dxa"/>
          </w:tcPr>
          <w:p w:rsidR="00F66308" w:rsidRPr="00F66308" w:rsidRDefault="00F66308" w:rsidP="00F66308">
            <w:pPr>
              <w:spacing w:after="0" w:line="240" w:lineRule="auto"/>
              <w:jc w:val="both"/>
              <w:rPr>
                <w:rFonts w:ascii="Times New Roman" w:hAnsi="Times New Roman"/>
                <w:sz w:val="28"/>
                <w:szCs w:val="28"/>
              </w:rPr>
            </w:pPr>
            <w:r w:rsidRPr="00F66308">
              <w:rPr>
                <w:rFonts w:ascii="Times New Roman" w:hAnsi="Times New Roman"/>
                <w:sz w:val="28"/>
                <w:szCs w:val="28"/>
              </w:rPr>
              <w:t>Утверждение (изменение) карт коррупционных рисков</w:t>
            </w:r>
          </w:p>
        </w:tc>
        <w:tc>
          <w:tcPr>
            <w:tcW w:w="4394" w:type="dxa"/>
          </w:tcPr>
          <w:p w:rsidR="006059B0" w:rsidRDefault="00F66308" w:rsidP="00800AF8">
            <w:pPr>
              <w:spacing w:after="0" w:line="240" w:lineRule="auto"/>
              <w:ind w:firstLine="317"/>
              <w:jc w:val="both"/>
              <w:rPr>
                <w:rFonts w:ascii="Times New Roman" w:hAnsi="Times New Roman"/>
                <w:sz w:val="28"/>
                <w:szCs w:val="28"/>
              </w:rPr>
            </w:pPr>
            <w:r w:rsidRPr="00F66308">
              <w:rPr>
                <w:rFonts w:ascii="Times New Roman" w:hAnsi="Times New Roman"/>
                <w:sz w:val="28"/>
                <w:szCs w:val="28"/>
              </w:rPr>
              <w:t xml:space="preserve">министерство здравоохранения Новосибирской области, </w:t>
            </w:r>
          </w:p>
          <w:p w:rsidR="006059B0" w:rsidRDefault="00F66308" w:rsidP="00800AF8">
            <w:pPr>
              <w:spacing w:after="0" w:line="240" w:lineRule="auto"/>
              <w:ind w:firstLine="317"/>
              <w:jc w:val="both"/>
              <w:rPr>
                <w:rFonts w:ascii="Times New Roman" w:hAnsi="Times New Roman"/>
                <w:sz w:val="28"/>
                <w:szCs w:val="28"/>
              </w:rPr>
            </w:pPr>
            <w:r w:rsidRPr="00F66308">
              <w:rPr>
                <w:rFonts w:ascii="Times New Roman" w:hAnsi="Times New Roman"/>
                <w:sz w:val="28"/>
                <w:szCs w:val="28"/>
              </w:rPr>
              <w:t xml:space="preserve">министерство культуры Новосибирской области, </w:t>
            </w:r>
          </w:p>
          <w:p w:rsidR="006059B0" w:rsidRDefault="00F66308" w:rsidP="00800AF8">
            <w:pPr>
              <w:spacing w:after="0" w:line="240" w:lineRule="auto"/>
              <w:ind w:firstLine="317"/>
              <w:jc w:val="both"/>
              <w:rPr>
                <w:rFonts w:ascii="Times New Roman" w:hAnsi="Times New Roman"/>
                <w:sz w:val="28"/>
                <w:szCs w:val="28"/>
              </w:rPr>
            </w:pPr>
            <w:r w:rsidRPr="00F66308">
              <w:rPr>
                <w:rFonts w:ascii="Times New Roman" w:hAnsi="Times New Roman"/>
                <w:sz w:val="28"/>
                <w:szCs w:val="28"/>
              </w:rPr>
              <w:t xml:space="preserve">департамент природных ресурсов и охраны окружающей среды Новосибирской области, </w:t>
            </w:r>
          </w:p>
          <w:p w:rsidR="006059B0" w:rsidRDefault="00F66308" w:rsidP="00800AF8">
            <w:pPr>
              <w:spacing w:after="0" w:line="240" w:lineRule="auto"/>
              <w:ind w:firstLine="317"/>
              <w:jc w:val="both"/>
              <w:rPr>
                <w:rFonts w:ascii="Times New Roman" w:hAnsi="Times New Roman"/>
                <w:sz w:val="28"/>
                <w:szCs w:val="28"/>
              </w:rPr>
            </w:pPr>
            <w:r w:rsidRPr="00F66308">
              <w:rPr>
                <w:rFonts w:ascii="Times New Roman" w:hAnsi="Times New Roman"/>
                <w:sz w:val="28"/>
                <w:szCs w:val="28"/>
              </w:rPr>
              <w:t xml:space="preserve">управление ветеринарии Новосибирской области, </w:t>
            </w:r>
          </w:p>
          <w:p w:rsidR="006059B0" w:rsidRDefault="00F66308" w:rsidP="00800AF8">
            <w:pPr>
              <w:spacing w:after="0" w:line="240" w:lineRule="auto"/>
              <w:ind w:firstLine="317"/>
              <w:jc w:val="both"/>
              <w:rPr>
                <w:rFonts w:ascii="Times New Roman" w:hAnsi="Times New Roman"/>
                <w:sz w:val="28"/>
                <w:szCs w:val="28"/>
              </w:rPr>
            </w:pPr>
            <w:r w:rsidRPr="00F66308">
              <w:rPr>
                <w:rFonts w:ascii="Times New Roman" w:hAnsi="Times New Roman"/>
                <w:sz w:val="28"/>
                <w:szCs w:val="28"/>
              </w:rPr>
              <w:t xml:space="preserve">управление информационных проектов Новосибирской области, </w:t>
            </w:r>
          </w:p>
          <w:p w:rsidR="00F66308" w:rsidRPr="00F66308" w:rsidRDefault="00F66308" w:rsidP="00800AF8">
            <w:pPr>
              <w:spacing w:after="0" w:line="240" w:lineRule="auto"/>
              <w:ind w:firstLine="317"/>
              <w:jc w:val="both"/>
              <w:rPr>
                <w:rFonts w:ascii="Times New Roman" w:hAnsi="Times New Roman"/>
                <w:sz w:val="28"/>
                <w:szCs w:val="28"/>
              </w:rPr>
            </w:pPr>
            <w:r w:rsidRPr="00F66308">
              <w:rPr>
                <w:rFonts w:ascii="Times New Roman" w:hAnsi="Times New Roman"/>
                <w:sz w:val="28"/>
                <w:szCs w:val="28"/>
              </w:rPr>
              <w:t>Законодательное Собрание Новосибирской области</w:t>
            </w:r>
          </w:p>
        </w:tc>
        <w:tc>
          <w:tcPr>
            <w:tcW w:w="4678" w:type="dxa"/>
          </w:tcPr>
          <w:p w:rsidR="00F66308" w:rsidRPr="00F66308" w:rsidRDefault="00F66308" w:rsidP="004F0E89">
            <w:pPr>
              <w:spacing w:after="0" w:line="240" w:lineRule="auto"/>
              <w:ind w:left="33" w:firstLine="425"/>
              <w:jc w:val="both"/>
              <w:rPr>
                <w:rFonts w:ascii="Times New Roman" w:hAnsi="Times New Roman"/>
                <w:sz w:val="28"/>
                <w:szCs w:val="28"/>
              </w:rPr>
            </w:pPr>
            <w:r w:rsidRPr="00F66308">
              <w:rPr>
                <w:rFonts w:ascii="Times New Roman" w:hAnsi="Times New Roman"/>
                <w:sz w:val="28"/>
                <w:szCs w:val="28"/>
              </w:rPr>
              <w:t>администрация Коченевского района,</w:t>
            </w:r>
          </w:p>
          <w:p w:rsidR="00F66308" w:rsidRPr="00F66308" w:rsidRDefault="00F66308" w:rsidP="004F0E89">
            <w:pPr>
              <w:spacing w:after="0" w:line="240" w:lineRule="auto"/>
              <w:ind w:left="33" w:firstLine="425"/>
              <w:jc w:val="both"/>
              <w:rPr>
                <w:rFonts w:ascii="Times New Roman" w:hAnsi="Times New Roman"/>
                <w:sz w:val="28"/>
                <w:szCs w:val="28"/>
              </w:rPr>
            </w:pPr>
            <w:r w:rsidRPr="00F66308">
              <w:rPr>
                <w:rFonts w:ascii="Times New Roman" w:hAnsi="Times New Roman"/>
                <w:sz w:val="28"/>
                <w:szCs w:val="28"/>
              </w:rPr>
              <w:t>администрация Северного района,</w:t>
            </w:r>
          </w:p>
          <w:p w:rsidR="00F66308" w:rsidRPr="00F66308" w:rsidRDefault="00F66308" w:rsidP="004F0E89">
            <w:pPr>
              <w:spacing w:after="0" w:line="240" w:lineRule="auto"/>
              <w:ind w:left="33" w:firstLine="425"/>
              <w:jc w:val="both"/>
              <w:rPr>
                <w:rFonts w:ascii="Times New Roman" w:hAnsi="Times New Roman"/>
                <w:sz w:val="28"/>
                <w:szCs w:val="28"/>
              </w:rPr>
            </w:pPr>
            <w:r w:rsidRPr="00F66308">
              <w:rPr>
                <w:rFonts w:ascii="Times New Roman" w:hAnsi="Times New Roman"/>
                <w:sz w:val="28"/>
                <w:szCs w:val="28"/>
              </w:rPr>
              <w:t>администрация Купинского района,</w:t>
            </w:r>
          </w:p>
          <w:p w:rsidR="00F66308" w:rsidRPr="00F66308" w:rsidRDefault="00F66308" w:rsidP="004F0E89">
            <w:pPr>
              <w:spacing w:after="0" w:line="240" w:lineRule="auto"/>
              <w:ind w:left="33" w:firstLine="425"/>
              <w:jc w:val="both"/>
              <w:rPr>
                <w:rFonts w:ascii="Times New Roman" w:hAnsi="Times New Roman"/>
                <w:sz w:val="28"/>
                <w:szCs w:val="28"/>
              </w:rPr>
            </w:pPr>
            <w:r w:rsidRPr="00F66308">
              <w:rPr>
                <w:rFonts w:ascii="Times New Roman" w:hAnsi="Times New Roman"/>
                <w:sz w:val="28"/>
                <w:szCs w:val="28"/>
              </w:rPr>
              <w:t>администрация Остяцкого сельсовета Северного района,</w:t>
            </w:r>
          </w:p>
          <w:p w:rsidR="00F66308" w:rsidRPr="00F66308" w:rsidRDefault="00F66308" w:rsidP="004F0E89">
            <w:pPr>
              <w:spacing w:after="0" w:line="240" w:lineRule="auto"/>
              <w:ind w:left="33" w:firstLine="425"/>
              <w:jc w:val="both"/>
              <w:rPr>
                <w:rFonts w:ascii="Times New Roman" w:hAnsi="Times New Roman"/>
                <w:sz w:val="28"/>
                <w:szCs w:val="28"/>
              </w:rPr>
            </w:pPr>
            <w:r w:rsidRPr="00F66308">
              <w:rPr>
                <w:rFonts w:ascii="Times New Roman" w:hAnsi="Times New Roman"/>
                <w:sz w:val="28"/>
                <w:szCs w:val="28"/>
              </w:rPr>
              <w:t>администрация Мошковского района</w:t>
            </w:r>
          </w:p>
        </w:tc>
      </w:tr>
      <w:tr w:rsidR="00F66308" w:rsidRPr="00F66308" w:rsidTr="004F0E89">
        <w:tc>
          <w:tcPr>
            <w:tcW w:w="704" w:type="dxa"/>
          </w:tcPr>
          <w:p w:rsidR="00F66308" w:rsidRPr="00F66308" w:rsidRDefault="00F66308" w:rsidP="00F66308">
            <w:pPr>
              <w:spacing w:after="0" w:line="240" w:lineRule="auto"/>
              <w:jc w:val="both"/>
              <w:rPr>
                <w:rFonts w:ascii="Times New Roman" w:hAnsi="Times New Roman"/>
                <w:sz w:val="28"/>
                <w:szCs w:val="28"/>
              </w:rPr>
            </w:pPr>
            <w:r w:rsidRPr="00F66308">
              <w:rPr>
                <w:rFonts w:ascii="Times New Roman" w:hAnsi="Times New Roman"/>
                <w:sz w:val="28"/>
                <w:szCs w:val="28"/>
              </w:rPr>
              <w:t>9.</w:t>
            </w:r>
          </w:p>
        </w:tc>
        <w:tc>
          <w:tcPr>
            <w:tcW w:w="5387" w:type="dxa"/>
          </w:tcPr>
          <w:p w:rsidR="00F66308" w:rsidRPr="00F66308" w:rsidRDefault="00F66308" w:rsidP="00F66308">
            <w:pPr>
              <w:spacing w:after="0" w:line="240" w:lineRule="auto"/>
              <w:jc w:val="both"/>
              <w:rPr>
                <w:rFonts w:ascii="Times New Roman" w:hAnsi="Times New Roman"/>
                <w:sz w:val="28"/>
                <w:szCs w:val="28"/>
              </w:rPr>
            </w:pPr>
            <w:r w:rsidRPr="00F66308">
              <w:rPr>
                <w:rFonts w:ascii="Times New Roman" w:hAnsi="Times New Roman"/>
                <w:sz w:val="28"/>
                <w:szCs w:val="28"/>
              </w:rPr>
              <w:t>Рассмотрение информации о результатах анализа достоверности и полноты сведений о доходах, об имуществе и обязательствах имущественного характера, представленных гражданскими (муниципальными) служащими в рамках декларационной кампании 2017 года</w:t>
            </w:r>
          </w:p>
        </w:tc>
        <w:tc>
          <w:tcPr>
            <w:tcW w:w="4394" w:type="dxa"/>
          </w:tcPr>
          <w:p w:rsidR="009B1501" w:rsidRDefault="00F66308" w:rsidP="00800AF8">
            <w:pPr>
              <w:spacing w:after="0" w:line="240" w:lineRule="auto"/>
              <w:ind w:firstLine="317"/>
              <w:jc w:val="both"/>
              <w:rPr>
                <w:rFonts w:ascii="Times New Roman" w:hAnsi="Times New Roman"/>
                <w:sz w:val="28"/>
                <w:szCs w:val="28"/>
              </w:rPr>
            </w:pPr>
            <w:r w:rsidRPr="00F66308">
              <w:rPr>
                <w:rFonts w:ascii="Times New Roman" w:hAnsi="Times New Roman"/>
                <w:sz w:val="28"/>
                <w:szCs w:val="28"/>
              </w:rPr>
              <w:t xml:space="preserve">министерство жилищно-коммунального хозяйства и энергетики Новосибирской области, </w:t>
            </w:r>
          </w:p>
          <w:p w:rsidR="009B1501" w:rsidRDefault="00F66308" w:rsidP="00800AF8">
            <w:pPr>
              <w:spacing w:after="0" w:line="240" w:lineRule="auto"/>
              <w:ind w:firstLine="317"/>
              <w:jc w:val="both"/>
              <w:rPr>
                <w:rFonts w:ascii="Times New Roman" w:hAnsi="Times New Roman"/>
                <w:sz w:val="28"/>
                <w:szCs w:val="28"/>
              </w:rPr>
            </w:pPr>
            <w:r w:rsidRPr="00F66308">
              <w:rPr>
                <w:rFonts w:ascii="Times New Roman" w:hAnsi="Times New Roman"/>
                <w:sz w:val="28"/>
                <w:szCs w:val="28"/>
              </w:rPr>
              <w:t xml:space="preserve">министерство здравоохранения Новосибирской области, </w:t>
            </w:r>
          </w:p>
          <w:p w:rsidR="009B1501" w:rsidRDefault="00F66308" w:rsidP="00800AF8">
            <w:pPr>
              <w:spacing w:after="0" w:line="240" w:lineRule="auto"/>
              <w:ind w:firstLine="317"/>
              <w:jc w:val="both"/>
              <w:rPr>
                <w:rFonts w:ascii="Times New Roman" w:hAnsi="Times New Roman"/>
                <w:sz w:val="28"/>
                <w:szCs w:val="28"/>
              </w:rPr>
            </w:pPr>
            <w:r w:rsidRPr="00F66308">
              <w:rPr>
                <w:rFonts w:ascii="Times New Roman" w:hAnsi="Times New Roman"/>
                <w:sz w:val="28"/>
                <w:szCs w:val="28"/>
              </w:rPr>
              <w:t xml:space="preserve">министерство промышленности, торговли и развития предпринимательства Новосибирской области, </w:t>
            </w:r>
          </w:p>
          <w:p w:rsidR="009B1501" w:rsidRDefault="00F66308" w:rsidP="00800AF8">
            <w:pPr>
              <w:spacing w:after="0" w:line="240" w:lineRule="auto"/>
              <w:ind w:firstLine="317"/>
              <w:jc w:val="both"/>
              <w:rPr>
                <w:rFonts w:ascii="Times New Roman" w:hAnsi="Times New Roman"/>
                <w:sz w:val="28"/>
                <w:szCs w:val="28"/>
              </w:rPr>
            </w:pPr>
            <w:r w:rsidRPr="00F66308">
              <w:rPr>
                <w:rFonts w:ascii="Times New Roman" w:hAnsi="Times New Roman"/>
                <w:sz w:val="28"/>
                <w:szCs w:val="28"/>
              </w:rPr>
              <w:t xml:space="preserve">министерство региональной политики Новосибирской области, </w:t>
            </w:r>
          </w:p>
          <w:p w:rsidR="009B1501" w:rsidRDefault="00F66308" w:rsidP="00800AF8">
            <w:pPr>
              <w:spacing w:after="0" w:line="240" w:lineRule="auto"/>
              <w:ind w:firstLine="317"/>
              <w:jc w:val="both"/>
              <w:rPr>
                <w:rFonts w:ascii="Times New Roman" w:hAnsi="Times New Roman"/>
                <w:sz w:val="28"/>
                <w:szCs w:val="28"/>
              </w:rPr>
            </w:pPr>
            <w:r w:rsidRPr="00F66308">
              <w:rPr>
                <w:rFonts w:ascii="Times New Roman" w:hAnsi="Times New Roman"/>
                <w:sz w:val="28"/>
                <w:szCs w:val="28"/>
              </w:rPr>
              <w:t>министерство социального развития Новосибирской области (</w:t>
            </w:r>
            <w:r w:rsidR="004F0E89">
              <w:rPr>
                <w:rFonts w:ascii="Times New Roman" w:hAnsi="Times New Roman"/>
                <w:sz w:val="28"/>
                <w:szCs w:val="28"/>
              </w:rPr>
              <w:t>его</w:t>
            </w:r>
            <w:r w:rsidRPr="00F66308">
              <w:rPr>
                <w:rFonts w:ascii="Times New Roman" w:hAnsi="Times New Roman"/>
                <w:sz w:val="28"/>
                <w:szCs w:val="28"/>
              </w:rPr>
              <w:t xml:space="preserve"> территориальные органы), </w:t>
            </w:r>
          </w:p>
          <w:p w:rsidR="009B1501" w:rsidRDefault="00F66308" w:rsidP="00800AF8">
            <w:pPr>
              <w:spacing w:after="0" w:line="240" w:lineRule="auto"/>
              <w:ind w:firstLine="317"/>
              <w:jc w:val="both"/>
              <w:rPr>
                <w:rFonts w:ascii="Times New Roman" w:hAnsi="Times New Roman"/>
                <w:sz w:val="28"/>
                <w:szCs w:val="28"/>
              </w:rPr>
            </w:pPr>
            <w:r w:rsidRPr="00F66308">
              <w:rPr>
                <w:rFonts w:ascii="Times New Roman" w:hAnsi="Times New Roman"/>
                <w:sz w:val="28"/>
                <w:szCs w:val="28"/>
              </w:rPr>
              <w:t xml:space="preserve">министерство юстиции Новосибирской области, </w:t>
            </w:r>
          </w:p>
          <w:p w:rsidR="009B1501" w:rsidRDefault="00F66308" w:rsidP="00800AF8">
            <w:pPr>
              <w:spacing w:after="0" w:line="240" w:lineRule="auto"/>
              <w:ind w:firstLine="317"/>
              <w:jc w:val="both"/>
              <w:rPr>
                <w:rFonts w:ascii="Times New Roman" w:hAnsi="Times New Roman"/>
                <w:sz w:val="28"/>
                <w:szCs w:val="28"/>
              </w:rPr>
            </w:pPr>
            <w:r w:rsidRPr="00F66308">
              <w:rPr>
                <w:rFonts w:ascii="Times New Roman" w:hAnsi="Times New Roman"/>
                <w:sz w:val="28"/>
                <w:szCs w:val="28"/>
              </w:rPr>
              <w:t xml:space="preserve">департамент имущества и земельных отношений Новосибирской области, </w:t>
            </w:r>
          </w:p>
          <w:p w:rsidR="006059B0" w:rsidRDefault="00F66308" w:rsidP="00800AF8">
            <w:pPr>
              <w:spacing w:after="0" w:line="240" w:lineRule="auto"/>
              <w:ind w:firstLine="317"/>
              <w:jc w:val="both"/>
              <w:rPr>
                <w:rFonts w:ascii="Times New Roman" w:hAnsi="Times New Roman"/>
                <w:sz w:val="28"/>
                <w:szCs w:val="28"/>
              </w:rPr>
            </w:pPr>
            <w:r w:rsidRPr="00F66308">
              <w:rPr>
                <w:rFonts w:ascii="Times New Roman" w:hAnsi="Times New Roman"/>
                <w:sz w:val="28"/>
                <w:szCs w:val="28"/>
              </w:rPr>
              <w:t xml:space="preserve">инспекция государственного строительного надзора Новосибирской области, </w:t>
            </w:r>
          </w:p>
          <w:p w:rsidR="009B1501" w:rsidRDefault="00F66308" w:rsidP="00800AF8">
            <w:pPr>
              <w:spacing w:after="0" w:line="240" w:lineRule="auto"/>
              <w:ind w:firstLine="317"/>
              <w:jc w:val="both"/>
              <w:rPr>
                <w:rFonts w:ascii="Times New Roman" w:hAnsi="Times New Roman"/>
                <w:sz w:val="28"/>
                <w:szCs w:val="28"/>
              </w:rPr>
            </w:pPr>
            <w:r w:rsidRPr="00F66308">
              <w:rPr>
                <w:rFonts w:ascii="Times New Roman" w:hAnsi="Times New Roman"/>
                <w:sz w:val="28"/>
                <w:szCs w:val="28"/>
              </w:rPr>
              <w:t xml:space="preserve">управление государственной архивной службы Новосибирской области, </w:t>
            </w:r>
          </w:p>
          <w:p w:rsidR="009B1501" w:rsidRDefault="00F66308" w:rsidP="00800AF8">
            <w:pPr>
              <w:spacing w:after="0" w:line="240" w:lineRule="auto"/>
              <w:ind w:firstLine="317"/>
              <w:jc w:val="both"/>
              <w:rPr>
                <w:rFonts w:ascii="Times New Roman" w:hAnsi="Times New Roman"/>
                <w:sz w:val="28"/>
                <w:szCs w:val="28"/>
              </w:rPr>
            </w:pPr>
            <w:r w:rsidRPr="00F66308">
              <w:rPr>
                <w:rFonts w:ascii="Times New Roman" w:hAnsi="Times New Roman"/>
                <w:sz w:val="28"/>
                <w:szCs w:val="28"/>
              </w:rPr>
              <w:t>Законодательное Собрание Новосибирской области,</w:t>
            </w:r>
          </w:p>
          <w:p w:rsidR="006059B0" w:rsidRDefault="00F66308" w:rsidP="00800AF8">
            <w:pPr>
              <w:spacing w:after="0" w:line="240" w:lineRule="auto"/>
              <w:ind w:firstLine="317"/>
              <w:jc w:val="both"/>
              <w:rPr>
                <w:rFonts w:ascii="Times New Roman" w:hAnsi="Times New Roman"/>
                <w:sz w:val="28"/>
                <w:szCs w:val="28"/>
              </w:rPr>
            </w:pPr>
            <w:r w:rsidRPr="00F66308">
              <w:rPr>
                <w:rFonts w:ascii="Times New Roman" w:hAnsi="Times New Roman"/>
                <w:sz w:val="28"/>
                <w:szCs w:val="28"/>
              </w:rPr>
              <w:t xml:space="preserve">администрация Губернатора Новосибирской области и Правительства Новосибирской области, </w:t>
            </w:r>
          </w:p>
          <w:p w:rsidR="00F66308" w:rsidRPr="00F66308" w:rsidRDefault="00F66308" w:rsidP="00800AF8">
            <w:pPr>
              <w:spacing w:after="0" w:line="240" w:lineRule="auto"/>
              <w:ind w:firstLine="317"/>
              <w:jc w:val="both"/>
              <w:rPr>
                <w:rFonts w:ascii="Times New Roman" w:hAnsi="Times New Roman"/>
                <w:sz w:val="28"/>
                <w:szCs w:val="28"/>
              </w:rPr>
            </w:pPr>
            <w:r w:rsidRPr="00F66308">
              <w:rPr>
                <w:rFonts w:ascii="Times New Roman" w:hAnsi="Times New Roman"/>
                <w:sz w:val="28"/>
                <w:szCs w:val="28"/>
              </w:rPr>
              <w:t>избирательная комиссия Новосибирской области</w:t>
            </w:r>
          </w:p>
        </w:tc>
        <w:tc>
          <w:tcPr>
            <w:tcW w:w="4678" w:type="dxa"/>
          </w:tcPr>
          <w:p w:rsidR="009B1501" w:rsidRDefault="00F66308" w:rsidP="004F0E89">
            <w:pPr>
              <w:spacing w:after="0" w:line="240" w:lineRule="auto"/>
              <w:ind w:left="33" w:firstLine="425"/>
              <w:jc w:val="both"/>
              <w:rPr>
                <w:rFonts w:ascii="Times New Roman" w:hAnsi="Times New Roman"/>
                <w:sz w:val="28"/>
                <w:szCs w:val="28"/>
              </w:rPr>
            </w:pPr>
            <w:r w:rsidRPr="00F66308">
              <w:rPr>
                <w:rFonts w:ascii="Times New Roman" w:hAnsi="Times New Roman"/>
                <w:sz w:val="28"/>
                <w:szCs w:val="28"/>
              </w:rPr>
              <w:t xml:space="preserve">администрация Краснозерского района, </w:t>
            </w:r>
          </w:p>
          <w:p w:rsidR="009B1501" w:rsidRDefault="00F66308" w:rsidP="004F0E89">
            <w:pPr>
              <w:spacing w:after="0" w:line="240" w:lineRule="auto"/>
              <w:ind w:left="33" w:firstLine="425"/>
              <w:jc w:val="both"/>
              <w:rPr>
                <w:rFonts w:ascii="Times New Roman" w:hAnsi="Times New Roman"/>
                <w:sz w:val="28"/>
                <w:szCs w:val="28"/>
              </w:rPr>
            </w:pPr>
            <w:r w:rsidRPr="00F66308">
              <w:rPr>
                <w:rFonts w:ascii="Times New Roman" w:hAnsi="Times New Roman"/>
                <w:sz w:val="28"/>
                <w:szCs w:val="28"/>
              </w:rPr>
              <w:t xml:space="preserve">администрации поселений, входящих в состав Краснозерского района, </w:t>
            </w:r>
          </w:p>
          <w:p w:rsidR="00F66308" w:rsidRPr="00F66308" w:rsidRDefault="00F66308" w:rsidP="004F0E89">
            <w:pPr>
              <w:spacing w:after="0" w:line="240" w:lineRule="auto"/>
              <w:ind w:left="33" w:firstLine="425"/>
              <w:jc w:val="both"/>
              <w:rPr>
                <w:rFonts w:ascii="Times New Roman" w:hAnsi="Times New Roman"/>
                <w:sz w:val="28"/>
                <w:szCs w:val="28"/>
              </w:rPr>
            </w:pPr>
            <w:r w:rsidRPr="00F66308">
              <w:rPr>
                <w:rFonts w:ascii="Times New Roman" w:hAnsi="Times New Roman"/>
                <w:sz w:val="28"/>
                <w:szCs w:val="28"/>
              </w:rPr>
              <w:t>администрация Купинского района,</w:t>
            </w:r>
          </w:p>
          <w:p w:rsidR="00F66308" w:rsidRPr="00F66308" w:rsidRDefault="00F66308" w:rsidP="004F0E89">
            <w:pPr>
              <w:spacing w:after="0" w:line="240" w:lineRule="auto"/>
              <w:ind w:left="33" w:firstLine="425"/>
              <w:jc w:val="both"/>
              <w:rPr>
                <w:rFonts w:ascii="Times New Roman" w:hAnsi="Times New Roman"/>
                <w:sz w:val="28"/>
                <w:szCs w:val="28"/>
              </w:rPr>
            </w:pPr>
            <w:r w:rsidRPr="00F66308">
              <w:rPr>
                <w:rFonts w:ascii="Times New Roman" w:hAnsi="Times New Roman"/>
                <w:sz w:val="28"/>
                <w:szCs w:val="28"/>
              </w:rPr>
              <w:t>администрация Скалинского сельсовета Колыванского района</w:t>
            </w:r>
          </w:p>
        </w:tc>
      </w:tr>
      <w:tr w:rsidR="00F66308" w:rsidRPr="00F66308" w:rsidTr="004F0E89">
        <w:tc>
          <w:tcPr>
            <w:tcW w:w="704" w:type="dxa"/>
          </w:tcPr>
          <w:p w:rsidR="00F66308" w:rsidRPr="00F66308" w:rsidRDefault="00F66308" w:rsidP="00F66308">
            <w:pPr>
              <w:spacing w:after="0" w:line="240" w:lineRule="auto"/>
              <w:jc w:val="both"/>
              <w:rPr>
                <w:rFonts w:ascii="Times New Roman" w:hAnsi="Times New Roman"/>
                <w:sz w:val="28"/>
                <w:szCs w:val="28"/>
              </w:rPr>
            </w:pPr>
            <w:r w:rsidRPr="00F66308">
              <w:rPr>
                <w:rFonts w:ascii="Times New Roman" w:hAnsi="Times New Roman"/>
                <w:sz w:val="28"/>
                <w:szCs w:val="28"/>
              </w:rPr>
              <w:t>10.</w:t>
            </w:r>
          </w:p>
        </w:tc>
        <w:tc>
          <w:tcPr>
            <w:tcW w:w="5387" w:type="dxa"/>
          </w:tcPr>
          <w:p w:rsidR="00F66308" w:rsidRPr="00F66308" w:rsidRDefault="00F66308" w:rsidP="00CF19F7">
            <w:pPr>
              <w:spacing w:after="0" w:line="240" w:lineRule="auto"/>
              <w:jc w:val="both"/>
              <w:rPr>
                <w:rFonts w:ascii="Times New Roman" w:hAnsi="Times New Roman"/>
                <w:sz w:val="28"/>
                <w:szCs w:val="28"/>
              </w:rPr>
            </w:pPr>
            <w:r w:rsidRPr="00F66308">
              <w:rPr>
                <w:rFonts w:ascii="Times New Roman" w:hAnsi="Times New Roman"/>
                <w:sz w:val="28"/>
                <w:szCs w:val="28"/>
              </w:rPr>
              <w:t>Изучение методических рекомендаций о порядке заполнения справок о доходах гражданскими служащими</w:t>
            </w:r>
            <w:r w:rsidR="009B1501">
              <w:rPr>
                <w:rFonts w:ascii="Times New Roman" w:hAnsi="Times New Roman"/>
                <w:sz w:val="28"/>
                <w:szCs w:val="28"/>
              </w:rPr>
              <w:t>,</w:t>
            </w:r>
            <w:r w:rsidR="009B1501" w:rsidRPr="00F66308">
              <w:rPr>
                <w:rFonts w:ascii="Times New Roman" w:hAnsi="Times New Roman"/>
                <w:sz w:val="28"/>
                <w:szCs w:val="28"/>
              </w:rPr>
              <w:t xml:space="preserve"> рекомендаций по проведению анализа сведений о доходах</w:t>
            </w:r>
            <w:r w:rsidRPr="00F66308">
              <w:rPr>
                <w:rFonts w:ascii="Times New Roman" w:hAnsi="Times New Roman"/>
                <w:sz w:val="28"/>
                <w:szCs w:val="28"/>
              </w:rPr>
              <w:t xml:space="preserve">; об утверждении планов противодействия коррупции </w:t>
            </w:r>
          </w:p>
        </w:tc>
        <w:tc>
          <w:tcPr>
            <w:tcW w:w="4394" w:type="dxa"/>
          </w:tcPr>
          <w:p w:rsidR="00F66308" w:rsidRPr="00F66308" w:rsidRDefault="00F66308" w:rsidP="00800AF8">
            <w:pPr>
              <w:spacing w:after="0" w:line="240" w:lineRule="auto"/>
              <w:ind w:firstLine="317"/>
              <w:jc w:val="both"/>
              <w:rPr>
                <w:rFonts w:ascii="Times New Roman" w:hAnsi="Times New Roman"/>
                <w:sz w:val="28"/>
                <w:szCs w:val="28"/>
              </w:rPr>
            </w:pPr>
            <w:r w:rsidRPr="00F66308">
              <w:rPr>
                <w:rFonts w:ascii="Times New Roman" w:hAnsi="Times New Roman"/>
                <w:sz w:val="28"/>
                <w:szCs w:val="28"/>
              </w:rPr>
              <w:t>территориальный орган министерства социального развития Новосибирской области (Новосибирский район)</w:t>
            </w:r>
          </w:p>
        </w:tc>
        <w:tc>
          <w:tcPr>
            <w:tcW w:w="4678" w:type="dxa"/>
          </w:tcPr>
          <w:p w:rsidR="00F66308" w:rsidRPr="00F66308" w:rsidRDefault="00F66308" w:rsidP="004F0E89">
            <w:pPr>
              <w:spacing w:after="0" w:line="240" w:lineRule="auto"/>
              <w:ind w:left="33" w:firstLine="425"/>
              <w:jc w:val="both"/>
              <w:rPr>
                <w:rFonts w:ascii="Times New Roman" w:hAnsi="Times New Roman"/>
                <w:sz w:val="28"/>
                <w:szCs w:val="28"/>
              </w:rPr>
            </w:pPr>
          </w:p>
        </w:tc>
      </w:tr>
      <w:tr w:rsidR="00F66308" w:rsidRPr="00F66308" w:rsidTr="004F0E89">
        <w:tc>
          <w:tcPr>
            <w:tcW w:w="704" w:type="dxa"/>
          </w:tcPr>
          <w:p w:rsidR="00F66308" w:rsidRPr="00F66308" w:rsidRDefault="00F66308" w:rsidP="00F66308">
            <w:pPr>
              <w:spacing w:after="0" w:line="240" w:lineRule="auto"/>
              <w:jc w:val="both"/>
              <w:rPr>
                <w:rFonts w:ascii="Times New Roman" w:hAnsi="Times New Roman"/>
                <w:sz w:val="28"/>
                <w:szCs w:val="28"/>
              </w:rPr>
            </w:pPr>
            <w:r w:rsidRPr="00F66308">
              <w:rPr>
                <w:rFonts w:ascii="Times New Roman" w:hAnsi="Times New Roman"/>
                <w:sz w:val="28"/>
                <w:szCs w:val="28"/>
              </w:rPr>
              <w:t>11.</w:t>
            </w:r>
          </w:p>
        </w:tc>
        <w:tc>
          <w:tcPr>
            <w:tcW w:w="5387" w:type="dxa"/>
          </w:tcPr>
          <w:p w:rsidR="00F66308" w:rsidRPr="00F66308" w:rsidRDefault="00F66308" w:rsidP="00F66308">
            <w:pPr>
              <w:spacing w:after="0" w:line="240" w:lineRule="auto"/>
              <w:jc w:val="both"/>
              <w:rPr>
                <w:rFonts w:ascii="Times New Roman" w:hAnsi="Times New Roman"/>
                <w:sz w:val="28"/>
                <w:szCs w:val="28"/>
              </w:rPr>
            </w:pPr>
            <w:r w:rsidRPr="00F66308">
              <w:rPr>
                <w:rFonts w:ascii="Times New Roman" w:hAnsi="Times New Roman"/>
                <w:sz w:val="28"/>
                <w:szCs w:val="28"/>
              </w:rPr>
              <w:t>Утверждение плана работы комиссии на 2017 год</w:t>
            </w:r>
          </w:p>
        </w:tc>
        <w:tc>
          <w:tcPr>
            <w:tcW w:w="4394" w:type="dxa"/>
          </w:tcPr>
          <w:p w:rsidR="00F66308" w:rsidRPr="00F66308" w:rsidRDefault="006059B0" w:rsidP="00800AF8">
            <w:pPr>
              <w:spacing w:after="0" w:line="240" w:lineRule="auto"/>
              <w:ind w:firstLine="317"/>
              <w:jc w:val="both"/>
              <w:rPr>
                <w:rFonts w:ascii="Times New Roman" w:hAnsi="Times New Roman"/>
                <w:sz w:val="28"/>
                <w:szCs w:val="28"/>
              </w:rPr>
            </w:pPr>
            <w:r>
              <w:rPr>
                <w:rFonts w:ascii="Times New Roman" w:hAnsi="Times New Roman"/>
                <w:sz w:val="28"/>
                <w:szCs w:val="28"/>
              </w:rPr>
              <w:t>и</w:t>
            </w:r>
            <w:r w:rsidR="00F66308" w:rsidRPr="00F66308">
              <w:rPr>
                <w:rFonts w:ascii="Times New Roman" w:hAnsi="Times New Roman"/>
                <w:sz w:val="28"/>
                <w:szCs w:val="28"/>
              </w:rPr>
              <w:t>збирательная комиссия Новосибирской области,</w:t>
            </w:r>
          </w:p>
        </w:tc>
        <w:tc>
          <w:tcPr>
            <w:tcW w:w="4678" w:type="dxa"/>
          </w:tcPr>
          <w:p w:rsidR="00F66308" w:rsidRPr="00F66308" w:rsidRDefault="00F66308" w:rsidP="004F0E89">
            <w:pPr>
              <w:spacing w:after="0" w:line="240" w:lineRule="auto"/>
              <w:ind w:left="33" w:firstLine="425"/>
              <w:jc w:val="both"/>
              <w:rPr>
                <w:rFonts w:ascii="Times New Roman" w:hAnsi="Times New Roman"/>
                <w:sz w:val="28"/>
                <w:szCs w:val="28"/>
              </w:rPr>
            </w:pPr>
            <w:r w:rsidRPr="00F66308">
              <w:rPr>
                <w:rFonts w:ascii="Times New Roman" w:hAnsi="Times New Roman"/>
                <w:sz w:val="28"/>
                <w:szCs w:val="28"/>
              </w:rPr>
              <w:t>администрация Здвинского района,</w:t>
            </w:r>
          </w:p>
          <w:p w:rsidR="00F66308" w:rsidRPr="00F66308" w:rsidRDefault="00F66308" w:rsidP="004F0E89">
            <w:pPr>
              <w:spacing w:after="0" w:line="240" w:lineRule="auto"/>
              <w:ind w:left="33" w:firstLine="425"/>
              <w:jc w:val="both"/>
              <w:rPr>
                <w:rFonts w:ascii="Times New Roman" w:hAnsi="Times New Roman"/>
                <w:sz w:val="28"/>
                <w:szCs w:val="28"/>
              </w:rPr>
            </w:pPr>
            <w:r w:rsidRPr="00F66308">
              <w:rPr>
                <w:rFonts w:ascii="Times New Roman" w:hAnsi="Times New Roman"/>
                <w:sz w:val="28"/>
                <w:szCs w:val="28"/>
              </w:rPr>
              <w:t>администрация Купинского района,</w:t>
            </w:r>
          </w:p>
          <w:p w:rsidR="00F66308" w:rsidRPr="00F66308" w:rsidRDefault="00F66308" w:rsidP="004F0E89">
            <w:pPr>
              <w:spacing w:after="0" w:line="240" w:lineRule="auto"/>
              <w:ind w:left="33" w:firstLine="425"/>
              <w:jc w:val="both"/>
              <w:rPr>
                <w:rFonts w:ascii="Times New Roman" w:hAnsi="Times New Roman"/>
                <w:sz w:val="28"/>
                <w:szCs w:val="28"/>
              </w:rPr>
            </w:pPr>
            <w:r w:rsidRPr="00F66308">
              <w:rPr>
                <w:rFonts w:ascii="Times New Roman" w:hAnsi="Times New Roman"/>
                <w:sz w:val="28"/>
                <w:szCs w:val="28"/>
              </w:rPr>
              <w:t>администрация Скалинского сельсовета Колыванского района</w:t>
            </w:r>
          </w:p>
        </w:tc>
      </w:tr>
      <w:tr w:rsidR="00F66308" w:rsidRPr="00F66308" w:rsidTr="004F0E89">
        <w:tc>
          <w:tcPr>
            <w:tcW w:w="704" w:type="dxa"/>
          </w:tcPr>
          <w:p w:rsidR="00F66308" w:rsidRPr="00F66308" w:rsidRDefault="00F66308" w:rsidP="00F66308">
            <w:pPr>
              <w:spacing w:after="0" w:line="240" w:lineRule="auto"/>
              <w:jc w:val="both"/>
              <w:rPr>
                <w:rFonts w:ascii="Times New Roman" w:hAnsi="Times New Roman"/>
                <w:sz w:val="28"/>
                <w:szCs w:val="28"/>
              </w:rPr>
            </w:pPr>
            <w:r w:rsidRPr="00F66308">
              <w:rPr>
                <w:rFonts w:ascii="Times New Roman" w:hAnsi="Times New Roman"/>
                <w:sz w:val="28"/>
                <w:szCs w:val="28"/>
              </w:rPr>
              <w:t>12.</w:t>
            </w:r>
          </w:p>
        </w:tc>
        <w:tc>
          <w:tcPr>
            <w:tcW w:w="5387" w:type="dxa"/>
          </w:tcPr>
          <w:p w:rsidR="00F66308" w:rsidRPr="00F66308" w:rsidRDefault="00F66308" w:rsidP="004F0E89">
            <w:pPr>
              <w:spacing w:after="0" w:line="240" w:lineRule="auto"/>
              <w:jc w:val="both"/>
              <w:rPr>
                <w:rFonts w:ascii="Times New Roman" w:hAnsi="Times New Roman"/>
                <w:sz w:val="28"/>
                <w:szCs w:val="28"/>
              </w:rPr>
            </w:pPr>
            <w:r w:rsidRPr="00F66308">
              <w:rPr>
                <w:rFonts w:ascii="Times New Roman" w:hAnsi="Times New Roman"/>
                <w:sz w:val="28"/>
                <w:szCs w:val="28"/>
              </w:rPr>
              <w:t>Рассмотрение информации о выполнении мероприятий Плана противодействия коррупции на 2016</w:t>
            </w:r>
            <w:r w:rsidR="009B1501">
              <w:rPr>
                <w:rFonts w:ascii="Times New Roman" w:hAnsi="Times New Roman"/>
                <w:sz w:val="28"/>
                <w:szCs w:val="28"/>
              </w:rPr>
              <w:t xml:space="preserve"> – </w:t>
            </w:r>
            <w:r w:rsidRPr="00F66308">
              <w:rPr>
                <w:rFonts w:ascii="Times New Roman" w:hAnsi="Times New Roman"/>
                <w:sz w:val="28"/>
                <w:szCs w:val="28"/>
              </w:rPr>
              <w:t>2017 годы, об исполнении план</w:t>
            </w:r>
            <w:r w:rsidR="004F0E89">
              <w:rPr>
                <w:rFonts w:ascii="Times New Roman" w:hAnsi="Times New Roman"/>
                <w:sz w:val="28"/>
                <w:szCs w:val="28"/>
              </w:rPr>
              <w:t>ов</w:t>
            </w:r>
            <w:r w:rsidRPr="00F66308">
              <w:rPr>
                <w:rFonts w:ascii="Times New Roman" w:hAnsi="Times New Roman"/>
                <w:sz w:val="28"/>
                <w:szCs w:val="28"/>
              </w:rPr>
              <w:t xml:space="preserve"> работы комиссии </w:t>
            </w:r>
          </w:p>
        </w:tc>
        <w:tc>
          <w:tcPr>
            <w:tcW w:w="4394" w:type="dxa"/>
          </w:tcPr>
          <w:p w:rsidR="00F66308" w:rsidRPr="00F66308" w:rsidRDefault="006059B0" w:rsidP="00800AF8">
            <w:pPr>
              <w:spacing w:after="0" w:line="240" w:lineRule="auto"/>
              <w:ind w:firstLine="317"/>
              <w:jc w:val="both"/>
              <w:rPr>
                <w:rFonts w:ascii="Times New Roman" w:hAnsi="Times New Roman"/>
                <w:sz w:val="28"/>
                <w:szCs w:val="28"/>
              </w:rPr>
            </w:pPr>
            <w:r>
              <w:rPr>
                <w:rFonts w:ascii="Times New Roman" w:hAnsi="Times New Roman"/>
                <w:sz w:val="28"/>
                <w:szCs w:val="28"/>
              </w:rPr>
              <w:t>и</w:t>
            </w:r>
            <w:r w:rsidR="00F66308" w:rsidRPr="00F66308">
              <w:rPr>
                <w:rFonts w:ascii="Times New Roman" w:hAnsi="Times New Roman"/>
                <w:sz w:val="28"/>
                <w:szCs w:val="28"/>
              </w:rPr>
              <w:t>збирательная комиссия Новосибирской области</w:t>
            </w:r>
          </w:p>
        </w:tc>
        <w:tc>
          <w:tcPr>
            <w:tcW w:w="4678" w:type="dxa"/>
          </w:tcPr>
          <w:p w:rsidR="00F66308" w:rsidRPr="00F66308" w:rsidRDefault="00F66308" w:rsidP="004F0E89">
            <w:pPr>
              <w:spacing w:after="0" w:line="240" w:lineRule="auto"/>
              <w:ind w:left="33" w:firstLine="425"/>
              <w:jc w:val="both"/>
              <w:rPr>
                <w:rFonts w:ascii="Times New Roman" w:hAnsi="Times New Roman"/>
                <w:sz w:val="28"/>
                <w:szCs w:val="28"/>
              </w:rPr>
            </w:pPr>
          </w:p>
        </w:tc>
      </w:tr>
    </w:tbl>
    <w:p w:rsidR="008221C1" w:rsidRDefault="00862F6C" w:rsidP="00A431A3">
      <w:pPr>
        <w:autoSpaceDE w:val="0"/>
        <w:autoSpaceDN w:val="0"/>
        <w:spacing w:after="0" w:line="240" w:lineRule="auto"/>
        <w:jc w:val="center"/>
        <w:rPr>
          <w:rFonts w:ascii="Times New Roman" w:eastAsia="Times New Roman" w:hAnsi="Times New Roman"/>
          <w:sz w:val="28"/>
          <w:szCs w:val="28"/>
          <w:lang w:eastAsia="ru-RU"/>
        </w:rPr>
      </w:pPr>
      <w:r>
        <w:rPr>
          <w:rFonts w:ascii="Times New Roman" w:eastAsia="Times New Roman" w:hAnsi="Times New Roman"/>
          <w:sz w:val="28"/>
          <w:szCs w:val="28"/>
          <w:lang w:eastAsia="ru-RU"/>
        </w:rPr>
        <w:t>_______________</w:t>
      </w:r>
    </w:p>
    <w:sectPr w:rsidR="008221C1" w:rsidSect="00BB21F5">
      <w:pgSz w:w="16838" w:h="11906" w:orient="landscape"/>
      <w:pgMar w:top="567" w:right="1134" w:bottom="1418" w:left="1134" w:header="709" w:footer="709" w:gutter="0"/>
      <w:pgNumType w:start="8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A60EE" w:rsidRDefault="008A60EE" w:rsidP="00CD1A8F">
      <w:pPr>
        <w:spacing w:after="0" w:line="240" w:lineRule="auto"/>
      </w:pPr>
      <w:r>
        <w:separator/>
      </w:r>
    </w:p>
  </w:endnote>
  <w:endnote w:type="continuationSeparator" w:id="0">
    <w:p w:rsidR="008A60EE" w:rsidRDefault="008A60EE" w:rsidP="00CD1A8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libri Light">
    <w:panose1 w:val="020F0302020204030204"/>
    <w:charset w:val="CC"/>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A60EE" w:rsidRDefault="008A60EE" w:rsidP="00CD1A8F">
      <w:pPr>
        <w:spacing w:after="0" w:line="240" w:lineRule="auto"/>
      </w:pPr>
      <w:r>
        <w:separator/>
      </w:r>
    </w:p>
  </w:footnote>
  <w:footnote w:type="continuationSeparator" w:id="0">
    <w:p w:rsidR="008A60EE" w:rsidRDefault="008A60EE" w:rsidP="00CD1A8F">
      <w:pPr>
        <w:spacing w:after="0" w:line="240" w:lineRule="auto"/>
      </w:pPr>
      <w:r>
        <w:continuationSeparator/>
      </w:r>
    </w:p>
  </w:footnote>
  <w:footnote w:id="1">
    <w:p w:rsidR="00A13A26" w:rsidRPr="00DA62C6" w:rsidRDefault="00A13A26" w:rsidP="00DA62C6">
      <w:pPr>
        <w:spacing w:after="1" w:line="200" w:lineRule="atLeast"/>
        <w:jc w:val="both"/>
        <w:rPr>
          <w:rFonts w:ascii="Times New Roman" w:hAnsi="Times New Roman"/>
          <w:sz w:val="20"/>
          <w:szCs w:val="20"/>
        </w:rPr>
      </w:pPr>
      <w:r w:rsidRPr="00DA62C6">
        <w:rPr>
          <w:rStyle w:val="ac"/>
          <w:rFonts w:ascii="Times New Roman" w:hAnsi="Times New Roman"/>
        </w:rPr>
        <w:footnoteRef/>
      </w:r>
      <w:r w:rsidRPr="00DA62C6">
        <w:rPr>
          <w:rFonts w:ascii="Times New Roman" w:hAnsi="Times New Roman"/>
        </w:rPr>
        <w:t xml:space="preserve"> </w:t>
      </w:r>
      <w:r w:rsidRPr="00DA62C6">
        <w:rPr>
          <w:rFonts w:ascii="Times New Roman" w:hAnsi="Times New Roman"/>
          <w:sz w:val="20"/>
          <w:szCs w:val="20"/>
        </w:rPr>
        <w:t>Согласно постановлению Губернатора Новосибирской области от 09.10.2015 № 207 «Об органе Новосибирской области по профилактике коррупционных и иных правонарушений» функции органа Новосибирской области по профилактике коррупционных и иных правонарушений возложены на отдел по профилактике коррупционных и иных правонарушений департамента организации управления и государственной гражданской службы администрации Губернатора Новосибирской области и Правительства Новосибирской области.</w:t>
      </w:r>
    </w:p>
  </w:footnote>
  <w:footnote w:id="2">
    <w:p w:rsidR="00A13A26" w:rsidRDefault="00A13A26" w:rsidP="00DA62C6">
      <w:pPr>
        <w:pStyle w:val="aa"/>
        <w:jc w:val="both"/>
      </w:pPr>
      <w:r w:rsidRPr="00DA62C6">
        <w:rPr>
          <w:rStyle w:val="ac"/>
          <w:rFonts w:ascii="Times New Roman" w:hAnsi="Times New Roman"/>
        </w:rPr>
        <w:footnoteRef/>
      </w:r>
      <w:r w:rsidRPr="00DA62C6">
        <w:rPr>
          <w:rFonts w:ascii="Times New Roman" w:hAnsi="Times New Roman"/>
        </w:rPr>
        <w:t xml:space="preserve"> В соответствии с Федеральным законом от 03.04.2017 № 64-ФЗ «О внесении изменений в отдельные законодательные акты Российской Федерации в целях совершенствования государственной политики в области противодействия коррупции».</w:t>
      </w:r>
    </w:p>
  </w:footnote>
  <w:footnote w:id="3">
    <w:p w:rsidR="00A13A26" w:rsidRPr="0076397D" w:rsidRDefault="00A13A26" w:rsidP="0076397D">
      <w:pPr>
        <w:pStyle w:val="aa"/>
        <w:jc w:val="both"/>
        <w:rPr>
          <w:rFonts w:ascii="Times New Roman" w:hAnsi="Times New Roman"/>
        </w:rPr>
      </w:pPr>
      <w:r w:rsidRPr="0076397D">
        <w:rPr>
          <w:rStyle w:val="ac"/>
          <w:rFonts w:ascii="Times New Roman" w:hAnsi="Times New Roman"/>
        </w:rPr>
        <w:footnoteRef/>
      </w:r>
      <w:r w:rsidRPr="0076397D">
        <w:rPr>
          <w:rFonts w:ascii="Times New Roman" w:hAnsi="Times New Roman"/>
        </w:rPr>
        <w:t xml:space="preserve"> </w:t>
      </w:r>
      <w:r w:rsidRPr="00BF46A3">
        <w:rPr>
          <w:rFonts w:ascii="Times New Roman" w:hAnsi="Times New Roman"/>
        </w:rPr>
        <w:t>Размещено на официальном сайте</w:t>
      </w:r>
      <w:r w:rsidRPr="00A250C5">
        <w:rPr>
          <w:rFonts w:ascii="Times New Roman" w:hAnsi="Times New Roman"/>
        </w:rPr>
        <w:t xml:space="preserve"> </w:t>
      </w:r>
      <w:r>
        <w:rPr>
          <w:rFonts w:ascii="Times New Roman" w:hAnsi="Times New Roman"/>
        </w:rPr>
        <w:t>Губернатора Новосибирской области и</w:t>
      </w:r>
      <w:r w:rsidRPr="00BF46A3">
        <w:rPr>
          <w:rFonts w:ascii="Times New Roman" w:hAnsi="Times New Roman"/>
        </w:rPr>
        <w:t xml:space="preserve"> Правительства Новосибирской</w:t>
      </w:r>
      <w:r w:rsidRPr="0076397D">
        <w:rPr>
          <w:rFonts w:ascii="Times New Roman" w:hAnsi="Times New Roman"/>
        </w:rPr>
        <w:t xml:space="preserve"> области по адресу: https://www.nso.ru/page/26941.</w:t>
      </w:r>
    </w:p>
  </w:footnote>
  <w:footnote w:id="4">
    <w:p w:rsidR="00A13A26" w:rsidRPr="0076397D" w:rsidRDefault="00A13A26" w:rsidP="0076397D">
      <w:pPr>
        <w:pStyle w:val="aa"/>
        <w:jc w:val="both"/>
        <w:rPr>
          <w:rFonts w:ascii="Times New Roman" w:hAnsi="Times New Roman"/>
        </w:rPr>
      </w:pPr>
      <w:r w:rsidRPr="0076397D">
        <w:rPr>
          <w:rStyle w:val="ac"/>
          <w:rFonts w:ascii="Times New Roman" w:hAnsi="Times New Roman"/>
        </w:rPr>
        <w:footnoteRef/>
      </w:r>
      <w:r w:rsidRPr="0076397D">
        <w:rPr>
          <w:rFonts w:ascii="Times New Roman" w:hAnsi="Times New Roman"/>
        </w:rPr>
        <w:t xml:space="preserve"> К примеру</w:t>
      </w:r>
      <w:r>
        <w:rPr>
          <w:rFonts w:ascii="Times New Roman" w:hAnsi="Times New Roman"/>
        </w:rPr>
        <w:t>,</w:t>
      </w:r>
      <w:r w:rsidRPr="0076397D">
        <w:rPr>
          <w:rFonts w:ascii="Times New Roman" w:hAnsi="Times New Roman"/>
        </w:rPr>
        <w:t xml:space="preserve"> муниципальные акты приняты органами местного самоуправления Болотнинского района, а также Ачинского, Баратаевского, Боровского, Варламовского, Дивинского, Егоровского, Зудовского сельсоветов района, Здвинского, Чистоозерного и Куйбышевского районов, города Бердска, а также Михайловского, Колмаковского сельсоветов Карасукского района, Венгеровского района и ряда поселений, входящих в его состав (Вознесенского, Воробьевского, Меньшиковского, Мининского), Блюдчанского, Щегловского сельсоветов Чановского района, Ивановского, Станционного и Боровского сельсоветов Новосибирского района, Кузнецовского, Савкинского, Шубинского сельсоветов  Баганского района, Бурмистровского, Гусельниковского, Легостаевского, Морозовского, Промышленного, Совхозного, Тальменского и ряда других сельсоветов, р.п. Линёво Искитимского района, Кандауровского сельсовета Колыванского района, ряда сельсоветов Коченёвского района (Леснополянского, Целинного), Березовского</w:t>
      </w:r>
      <w:r>
        <w:rPr>
          <w:rFonts w:ascii="Times New Roman" w:hAnsi="Times New Roman"/>
        </w:rPr>
        <w:t>,</w:t>
      </w:r>
      <w:r w:rsidRPr="0076397D">
        <w:rPr>
          <w:rFonts w:ascii="Times New Roman" w:hAnsi="Times New Roman"/>
        </w:rPr>
        <w:t xml:space="preserve"> Борковского, Мамоновского и ряда других сельсоветов Маслянинского района, Мошковского района и ряда сельсоветов в его составе (Новомошковского,  Барлакского, Широкоярского, р.п. Мошково), Остяцкого и некоторых других сельсоветов Северного района, Сузунского района, а также ряда сельсоветов района (Битковского, Бобровского, Заковряжинского и других), Татарского района и ряда поселений района (г. Татарска, Красноярского сельсовета).</w:t>
      </w:r>
    </w:p>
  </w:footnote>
  <w:footnote w:id="5">
    <w:p w:rsidR="00A13A26" w:rsidRPr="0076397D" w:rsidRDefault="00A13A26" w:rsidP="0076397D">
      <w:pPr>
        <w:pStyle w:val="aa"/>
        <w:jc w:val="both"/>
        <w:rPr>
          <w:rFonts w:ascii="Times New Roman" w:hAnsi="Times New Roman"/>
        </w:rPr>
      </w:pPr>
      <w:r w:rsidRPr="0076397D">
        <w:rPr>
          <w:rStyle w:val="ac"/>
          <w:rFonts w:ascii="Times New Roman" w:hAnsi="Times New Roman"/>
        </w:rPr>
        <w:footnoteRef/>
      </w:r>
      <w:r w:rsidRPr="0076397D">
        <w:rPr>
          <w:rFonts w:ascii="Times New Roman" w:hAnsi="Times New Roman"/>
        </w:rPr>
        <w:t xml:space="preserve"> </w:t>
      </w:r>
      <w:r>
        <w:rPr>
          <w:rFonts w:ascii="Times New Roman" w:hAnsi="Times New Roman"/>
        </w:rPr>
        <w:t xml:space="preserve">К примеру, </w:t>
      </w:r>
      <w:r w:rsidRPr="0076397D">
        <w:rPr>
          <w:rFonts w:ascii="Times New Roman" w:hAnsi="Times New Roman"/>
        </w:rPr>
        <w:t>муниципальные акты приняты органами местного самоуправления Чановского района и Щегловского сельсовета Чановского района, Владимировского и Убинского сельсоветов Убинского района, Казанского и Савкинского сельсоветов Баганского района, Болотнинского района, Ачинского, Баратаевского, Варламовского, Дивинского, Егоровского, Зудовского сельсоветов района, Венгеровского района и ряда поселений, входящих в его состав (Вознесенского, Воробьевского, Мининского, Меньшиковского), Здвинского района, Дупленского сельсовета Коченёвского района, ряда сельсоветов Маслянинского района (Березовского, Борковского Дубровского, Егорьевского, Никоновского, Пеньковского, р.п. Маслянино), Мошковского района и некоторых поселений в его составе (Барлакского сельсовета, р.п. Мошково), Сузунского района, а также Битковского, Бобровского, Верх-Сузунского, Заковряжинского сельсоветов района,</w:t>
      </w:r>
      <w:r>
        <w:rPr>
          <w:rFonts w:ascii="Times New Roman" w:hAnsi="Times New Roman"/>
        </w:rPr>
        <w:t xml:space="preserve"> Татарского района, г. Татарска.</w:t>
      </w:r>
    </w:p>
  </w:footnote>
  <w:footnote w:id="6">
    <w:p w:rsidR="00A13A26" w:rsidRPr="0076397D" w:rsidRDefault="00A13A26" w:rsidP="0076397D">
      <w:pPr>
        <w:pStyle w:val="aa"/>
        <w:jc w:val="both"/>
        <w:rPr>
          <w:rFonts w:ascii="Times New Roman" w:hAnsi="Times New Roman"/>
        </w:rPr>
      </w:pPr>
      <w:r w:rsidRPr="0076397D">
        <w:rPr>
          <w:rStyle w:val="ac"/>
          <w:rFonts w:ascii="Times New Roman" w:hAnsi="Times New Roman"/>
        </w:rPr>
        <w:footnoteRef/>
      </w:r>
      <w:r w:rsidRPr="0076397D">
        <w:rPr>
          <w:rFonts w:ascii="Times New Roman" w:hAnsi="Times New Roman"/>
        </w:rPr>
        <w:t xml:space="preserve"> </w:t>
      </w:r>
      <w:r>
        <w:rPr>
          <w:rFonts w:ascii="Times New Roman" w:hAnsi="Times New Roman"/>
        </w:rPr>
        <w:t>М</w:t>
      </w:r>
      <w:r w:rsidRPr="0076397D">
        <w:rPr>
          <w:rFonts w:ascii="Times New Roman" w:hAnsi="Times New Roman"/>
        </w:rPr>
        <w:t>униципальные акты</w:t>
      </w:r>
      <w:r>
        <w:rPr>
          <w:rFonts w:ascii="Times New Roman" w:hAnsi="Times New Roman"/>
        </w:rPr>
        <w:t>,</w:t>
      </w:r>
      <w:r w:rsidRPr="0076397D">
        <w:rPr>
          <w:rFonts w:ascii="Times New Roman" w:hAnsi="Times New Roman"/>
        </w:rPr>
        <w:t xml:space="preserve"> к примеру</w:t>
      </w:r>
      <w:r>
        <w:rPr>
          <w:rFonts w:ascii="Times New Roman" w:hAnsi="Times New Roman"/>
        </w:rPr>
        <w:t>,</w:t>
      </w:r>
      <w:r w:rsidRPr="0076397D">
        <w:rPr>
          <w:rFonts w:ascii="Times New Roman" w:hAnsi="Times New Roman"/>
        </w:rPr>
        <w:t xml:space="preserve"> приняты в Ермолаевском сельсовете Карасукского района, Угуйском сельсовете Усть-Таркского района, Орловском сельсовете Убинского района, Борцовском, Буготакском, Заречном и Кудельно-Ключевском сельсоветах Тогучинского района, Межозерном и Новоспасском сельсоветах Барабинского района, Ачинском, Варламовском, Дивинском, Егоровском и Зудовском сельсоветах Болотнинского района, Гусельниковском, Легостаевском, Промышленном и Совхозном сельсоветах Искитимского района, Воробьевском сельсовете Венгеровского района, Колыванском районе (включая муниципальные акты района и поселений района (Кандауровского, Новотроицкого, Новотырышкинского, Пономарёвского, Скалинского, Соколовского, р.п. Колывань)</w:t>
      </w:r>
      <w:r>
        <w:rPr>
          <w:rFonts w:ascii="Times New Roman" w:hAnsi="Times New Roman"/>
        </w:rPr>
        <w:t>)</w:t>
      </w:r>
      <w:r w:rsidRPr="0076397D">
        <w:rPr>
          <w:rFonts w:ascii="Times New Roman" w:hAnsi="Times New Roman"/>
        </w:rPr>
        <w:t>, Краснотальском, Кремлёвском и Чистопольском сельсоветах Коченёвского района, Сибирском, Новониколаевском и других сельсоветах Купинского района, ряде сельсоветов Мошковского района (Кайлинском, Сокурском, р.п. Станционно-Ояшинский), Ордынском районе (включая муниципальные акты района и поселений района (р.п.Ордынское, Пролетарского, Нижнекаменского), Остяцкого и Чувашинского сельсоветов Северного</w:t>
      </w:r>
      <w:r>
        <w:rPr>
          <w:rFonts w:ascii="Times New Roman" w:hAnsi="Times New Roman"/>
        </w:rPr>
        <w:t xml:space="preserve"> района, в Новосибирском районе.</w:t>
      </w:r>
    </w:p>
  </w:footnote>
  <w:footnote w:id="7">
    <w:p w:rsidR="00A13A26" w:rsidRPr="0076397D" w:rsidRDefault="00A13A26" w:rsidP="0076397D">
      <w:pPr>
        <w:pStyle w:val="aa"/>
        <w:jc w:val="both"/>
        <w:rPr>
          <w:rFonts w:ascii="Times New Roman" w:hAnsi="Times New Roman"/>
        </w:rPr>
      </w:pPr>
      <w:r w:rsidRPr="0076397D">
        <w:rPr>
          <w:rStyle w:val="ac"/>
          <w:rFonts w:ascii="Times New Roman" w:hAnsi="Times New Roman"/>
        </w:rPr>
        <w:footnoteRef/>
      </w:r>
      <w:r w:rsidRPr="0076397D">
        <w:rPr>
          <w:rFonts w:ascii="Times New Roman" w:hAnsi="Times New Roman"/>
        </w:rPr>
        <w:t xml:space="preserve"> </w:t>
      </w:r>
      <w:r>
        <w:rPr>
          <w:rFonts w:ascii="Times New Roman" w:hAnsi="Times New Roman"/>
          <w:color w:val="000000"/>
        </w:rPr>
        <w:t xml:space="preserve">Такие акты </w:t>
      </w:r>
      <w:r w:rsidRPr="0076397D">
        <w:rPr>
          <w:rFonts w:ascii="Times New Roman" w:hAnsi="Times New Roman"/>
          <w:color w:val="000000"/>
        </w:rPr>
        <w:t>приняты в сельсоветах Карасукского района, некоторых сельсоветах Сузу</w:t>
      </w:r>
      <w:r>
        <w:rPr>
          <w:rFonts w:ascii="Times New Roman" w:hAnsi="Times New Roman"/>
          <w:color w:val="000000"/>
        </w:rPr>
        <w:t>нского района, Татарском районе.</w:t>
      </w:r>
    </w:p>
  </w:footnote>
  <w:footnote w:id="8">
    <w:p w:rsidR="00A13A26" w:rsidRPr="0076397D" w:rsidRDefault="00A13A26" w:rsidP="0076397D">
      <w:pPr>
        <w:pStyle w:val="aa"/>
        <w:jc w:val="both"/>
        <w:rPr>
          <w:rFonts w:ascii="Times New Roman" w:hAnsi="Times New Roman"/>
        </w:rPr>
      </w:pPr>
      <w:r w:rsidRPr="0076397D">
        <w:rPr>
          <w:rStyle w:val="ac"/>
          <w:rFonts w:ascii="Times New Roman" w:hAnsi="Times New Roman"/>
        </w:rPr>
        <w:footnoteRef/>
      </w:r>
      <w:r w:rsidRPr="0076397D">
        <w:rPr>
          <w:rFonts w:ascii="Times New Roman" w:hAnsi="Times New Roman"/>
        </w:rPr>
        <w:t xml:space="preserve"> </w:t>
      </w:r>
      <w:r>
        <w:rPr>
          <w:rFonts w:ascii="Times New Roman" w:hAnsi="Times New Roman"/>
        </w:rPr>
        <w:t>Д</w:t>
      </w:r>
      <w:r w:rsidRPr="0076397D">
        <w:rPr>
          <w:rFonts w:ascii="Times New Roman" w:hAnsi="Times New Roman"/>
        </w:rPr>
        <w:t>анный вопрос урегулирован</w:t>
      </w:r>
      <w:r>
        <w:rPr>
          <w:rFonts w:ascii="Times New Roman" w:hAnsi="Times New Roman"/>
        </w:rPr>
        <w:t>,</w:t>
      </w:r>
      <w:r w:rsidRPr="0076397D">
        <w:rPr>
          <w:rFonts w:ascii="Times New Roman" w:hAnsi="Times New Roman"/>
        </w:rPr>
        <w:t xml:space="preserve"> к примеру</w:t>
      </w:r>
      <w:r>
        <w:rPr>
          <w:rFonts w:ascii="Times New Roman" w:hAnsi="Times New Roman"/>
        </w:rPr>
        <w:t>,</w:t>
      </w:r>
      <w:r w:rsidRPr="0076397D">
        <w:rPr>
          <w:rFonts w:ascii="Times New Roman" w:hAnsi="Times New Roman"/>
        </w:rPr>
        <w:t xml:space="preserve"> в актах администрации Тебисского сельсовета Чановского района, Коуракского сельсовета Тогучинского района, Новосибирского района, а также Ивановского сельсовета, входящего в состав района, Болотнинского района и Баратаевского, Боровского сельсоветов района, Новокуликовского сельсовета Венгеровского района, Здвинского района, ряда поселений Колыванского района (например, Новотроицкого), поселений Кочковского района (Быструхинского, Решетовского, Троицкого), Мошковского района (а также Сокурского сельсовета и р.п. Мошково, входящих в его состав), Сузунского района, Татарского района и ряда поселений в его составе (г. Татарска, Дмитровского, Киевского, Николаевского,</w:t>
      </w:r>
      <w:r>
        <w:rPr>
          <w:rFonts w:ascii="Times New Roman" w:hAnsi="Times New Roman"/>
        </w:rPr>
        <w:t xml:space="preserve"> Новопервомайского, Ускюльского сельсоветов).</w:t>
      </w:r>
    </w:p>
  </w:footnote>
  <w:footnote w:id="9">
    <w:p w:rsidR="00A13A26" w:rsidRPr="007165E2" w:rsidRDefault="00A13A26" w:rsidP="007165E2">
      <w:pPr>
        <w:pStyle w:val="aa"/>
        <w:jc w:val="both"/>
        <w:rPr>
          <w:rFonts w:ascii="Times New Roman" w:hAnsi="Times New Roman"/>
        </w:rPr>
      </w:pPr>
      <w:r w:rsidRPr="0076397D">
        <w:rPr>
          <w:rStyle w:val="ac"/>
          <w:rFonts w:ascii="Times New Roman" w:hAnsi="Times New Roman"/>
        </w:rPr>
        <w:footnoteRef/>
      </w:r>
      <w:r w:rsidRPr="0076397D">
        <w:rPr>
          <w:rFonts w:ascii="Times New Roman" w:hAnsi="Times New Roman"/>
        </w:rPr>
        <w:t xml:space="preserve"> По данному вопросу муниципальные акты в основном приняты в первом квартале 2017 года, то есть до принятия Федерального закона от 03.04.2017 № 64-ФЗ «О внесении изменений в отдельные законодательные акты Российской Федерации в целях совершенствования государственной политики в области противодействия коррупции»: в Татарском районе, ряде поселений, входящих в состав Усть-Таркского района (Камышевском, Новоникольском, </w:t>
      </w:r>
      <w:r w:rsidRPr="007165E2">
        <w:rPr>
          <w:rFonts w:ascii="Times New Roman" w:hAnsi="Times New Roman"/>
        </w:rPr>
        <w:t>Побединском, Угуйском, Яркульском), Новоникольском и Межозерном сельсоветах Барабинского района, Здвинском и Куйбышевском районах, городе Бердске</w:t>
      </w:r>
      <w:r>
        <w:rPr>
          <w:rFonts w:ascii="Times New Roman" w:hAnsi="Times New Roman"/>
        </w:rPr>
        <w:t>.</w:t>
      </w:r>
    </w:p>
  </w:footnote>
  <w:footnote w:id="10">
    <w:p w:rsidR="00A13A26" w:rsidRPr="007165E2" w:rsidRDefault="00A13A26" w:rsidP="0085777F">
      <w:pPr>
        <w:pStyle w:val="aa"/>
        <w:jc w:val="both"/>
        <w:rPr>
          <w:rFonts w:ascii="Times New Roman" w:hAnsi="Times New Roman"/>
        </w:rPr>
      </w:pPr>
      <w:r w:rsidRPr="007165E2">
        <w:rPr>
          <w:rStyle w:val="ac"/>
          <w:rFonts w:ascii="Times New Roman" w:hAnsi="Times New Roman"/>
        </w:rPr>
        <w:footnoteRef/>
      </w:r>
      <w:r w:rsidRPr="007165E2">
        <w:rPr>
          <w:rFonts w:ascii="Times New Roman" w:hAnsi="Times New Roman"/>
        </w:rPr>
        <w:t xml:space="preserve"> Нормотворчество по данному вопросу</w:t>
      </w:r>
      <w:r>
        <w:rPr>
          <w:rFonts w:ascii="Times New Roman" w:hAnsi="Times New Roman"/>
        </w:rPr>
        <w:t>,</w:t>
      </w:r>
      <w:r w:rsidRPr="007165E2">
        <w:rPr>
          <w:rFonts w:ascii="Times New Roman" w:hAnsi="Times New Roman"/>
        </w:rPr>
        <w:t xml:space="preserve"> к примеру</w:t>
      </w:r>
      <w:r>
        <w:rPr>
          <w:rFonts w:ascii="Times New Roman" w:hAnsi="Times New Roman"/>
        </w:rPr>
        <w:t>,</w:t>
      </w:r>
      <w:r w:rsidRPr="007165E2">
        <w:rPr>
          <w:rFonts w:ascii="Times New Roman" w:hAnsi="Times New Roman"/>
        </w:rPr>
        <w:t xml:space="preserve"> осуществлено администрациями Тебисского сельсовета Чановского района, Убинского района и Орловского сельсовета, входящего в состав района, Новосибирского района, а также Верх-Тулинского и Андреевского сельсоветов, входящих в его состав</w:t>
      </w:r>
      <w:r>
        <w:rPr>
          <w:rFonts w:ascii="Times New Roman" w:hAnsi="Times New Roman"/>
        </w:rPr>
        <w:t>,</w:t>
      </w:r>
      <w:r w:rsidRPr="007165E2">
        <w:rPr>
          <w:rFonts w:ascii="Times New Roman" w:hAnsi="Times New Roman"/>
        </w:rPr>
        <w:t xml:space="preserve"> Новоспасского сельсовета Барабинского района, Северного и Новосибирского районов, Дупленского сельсовета Коченёвского района, Арсенихинского, Майского, Нижнечеремошинского, Октябрьского и Половинского сельсоветов Краснозёрского района, Битковского, Бобровского и Болтовского сельсоветов Сузунского района, Татарского района и г. Татарска.</w:t>
      </w:r>
    </w:p>
  </w:footnote>
  <w:footnote w:id="11">
    <w:p w:rsidR="00A13A26" w:rsidRPr="007165E2" w:rsidRDefault="00A13A26" w:rsidP="0085777F">
      <w:pPr>
        <w:pStyle w:val="aa"/>
        <w:jc w:val="both"/>
        <w:rPr>
          <w:rFonts w:ascii="Times New Roman" w:hAnsi="Times New Roman"/>
        </w:rPr>
      </w:pPr>
      <w:r w:rsidRPr="007165E2">
        <w:rPr>
          <w:rStyle w:val="ac"/>
          <w:rFonts w:ascii="Times New Roman" w:hAnsi="Times New Roman"/>
        </w:rPr>
        <w:footnoteRef/>
      </w:r>
      <w:r w:rsidRPr="007165E2">
        <w:rPr>
          <w:rFonts w:ascii="Times New Roman" w:hAnsi="Times New Roman"/>
        </w:rPr>
        <w:t xml:space="preserve"> Принятие таких актов обусловлено необходимостью создания правовых основ реализации положений Федерального закона от 03.04.2017 № 64-ФЗ «О внесении изменений в отдельные законодательные акты Российской Федерации в целях совершенствования государственной политики в области противодействия коррупции». </w:t>
      </w:r>
    </w:p>
  </w:footnote>
  <w:footnote w:id="12">
    <w:p w:rsidR="00A13A26" w:rsidRPr="007D075E" w:rsidRDefault="00A13A26" w:rsidP="0085777F">
      <w:pPr>
        <w:pStyle w:val="aa"/>
        <w:jc w:val="both"/>
        <w:rPr>
          <w:rFonts w:ascii="Times New Roman" w:hAnsi="Times New Roman"/>
        </w:rPr>
      </w:pPr>
      <w:r w:rsidRPr="007165E2">
        <w:rPr>
          <w:rStyle w:val="ac"/>
          <w:rFonts w:ascii="Times New Roman" w:hAnsi="Times New Roman"/>
        </w:rPr>
        <w:footnoteRef/>
      </w:r>
      <w:r w:rsidRPr="007165E2">
        <w:rPr>
          <w:rFonts w:ascii="Times New Roman" w:hAnsi="Times New Roman"/>
        </w:rPr>
        <w:t xml:space="preserve"> </w:t>
      </w:r>
      <w:r>
        <w:rPr>
          <w:rFonts w:ascii="Times New Roman" w:hAnsi="Times New Roman"/>
        </w:rPr>
        <w:t>Н</w:t>
      </w:r>
      <w:r w:rsidRPr="007165E2">
        <w:rPr>
          <w:rFonts w:ascii="Times New Roman" w:hAnsi="Times New Roman"/>
        </w:rPr>
        <w:t>ормотворчество</w:t>
      </w:r>
      <w:r>
        <w:rPr>
          <w:rFonts w:ascii="Times New Roman" w:hAnsi="Times New Roman"/>
        </w:rPr>
        <w:t>,</w:t>
      </w:r>
      <w:r w:rsidRPr="007165E2">
        <w:rPr>
          <w:rFonts w:ascii="Times New Roman" w:hAnsi="Times New Roman"/>
        </w:rPr>
        <w:t xml:space="preserve"> к примеру</w:t>
      </w:r>
      <w:r>
        <w:rPr>
          <w:rFonts w:ascii="Times New Roman" w:hAnsi="Times New Roman"/>
        </w:rPr>
        <w:t>,</w:t>
      </w:r>
      <w:r w:rsidRPr="007165E2">
        <w:rPr>
          <w:rFonts w:ascii="Times New Roman" w:hAnsi="Times New Roman"/>
        </w:rPr>
        <w:t xml:space="preserve"> осуществлено мэрией г. Новосибирска, администрациями городских округов  городов Искитима и Бердска, администрациями ряда поселений Усть-Таркского района (Козинского, Побединского, Щербаковского), Коуракского, Кудринского, Лебедевского сельсоветов  Тогучинского района, Новосибирского района и Верх-Тулинского сельсовета Новосибирского района, Барабинского района и ряда поселений, входящих в его состав (г</w:t>
      </w:r>
      <w:r>
        <w:rPr>
          <w:rFonts w:ascii="Times New Roman" w:hAnsi="Times New Roman"/>
        </w:rPr>
        <w:t>.</w:t>
      </w:r>
      <w:r w:rsidRPr="007165E2">
        <w:rPr>
          <w:rFonts w:ascii="Times New Roman" w:hAnsi="Times New Roman"/>
        </w:rPr>
        <w:t> Барабинска, Зюзинского, Новоникольского, Новоспасского сельсоветов), Ачинского, Боровского, Варламовского, Егоровского, Зудовского сельсоветов Болотнинского района, Искитимского района и ряда сельсоветов, входящих в его состав (Бурмистровского, Быстровского, Верх-Коенского, Легостаевского, Мичуринского, Морозовского, Преображенского, Промышленного, Совхозного</w:t>
      </w:r>
      <w:r>
        <w:rPr>
          <w:rFonts w:ascii="Times New Roman" w:hAnsi="Times New Roman"/>
        </w:rPr>
        <w:t xml:space="preserve"> и</w:t>
      </w:r>
      <w:r w:rsidRPr="007165E2">
        <w:rPr>
          <w:rFonts w:ascii="Times New Roman" w:hAnsi="Times New Roman"/>
        </w:rPr>
        <w:t xml:space="preserve"> Степного), Воробьевского </w:t>
      </w:r>
      <w:r w:rsidRPr="007D075E">
        <w:rPr>
          <w:rFonts w:ascii="Times New Roman" w:hAnsi="Times New Roman"/>
        </w:rPr>
        <w:t>сельсовета Венгеровского района, Колыванского и Коченёвского районов, Краснотальского, Кремлёвского, Леснополянского и Чистопольского поселений, входящих в его состав Коченёвского района, ряда сельсоветов Кочковского района (Бы</w:t>
      </w:r>
      <w:r>
        <w:rPr>
          <w:rFonts w:ascii="Times New Roman" w:hAnsi="Times New Roman"/>
        </w:rPr>
        <w:t>с</w:t>
      </w:r>
      <w:r w:rsidRPr="007D075E">
        <w:rPr>
          <w:rFonts w:ascii="Times New Roman" w:hAnsi="Times New Roman"/>
        </w:rPr>
        <w:t xml:space="preserve">трухинского, Кочковского, Новорешетовского, Троицкого), Краснозёрского района, а также Половинского, Октябрьского, Нижнечеремошинского сельсоветов района, Маслянинского района и сельсоветов в его составе (Березовского, Бажинского, Борковского, Дубровского, Мамоновского), сельсоветов Мошковского района (Дубровинского, Кайлинского, Сарапульского, Сокурского, Ташаринского, р.п. Мошково), Ордынского района и ряда поселений района (р.п. Ордынское, Нижнекаменского и других), Сузунского района и некоторых </w:t>
      </w:r>
      <w:r>
        <w:rPr>
          <w:rFonts w:ascii="Times New Roman" w:hAnsi="Times New Roman"/>
        </w:rPr>
        <w:t xml:space="preserve">его </w:t>
      </w:r>
      <w:r w:rsidRPr="007D075E">
        <w:rPr>
          <w:rFonts w:ascii="Times New Roman" w:hAnsi="Times New Roman"/>
        </w:rPr>
        <w:t>сельсоветов (Заковряжинского, Болтовского</w:t>
      </w:r>
      <w:r>
        <w:rPr>
          <w:rFonts w:ascii="Times New Roman" w:hAnsi="Times New Roman"/>
        </w:rPr>
        <w:t>)</w:t>
      </w:r>
      <w:r w:rsidRPr="007D075E">
        <w:rPr>
          <w:rFonts w:ascii="Times New Roman" w:hAnsi="Times New Roman"/>
        </w:rPr>
        <w:t>.</w:t>
      </w:r>
    </w:p>
  </w:footnote>
  <w:footnote w:id="13">
    <w:p w:rsidR="00A13A26" w:rsidRPr="007D075E" w:rsidRDefault="00A13A26" w:rsidP="007D075E">
      <w:pPr>
        <w:pStyle w:val="aa"/>
        <w:jc w:val="both"/>
        <w:rPr>
          <w:rFonts w:ascii="Times New Roman" w:hAnsi="Times New Roman"/>
        </w:rPr>
      </w:pPr>
      <w:r w:rsidRPr="007D075E">
        <w:rPr>
          <w:rStyle w:val="ac"/>
          <w:rFonts w:ascii="Times New Roman" w:hAnsi="Times New Roman"/>
        </w:rPr>
        <w:footnoteRef/>
      </w:r>
      <w:r w:rsidRPr="007D075E">
        <w:rPr>
          <w:rFonts w:ascii="Times New Roman" w:hAnsi="Times New Roman"/>
        </w:rPr>
        <w:t xml:space="preserve"> </w:t>
      </w:r>
      <w:r>
        <w:rPr>
          <w:rFonts w:ascii="Times New Roman" w:hAnsi="Times New Roman"/>
        </w:rPr>
        <w:t>М</w:t>
      </w:r>
      <w:r w:rsidRPr="007D075E">
        <w:rPr>
          <w:rFonts w:ascii="Times New Roman" w:hAnsi="Times New Roman"/>
        </w:rPr>
        <w:t>униципальные акты приняты администрациями Раисинского сельсовета Карасукского района, Барабинского и Болотнинско</w:t>
      </w:r>
      <w:r>
        <w:rPr>
          <w:rFonts w:ascii="Times New Roman" w:hAnsi="Times New Roman"/>
        </w:rPr>
        <w:t>го районов.</w:t>
      </w:r>
    </w:p>
  </w:footnote>
  <w:footnote w:id="14">
    <w:p w:rsidR="00A13A26" w:rsidRPr="007D075E" w:rsidRDefault="00A13A26" w:rsidP="007D075E">
      <w:pPr>
        <w:pStyle w:val="aa"/>
        <w:jc w:val="both"/>
        <w:rPr>
          <w:rFonts w:ascii="Times New Roman" w:hAnsi="Times New Roman"/>
        </w:rPr>
      </w:pPr>
      <w:r w:rsidRPr="007D075E">
        <w:rPr>
          <w:rStyle w:val="ac"/>
          <w:rFonts w:ascii="Times New Roman" w:hAnsi="Times New Roman"/>
        </w:rPr>
        <w:footnoteRef/>
      </w:r>
      <w:r w:rsidRPr="007D075E">
        <w:rPr>
          <w:rFonts w:ascii="Times New Roman" w:hAnsi="Times New Roman"/>
        </w:rPr>
        <w:t xml:space="preserve"> </w:t>
      </w:r>
      <w:r>
        <w:rPr>
          <w:rFonts w:ascii="Times New Roman" w:hAnsi="Times New Roman"/>
        </w:rPr>
        <w:t xml:space="preserve">Акты приняты </w:t>
      </w:r>
      <w:r w:rsidRPr="007D075E">
        <w:rPr>
          <w:rFonts w:ascii="Times New Roman" w:hAnsi="Times New Roman"/>
        </w:rPr>
        <w:t xml:space="preserve">в Красносельском и Тебисском сельсоветах Чановского района, Крещенском сельсовете Убинского района, Дивинском сельсовете Болотнинского района, ряде сельсоветов </w:t>
      </w:r>
      <w:r>
        <w:rPr>
          <w:rFonts w:ascii="Times New Roman" w:hAnsi="Times New Roman"/>
        </w:rPr>
        <w:t>Татарского и Сузунского районов.</w:t>
      </w:r>
    </w:p>
  </w:footnote>
  <w:footnote w:id="15">
    <w:p w:rsidR="00A13A26" w:rsidRPr="007D075E" w:rsidRDefault="00A13A26" w:rsidP="007D075E">
      <w:pPr>
        <w:pStyle w:val="aa"/>
        <w:jc w:val="both"/>
        <w:rPr>
          <w:rFonts w:ascii="Times New Roman" w:hAnsi="Times New Roman"/>
        </w:rPr>
      </w:pPr>
      <w:r w:rsidRPr="007D075E">
        <w:rPr>
          <w:rStyle w:val="ac"/>
          <w:rFonts w:ascii="Times New Roman" w:hAnsi="Times New Roman"/>
        </w:rPr>
        <w:footnoteRef/>
      </w:r>
      <w:r w:rsidRPr="007D075E">
        <w:rPr>
          <w:rFonts w:ascii="Times New Roman" w:hAnsi="Times New Roman"/>
        </w:rPr>
        <w:t xml:space="preserve"> </w:t>
      </w:r>
      <w:r>
        <w:rPr>
          <w:rFonts w:ascii="Times New Roman" w:hAnsi="Times New Roman"/>
        </w:rPr>
        <w:t xml:space="preserve">Такие акты приняты </w:t>
      </w:r>
      <w:r w:rsidRPr="007D075E">
        <w:rPr>
          <w:rFonts w:ascii="Times New Roman" w:hAnsi="Times New Roman"/>
        </w:rPr>
        <w:t>в Чисто</w:t>
      </w:r>
      <w:r>
        <w:rPr>
          <w:rFonts w:ascii="Times New Roman" w:hAnsi="Times New Roman"/>
        </w:rPr>
        <w:t>озерном и Новосибирском районах.</w:t>
      </w:r>
    </w:p>
  </w:footnote>
  <w:footnote w:id="16">
    <w:p w:rsidR="00A13A26" w:rsidRPr="007D075E" w:rsidRDefault="00A13A26" w:rsidP="007D075E">
      <w:pPr>
        <w:pStyle w:val="aa"/>
        <w:jc w:val="both"/>
        <w:rPr>
          <w:rFonts w:ascii="Times New Roman" w:hAnsi="Times New Roman"/>
        </w:rPr>
      </w:pPr>
      <w:r w:rsidRPr="007D075E">
        <w:rPr>
          <w:rStyle w:val="ac"/>
          <w:rFonts w:ascii="Times New Roman" w:hAnsi="Times New Roman"/>
        </w:rPr>
        <w:footnoteRef/>
      </w:r>
      <w:r w:rsidRPr="007D075E">
        <w:rPr>
          <w:rFonts w:ascii="Times New Roman" w:hAnsi="Times New Roman"/>
        </w:rPr>
        <w:t xml:space="preserve"> </w:t>
      </w:r>
      <w:r>
        <w:rPr>
          <w:rFonts w:ascii="Times New Roman" w:hAnsi="Times New Roman"/>
        </w:rPr>
        <w:t xml:space="preserve">Акты приняты </w:t>
      </w:r>
      <w:r w:rsidRPr="007D075E">
        <w:rPr>
          <w:rFonts w:ascii="Times New Roman" w:hAnsi="Times New Roman"/>
        </w:rPr>
        <w:t>в Новосибирском и Чистоозерном районах, Новоспасском</w:t>
      </w:r>
      <w:r>
        <w:rPr>
          <w:rFonts w:ascii="Times New Roman" w:hAnsi="Times New Roman"/>
        </w:rPr>
        <w:t xml:space="preserve"> сельсовете Барабинского района.</w:t>
      </w:r>
    </w:p>
  </w:footnote>
  <w:footnote w:id="17">
    <w:p w:rsidR="00A13A26" w:rsidRPr="007D075E" w:rsidRDefault="00A13A26" w:rsidP="007D075E">
      <w:pPr>
        <w:pStyle w:val="aa"/>
        <w:jc w:val="both"/>
        <w:rPr>
          <w:rFonts w:ascii="Times New Roman" w:hAnsi="Times New Roman"/>
        </w:rPr>
      </w:pPr>
      <w:r w:rsidRPr="007D075E">
        <w:rPr>
          <w:rStyle w:val="ac"/>
          <w:rFonts w:ascii="Times New Roman" w:hAnsi="Times New Roman"/>
        </w:rPr>
        <w:footnoteRef/>
      </w:r>
      <w:r w:rsidRPr="007D075E">
        <w:rPr>
          <w:rFonts w:ascii="Times New Roman" w:hAnsi="Times New Roman"/>
        </w:rPr>
        <w:t xml:space="preserve"> </w:t>
      </w:r>
      <w:r>
        <w:rPr>
          <w:rFonts w:ascii="Times New Roman" w:hAnsi="Times New Roman"/>
        </w:rPr>
        <w:t>М</w:t>
      </w:r>
      <w:r w:rsidRPr="007D075E">
        <w:rPr>
          <w:rFonts w:ascii="Times New Roman" w:hAnsi="Times New Roman"/>
        </w:rPr>
        <w:t>униципальные акты приняты мэрией г. Новосибирска, администрациями Козинского сельсовета Усть-Таркского района, Репьевского сельсовета Тогучинского района, Новоспасского сельсовета Барабинского района, Новотроицкого и Пономарёвского сельсоветов Колыванского района, Совхозного сельсовета Коченёв</w:t>
      </w:r>
      <w:r>
        <w:rPr>
          <w:rFonts w:ascii="Times New Roman" w:hAnsi="Times New Roman"/>
        </w:rPr>
        <w:t>ского района, Татарского района.</w:t>
      </w:r>
    </w:p>
  </w:footnote>
  <w:footnote w:id="18">
    <w:p w:rsidR="00A13A26" w:rsidRPr="007D075E" w:rsidRDefault="00A13A26" w:rsidP="007D075E">
      <w:pPr>
        <w:pStyle w:val="aa"/>
        <w:jc w:val="both"/>
        <w:rPr>
          <w:rFonts w:ascii="Times New Roman" w:hAnsi="Times New Roman"/>
        </w:rPr>
      </w:pPr>
      <w:r w:rsidRPr="007D075E">
        <w:rPr>
          <w:rStyle w:val="ac"/>
          <w:rFonts w:ascii="Times New Roman" w:hAnsi="Times New Roman"/>
        </w:rPr>
        <w:footnoteRef/>
      </w:r>
      <w:r w:rsidRPr="007D075E">
        <w:rPr>
          <w:rFonts w:ascii="Times New Roman" w:hAnsi="Times New Roman"/>
        </w:rPr>
        <w:t xml:space="preserve"> </w:t>
      </w:r>
      <w:r>
        <w:rPr>
          <w:rFonts w:ascii="Times New Roman" w:hAnsi="Times New Roman"/>
        </w:rPr>
        <w:t>П</w:t>
      </w:r>
      <w:r w:rsidRPr="007D075E">
        <w:rPr>
          <w:rFonts w:ascii="Times New Roman" w:hAnsi="Times New Roman"/>
        </w:rPr>
        <w:t xml:space="preserve">равовое регулирование данного вопроса осуществлено в Раисинском, Ермолаевском и Колмаковском сельсоветах Карасукского района, Убинском районе и ряде поселений, входящих в его состав (Владимировском, Орловском, Убинском), Верх-Тулинском и Толмачевском сельсоветах Новосибирского района, Болотнинском районе, Морозовском сельсовете Искитимского района, ряде сельсоветов Венгеровского района (например, Петропавловском 2-ом), Дупленском сельсовете Коченёвского района, </w:t>
      </w:r>
      <w:r>
        <w:rPr>
          <w:rFonts w:ascii="Times New Roman" w:hAnsi="Times New Roman"/>
        </w:rPr>
        <w:t>Северном и Чистоозёрном районах.</w:t>
      </w:r>
    </w:p>
  </w:footnote>
  <w:footnote w:id="19">
    <w:p w:rsidR="00A13A26" w:rsidRPr="007D075E" w:rsidRDefault="00A13A26" w:rsidP="007D075E">
      <w:pPr>
        <w:pStyle w:val="aa"/>
        <w:jc w:val="both"/>
        <w:rPr>
          <w:rFonts w:ascii="Times New Roman" w:hAnsi="Times New Roman"/>
        </w:rPr>
      </w:pPr>
      <w:r w:rsidRPr="007D075E">
        <w:rPr>
          <w:rStyle w:val="ac"/>
          <w:rFonts w:ascii="Times New Roman" w:hAnsi="Times New Roman"/>
        </w:rPr>
        <w:footnoteRef/>
      </w:r>
      <w:r w:rsidRPr="007D075E">
        <w:rPr>
          <w:rFonts w:ascii="Times New Roman" w:hAnsi="Times New Roman"/>
        </w:rPr>
        <w:t xml:space="preserve"> </w:t>
      </w:r>
      <w:r>
        <w:rPr>
          <w:rFonts w:ascii="Times New Roman" w:hAnsi="Times New Roman"/>
        </w:rPr>
        <w:t>М</w:t>
      </w:r>
      <w:r w:rsidRPr="007D075E">
        <w:rPr>
          <w:rFonts w:ascii="Times New Roman" w:hAnsi="Times New Roman"/>
        </w:rPr>
        <w:t xml:space="preserve">униципальные акты приняты органами местного самоуправлении г. Бердска, сельсоветов, входящих в состав Усть-Таркского района (Козинского, Щербаковского), Орловского сельсовета Убинского района, Лозовского </w:t>
      </w:r>
      <w:r>
        <w:rPr>
          <w:rFonts w:ascii="Times New Roman" w:hAnsi="Times New Roman"/>
        </w:rPr>
        <w:t>сельсовета</w:t>
      </w:r>
      <w:r w:rsidRPr="007D075E">
        <w:rPr>
          <w:rFonts w:ascii="Times New Roman" w:hAnsi="Times New Roman"/>
        </w:rPr>
        <w:t xml:space="preserve"> Баганского района, Барабинского района и г. Барабинска, Боровского сельсовета Болотнинского района, ряда сельсоветов Колыванского района (например, Новотроицкого), Коченёвского, Краснозёрского и Новосибирского районов, а также ряда сельсоветов Краснозёрского района (Арсенихинского, Кайгородского, Мохнатологовского), Купинского района и ряда сельсоветов района</w:t>
      </w:r>
      <w:r>
        <w:rPr>
          <w:rFonts w:ascii="Times New Roman" w:hAnsi="Times New Roman"/>
        </w:rPr>
        <w:t>,</w:t>
      </w:r>
      <w:r w:rsidRPr="007D075E">
        <w:rPr>
          <w:rFonts w:ascii="Times New Roman" w:hAnsi="Times New Roman"/>
        </w:rPr>
        <w:t xml:space="preserve"> Сокурского сельсовет</w:t>
      </w:r>
      <w:r>
        <w:rPr>
          <w:rFonts w:ascii="Times New Roman" w:hAnsi="Times New Roman"/>
        </w:rPr>
        <w:t>а</w:t>
      </w:r>
      <w:r w:rsidRPr="007D075E">
        <w:rPr>
          <w:rFonts w:ascii="Times New Roman" w:hAnsi="Times New Roman"/>
        </w:rPr>
        <w:t xml:space="preserve"> Мошковского района, Северного района и некоторых сельсоветов района</w:t>
      </w:r>
      <w:r>
        <w:rPr>
          <w:rFonts w:ascii="Times New Roman" w:hAnsi="Times New Roman"/>
        </w:rPr>
        <w:t xml:space="preserve"> (Верх-Красноярского, Остяцкого).</w:t>
      </w:r>
    </w:p>
  </w:footnote>
  <w:footnote w:id="20">
    <w:p w:rsidR="00A13A26" w:rsidRPr="007D075E" w:rsidRDefault="00A13A26" w:rsidP="007D075E">
      <w:pPr>
        <w:pStyle w:val="aa"/>
        <w:jc w:val="both"/>
        <w:rPr>
          <w:rFonts w:ascii="Times New Roman" w:hAnsi="Times New Roman"/>
        </w:rPr>
      </w:pPr>
      <w:r w:rsidRPr="007D075E">
        <w:rPr>
          <w:rStyle w:val="ac"/>
          <w:rFonts w:ascii="Times New Roman" w:hAnsi="Times New Roman"/>
        </w:rPr>
        <w:footnoteRef/>
      </w:r>
      <w:r w:rsidRPr="007D075E">
        <w:rPr>
          <w:rFonts w:ascii="Times New Roman" w:hAnsi="Times New Roman"/>
        </w:rPr>
        <w:t xml:space="preserve"> П</w:t>
      </w:r>
      <w:r w:rsidRPr="007D075E">
        <w:rPr>
          <w:rFonts w:ascii="Times New Roman" w:hAnsi="Times New Roman"/>
          <w:color w:val="000000"/>
        </w:rPr>
        <w:t>равовое регулирование вопроса</w:t>
      </w:r>
      <w:r>
        <w:rPr>
          <w:rFonts w:ascii="Times New Roman" w:hAnsi="Times New Roman"/>
          <w:color w:val="000000"/>
        </w:rPr>
        <w:t>,</w:t>
      </w:r>
      <w:r w:rsidRPr="007D075E">
        <w:rPr>
          <w:rFonts w:ascii="Times New Roman" w:hAnsi="Times New Roman"/>
          <w:color w:val="000000"/>
        </w:rPr>
        <w:t xml:space="preserve"> к примеру</w:t>
      </w:r>
      <w:r>
        <w:rPr>
          <w:rFonts w:ascii="Times New Roman" w:hAnsi="Times New Roman"/>
          <w:color w:val="000000"/>
        </w:rPr>
        <w:t>,</w:t>
      </w:r>
      <w:r w:rsidRPr="007D075E">
        <w:rPr>
          <w:rFonts w:ascii="Times New Roman" w:hAnsi="Times New Roman"/>
          <w:color w:val="000000"/>
        </w:rPr>
        <w:t xml:space="preserve"> осуществлено администрациями Михайловского сельсовета Карасукского района, Красносельского сельсовета Чановского района, Козинского сельсовета Усть-Таркского района, Лозовского сельсовета Баганского района, Колыванского района и ряда поселений, входящих в его состав (Пономарёвского, Соколовского), Чаинского сельсовета Кочковского района.</w:t>
      </w:r>
    </w:p>
  </w:footnote>
  <w:footnote w:id="21">
    <w:p w:rsidR="00A13A26" w:rsidRPr="005A311A" w:rsidRDefault="00A13A26" w:rsidP="005A311A">
      <w:pPr>
        <w:pStyle w:val="aa"/>
        <w:jc w:val="both"/>
        <w:rPr>
          <w:rFonts w:ascii="Times New Roman" w:hAnsi="Times New Roman"/>
        </w:rPr>
      </w:pPr>
      <w:r w:rsidRPr="007D075E">
        <w:rPr>
          <w:rStyle w:val="ac"/>
          <w:rFonts w:ascii="Times New Roman" w:hAnsi="Times New Roman"/>
        </w:rPr>
        <w:footnoteRef/>
      </w:r>
      <w:r w:rsidRPr="007D075E">
        <w:rPr>
          <w:rFonts w:ascii="Times New Roman" w:hAnsi="Times New Roman"/>
        </w:rPr>
        <w:t xml:space="preserve"> </w:t>
      </w:r>
      <w:r>
        <w:rPr>
          <w:rFonts w:ascii="Times New Roman" w:hAnsi="Times New Roman"/>
        </w:rPr>
        <w:t>Т</w:t>
      </w:r>
      <w:r w:rsidRPr="007D075E">
        <w:rPr>
          <w:rFonts w:ascii="Times New Roman" w:hAnsi="Times New Roman"/>
        </w:rPr>
        <w:t>акие акты</w:t>
      </w:r>
      <w:r>
        <w:rPr>
          <w:rFonts w:ascii="Times New Roman" w:hAnsi="Times New Roman"/>
        </w:rPr>
        <w:t>,</w:t>
      </w:r>
      <w:r w:rsidRPr="007D075E">
        <w:rPr>
          <w:rFonts w:ascii="Times New Roman" w:hAnsi="Times New Roman"/>
        </w:rPr>
        <w:t xml:space="preserve"> к примеру</w:t>
      </w:r>
      <w:r>
        <w:rPr>
          <w:rFonts w:ascii="Times New Roman" w:hAnsi="Times New Roman"/>
        </w:rPr>
        <w:t>,</w:t>
      </w:r>
      <w:r w:rsidRPr="007D075E">
        <w:rPr>
          <w:rFonts w:ascii="Times New Roman" w:hAnsi="Times New Roman"/>
        </w:rPr>
        <w:t xml:space="preserve"> приняты в г. Новосибирске, Гандичевском, Колмаковском и Новодубровском сельсоветах Карасукского района, Блюдчанском, Новопреображенском и Покровском сельсоветах Чановского района, Усть-Таркском районе, а также Камышевском, Козинском, Кушаговском, Угуйском и Яркульском сельсоветах, входящих в состав района, Убинском районе и поселениях, входящих в его состав (Владимировском, Убинском), Завьяловском, Заречном, Коуракском, Кудельно-Ключевском, Кудринском, Лебедевском, Нечаевском, Степногутовском, Сурковском</w:t>
      </w:r>
      <w:r>
        <w:rPr>
          <w:rFonts w:ascii="Times New Roman" w:hAnsi="Times New Roman"/>
        </w:rPr>
        <w:t xml:space="preserve"> и</w:t>
      </w:r>
      <w:r w:rsidRPr="007D075E">
        <w:rPr>
          <w:rFonts w:ascii="Times New Roman" w:hAnsi="Times New Roman"/>
        </w:rPr>
        <w:t xml:space="preserve"> Усть-Каменском сельсоветах Тогучинского района, Барабинском и Болотнинском районах, а также Ачинском, Баратаевском, Боровском, Дивинском</w:t>
      </w:r>
      <w:r>
        <w:rPr>
          <w:rFonts w:ascii="Times New Roman" w:hAnsi="Times New Roman"/>
        </w:rPr>
        <w:t xml:space="preserve"> и</w:t>
      </w:r>
      <w:r w:rsidRPr="007D075E">
        <w:rPr>
          <w:rFonts w:ascii="Times New Roman" w:hAnsi="Times New Roman"/>
        </w:rPr>
        <w:t xml:space="preserve"> Егоровском сельсоветах Болотнинского района, Легостаевском, Бурмистровском и Верх-Коенском сельсоветах Искитимского района, некоторых сельсоветах Венгеровского района (Новокуликовском, Новотартасском, Мининском), Вьюнском, Калининском,  и Королёвском сельсоветах Колыванского района, Крутологовском сельсовете Коченёвского района, сельсоветах Кочковского района (Быструхинском, Красносибирском и Новорешетовском), ряде поселений Краснозёрского района (</w:t>
      </w:r>
      <w:r w:rsidRPr="005A311A">
        <w:rPr>
          <w:rFonts w:ascii="Times New Roman" w:hAnsi="Times New Roman"/>
        </w:rPr>
        <w:t>Арсенихинском, Веселовском, Коневском, Нижнечеремошинском), Купинском районе</w:t>
      </w:r>
      <w:r>
        <w:rPr>
          <w:rFonts w:ascii="Times New Roman" w:hAnsi="Times New Roman"/>
        </w:rPr>
        <w:t>,</w:t>
      </w:r>
      <w:r w:rsidRPr="005A311A">
        <w:rPr>
          <w:rFonts w:ascii="Times New Roman" w:hAnsi="Times New Roman"/>
        </w:rPr>
        <w:t xml:space="preserve"> ряде сельсоветов Кыштовского района (Большереченском, Верх-Майзасском, Колбасинском), Березовском сельсовете Маслянинского района, Барлакском сельсовете Мошковского района, Остяцком сельсовете Северного района, ряде сельсоветов Сузунского района (Болтовском, Верх-Сузунском), г. Татарске и других поселениях Татарского района.</w:t>
      </w:r>
    </w:p>
  </w:footnote>
  <w:footnote w:id="22">
    <w:p w:rsidR="00A13A26" w:rsidRPr="005A311A" w:rsidRDefault="00A13A26" w:rsidP="005A311A">
      <w:pPr>
        <w:pStyle w:val="aa"/>
        <w:jc w:val="both"/>
        <w:rPr>
          <w:rFonts w:ascii="Times New Roman" w:hAnsi="Times New Roman"/>
        </w:rPr>
      </w:pPr>
      <w:r w:rsidRPr="005A311A">
        <w:rPr>
          <w:rStyle w:val="ac"/>
          <w:rFonts w:ascii="Times New Roman" w:hAnsi="Times New Roman"/>
        </w:rPr>
        <w:footnoteRef/>
      </w:r>
      <w:r w:rsidRPr="005A311A">
        <w:rPr>
          <w:rFonts w:ascii="Times New Roman" w:hAnsi="Times New Roman"/>
        </w:rPr>
        <w:t xml:space="preserve"> </w:t>
      </w:r>
      <w:r>
        <w:rPr>
          <w:rFonts w:ascii="Times New Roman" w:hAnsi="Times New Roman"/>
        </w:rPr>
        <w:t>М</w:t>
      </w:r>
      <w:r w:rsidRPr="005A311A">
        <w:rPr>
          <w:rFonts w:ascii="Times New Roman" w:hAnsi="Times New Roman"/>
        </w:rPr>
        <w:t>униципальные акты</w:t>
      </w:r>
      <w:r>
        <w:rPr>
          <w:rFonts w:ascii="Times New Roman" w:hAnsi="Times New Roman"/>
        </w:rPr>
        <w:t>,</w:t>
      </w:r>
      <w:r w:rsidRPr="005A311A">
        <w:rPr>
          <w:rFonts w:ascii="Times New Roman" w:hAnsi="Times New Roman"/>
        </w:rPr>
        <w:t xml:space="preserve"> к примеру</w:t>
      </w:r>
      <w:r>
        <w:rPr>
          <w:rFonts w:ascii="Times New Roman" w:hAnsi="Times New Roman"/>
        </w:rPr>
        <w:t>,</w:t>
      </w:r>
      <w:r w:rsidRPr="005A311A">
        <w:rPr>
          <w:rFonts w:ascii="Times New Roman" w:hAnsi="Times New Roman"/>
        </w:rPr>
        <w:t xml:space="preserve"> приняты администрациями Блюдчанского и Новопреображенского сельсоветов Чановского района, Усть-Таркского района, Владимировского сельсовета Убинского районов, Андреевского сельсовета Новосибирского района, Лозовского и Палецкого сельсоветов Баганского района, г. Барабинска Барабинского района, Баратаевского, Варламовского, Дивинского и Егоровского сельсовета Болотнинского района, Гусельниковского и Легостаевского сельсоветов Искитимского района, Вьюнского, Калининского, Новотроицкого и Пономарёвского сельсоветов Колыванского района,  Кремлёвского сельсовета Коченёвского района, ряда сельсоветов Краснозёрского района (Арсенихинского, Веселовского, Кайгородского, Лотошанского, Октябрьского), Купинского района, а также Благовещенского и Вишнёвского сельсоветов района, ряда сельсоветов Маслянинского района (Березовского, Борковского), Болтовского и Бобровского сельсоветов Сузунского района, Ускюльско</w:t>
      </w:r>
      <w:r>
        <w:rPr>
          <w:rFonts w:ascii="Times New Roman" w:hAnsi="Times New Roman"/>
        </w:rPr>
        <w:t>го сельсовета Татарского района.</w:t>
      </w:r>
    </w:p>
  </w:footnote>
  <w:footnote w:id="23">
    <w:p w:rsidR="00A13A26" w:rsidRPr="005A311A" w:rsidRDefault="00A13A26" w:rsidP="005A311A">
      <w:pPr>
        <w:pStyle w:val="aa"/>
        <w:jc w:val="both"/>
        <w:rPr>
          <w:rFonts w:ascii="Times New Roman" w:hAnsi="Times New Roman"/>
        </w:rPr>
      </w:pPr>
      <w:r w:rsidRPr="005A311A">
        <w:rPr>
          <w:rStyle w:val="ac"/>
          <w:rFonts w:ascii="Times New Roman" w:hAnsi="Times New Roman"/>
        </w:rPr>
        <w:footnoteRef/>
      </w:r>
      <w:r w:rsidRPr="005A311A">
        <w:rPr>
          <w:rFonts w:ascii="Times New Roman" w:hAnsi="Times New Roman"/>
        </w:rPr>
        <w:t xml:space="preserve"> </w:t>
      </w:r>
      <w:r>
        <w:rPr>
          <w:rFonts w:ascii="Times New Roman" w:hAnsi="Times New Roman"/>
        </w:rPr>
        <w:t>К</w:t>
      </w:r>
      <w:r w:rsidRPr="005A311A">
        <w:rPr>
          <w:rFonts w:ascii="Times New Roman" w:hAnsi="Times New Roman"/>
        </w:rPr>
        <w:t xml:space="preserve"> примеру, в Красносельском сельсовете Чановского района, в Усть-Таркском районе и поселениях, входящих в его состав (Камышевском, Побединском, Щербаковском), Барабинском районе, а также Щербаковском сельсовете этого района, Болтовск</w:t>
      </w:r>
      <w:r>
        <w:rPr>
          <w:rFonts w:ascii="Times New Roman" w:hAnsi="Times New Roman"/>
        </w:rPr>
        <w:t>ом сельсовете Сузунского района.</w:t>
      </w:r>
    </w:p>
  </w:footnote>
  <w:footnote w:id="24">
    <w:p w:rsidR="00A13A26" w:rsidRPr="005A311A" w:rsidRDefault="00A13A26" w:rsidP="005A311A">
      <w:pPr>
        <w:pStyle w:val="aa"/>
        <w:jc w:val="both"/>
        <w:rPr>
          <w:rFonts w:ascii="Times New Roman" w:hAnsi="Times New Roman"/>
        </w:rPr>
      </w:pPr>
      <w:r w:rsidRPr="005A311A">
        <w:rPr>
          <w:rStyle w:val="ac"/>
          <w:rFonts w:ascii="Times New Roman" w:hAnsi="Times New Roman"/>
        </w:rPr>
        <w:footnoteRef/>
      </w:r>
      <w:r w:rsidRPr="005A311A">
        <w:rPr>
          <w:rFonts w:ascii="Times New Roman" w:hAnsi="Times New Roman"/>
        </w:rPr>
        <w:t xml:space="preserve"> </w:t>
      </w:r>
      <w:r>
        <w:rPr>
          <w:rFonts w:ascii="Times New Roman" w:hAnsi="Times New Roman"/>
        </w:rPr>
        <w:t>М</w:t>
      </w:r>
      <w:r w:rsidRPr="005A311A">
        <w:rPr>
          <w:rFonts w:ascii="Times New Roman" w:hAnsi="Times New Roman"/>
        </w:rPr>
        <w:t>униципальные акты приняты администрациями Беленского сельсовета Карасукского района, Таганского сельсовета Чановского района, Казанского, Лозовского, Палецкого и Савкинского сельсоветов Баганского района, некоторых сельсоветов Венгеровского района (Воробьевского, Вознесенского, Мининского), Купинского района, а также Благовещенского и Вишнёвского сельсоветов района, ряда сельсоветов Маслянинского района (Борковского, Дубровского, Егорьевского, Елбанского, Малотомского, Пеньковского, р.п. Маслянино), Северного района, мэрией г. Новосибирска.</w:t>
      </w:r>
    </w:p>
  </w:footnote>
  <w:footnote w:id="25">
    <w:p w:rsidR="00A13A26" w:rsidRPr="005A311A" w:rsidRDefault="00A13A26" w:rsidP="005A311A">
      <w:pPr>
        <w:pStyle w:val="aa"/>
        <w:jc w:val="both"/>
        <w:rPr>
          <w:rFonts w:ascii="Times New Roman" w:hAnsi="Times New Roman"/>
        </w:rPr>
      </w:pPr>
      <w:r w:rsidRPr="005A311A">
        <w:rPr>
          <w:rStyle w:val="ac"/>
          <w:rFonts w:ascii="Times New Roman" w:hAnsi="Times New Roman"/>
        </w:rPr>
        <w:footnoteRef/>
      </w:r>
      <w:r w:rsidRPr="005A311A">
        <w:rPr>
          <w:rFonts w:ascii="Times New Roman" w:hAnsi="Times New Roman"/>
        </w:rPr>
        <w:t xml:space="preserve"> В Козинском сельсовете Усть-Таркского района, в г. Барабинске Барабинского района, ряде поселени</w:t>
      </w:r>
      <w:r>
        <w:rPr>
          <w:rFonts w:ascii="Times New Roman" w:hAnsi="Times New Roman"/>
        </w:rPr>
        <w:t>й</w:t>
      </w:r>
      <w:r w:rsidRPr="005A311A">
        <w:rPr>
          <w:rFonts w:ascii="Times New Roman" w:hAnsi="Times New Roman"/>
        </w:rPr>
        <w:t xml:space="preserve"> Колыванского района (например, Скалинском), Нижнекаменском, Спиринском сельсоветах Ордынского района, Дмитровском, Ускюльском сельсоветах Татарского района.</w:t>
      </w:r>
    </w:p>
  </w:footnote>
  <w:footnote w:id="26">
    <w:p w:rsidR="00A13A26" w:rsidRPr="005A311A" w:rsidRDefault="00A13A26" w:rsidP="005A311A">
      <w:pPr>
        <w:pStyle w:val="aa"/>
        <w:jc w:val="both"/>
        <w:rPr>
          <w:rFonts w:ascii="Times New Roman" w:hAnsi="Times New Roman"/>
        </w:rPr>
      </w:pPr>
      <w:r w:rsidRPr="005A311A">
        <w:rPr>
          <w:rStyle w:val="ac"/>
          <w:rFonts w:ascii="Times New Roman" w:hAnsi="Times New Roman"/>
        </w:rPr>
        <w:footnoteRef/>
      </w:r>
      <w:r w:rsidRPr="005A311A">
        <w:rPr>
          <w:rFonts w:ascii="Times New Roman" w:hAnsi="Times New Roman"/>
        </w:rPr>
        <w:t xml:space="preserve"> Муниципальные акты приняты администрациями г. Бердска, Красносельского и Покровского сельсоветов Чановского района, Усть-Таркского района, ряда сельсоветов Новосибирского района (Андреевского, Ивановского), ряда сельсоветов Баганского района (Казанского, Палецкого), некоторых сельсоветов Венгеровского района (Павловского, Новотартасского), Вьюнского сельсовета Колыванского района, Ключиковского сельсовета Сузунского района.</w:t>
      </w:r>
    </w:p>
  </w:footnote>
  <w:footnote w:id="27">
    <w:p w:rsidR="00A13A26" w:rsidRPr="005A311A" w:rsidRDefault="00A13A26" w:rsidP="005A311A">
      <w:pPr>
        <w:pStyle w:val="aa"/>
        <w:jc w:val="both"/>
        <w:rPr>
          <w:rFonts w:ascii="Times New Roman" w:hAnsi="Times New Roman"/>
        </w:rPr>
      </w:pPr>
      <w:r w:rsidRPr="005A311A">
        <w:rPr>
          <w:rStyle w:val="ac"/>
          <w:rFonts w:ascii="Times New Roman" w:hAnsi="Times New Roman"/>
        </w:rPr>
        <w:footnoteRef/>
      </w:r>
      <w:r w:rsidRPr="005A311A">
        <w:rPr>
          <w:rFonts w:ascii="Times New Roman" w:hAnsi="Times New Roman"/>
        </w:rPr>
        <w:t xml:space="preserve"> Такие формы разработаны и утверждены муниципальными актами в ряде поселений Венгеровского района (Новотартасском, Павловском, Петропавловском 2-м, Филошенском), Новониколаевском, Чаинском, Рождественском сельсоветах Купинского района, ряде сельсоветов Маслянинского района (Борковском, Дубровском, Егорьевском, Елбанском, Малотомском, Никоновском, Пеньковском и р.п. Маслянино</w:t>
      </w:r>
      <w:r>
        <w:rPr>
          <w:rFonts w:ascii="Times New Roman" w:hAnsi="Times New Roman"/>
        </w:rPr>
        <w:t>)</w:t>
      </w:r>
      <w:r w:rsidRPr="005A311A">
        <w:rPr>
          <w:rFonts w:ascii="Times New Roman" w:hAnsi="Times New Roman"/>
        </w:rPr>
        <w:t>.</w:t>
      </w:r>
    </w:p>
  </w:footnote>
  <w:footnote w:id="28">
    <w:p w:rsidR="00A13A26" w:rsidRPr="005A311A" w:rsidRDefault="00A13A26" w:rsidP="005A311A">
      <w:pPr>
        <w:pStyle w:val="aa"/>
        <w:jc w:val="both"/>
        <w:rPr>
          <w:rFonts w:ascii="Times New Roman" w:hAnsi="Times New Roman"/>
        </w:rPr>
      </w:pPr>
      <w:r w:rsidRPr="005A311A">
        <w:rPr>
          <w:rStyle w:val="ac"/>
          <w:rFonts w:ascii="Times New Roman" w:hAnsi="Times New Roman"/>
        </w:rPr>
        <w:footnoteRef/>
      </w:r>
      <w:r w:rsidRPr="005A311A">
        <w:rPr>
          <w:rFonts w:ascii="Times New Roman" w:hAnsi="Times New Roman"/>
        </w:rPr>
        <w:t xml:space="preserve"> В Болотнинском районе, в Камышевском поселении Усть-Таркского района, в г. Барабинске Барабинского района.</w:t>
      </w:r>
    </w:p>
  </w:footnote>
  <w:footnote w:id="29">
    <w:p w:rsidR="00A13A26" w:rsidRPr="005A311A" w:rsidRDefault="00A13A26" w:rsidP="005A311A">
      <w:pPr>
        <w:pStyle w:val="aa"/>
        <w:jc w:val="both"/>
        <w:rPr>
          <w:rFonts w:ascii="Times New Roman" w:hAnsi="Times New Roman"/>
        </w:rPr>
      </w:pPr>
      <w:r w:rsidRPr="005A311A">
        <w:rPr>
          <w:rStyle w:val="ac"/>
          <w:rFonts w:ascii="Times New Roman" w:hAnsi="Times New Roman"/>
        </w:rPr>
        <w:footnoteRef/>
      </w:r>
      <w:r w:rsidRPr="005A311A">
        <w:rPr>
          <w:rFonts w:ascii="Times New Roman" w:hAnsi="Times New Roman"/>
        </w:rPr>
        <w:t xml:space="preserve"> Осуществлено правовое регулирование органами местного самоуправления Камышевского, Кушаговского, сельсоветов Усть-Таркского района, ряда поселений Мошковского района, Чебаковского сельсовета Северного района.</w:t>
      </w:r>
    </w:p>
  </w:footnote>
  <w:footnote w:id="30">
    <w:p w:rsidR="00A13A26" w:rsidRDefault="00A13A26" w:rsidP="005A311A">
      <w:pPr>
        <w:pStyle w:val="aa"/>
        <w:jc w:val="both"/>
      </w:pPr>
      <w:r w:rsidRPr="005A311A">
        <w:rPr>
          <w:rStyle w:val="ac"/>
          <w:rFonts w:ascii="Times New Roman" w:hAnsi="Times New Roman"/>
        </w:rPr>
        <w:footnoteRef/>
      </w:r>
      <w:r w:rsidRPr="005A311A">
        <w:rPr>
          <w:rFonts w:ascii="Times New Roman" w:hAnsi="Times New Roman"/>
        </w:rPr>
        <w:t xml:space="preserve"> </w:t>
      </w:r>
      <w:r>
        <w:rPr>
          <w:rFonts w:ascii="Times New Roman" w:hAnsi="Times New Roman"/>
        </w:rPr>
        <w:t>Т</w:t>
      </w:r>
      <w:r w:rsidRPr="005A311A">
        <w:rPr>
          <w:rFonts w:ascii="Times New Roman" w:hAnsi="Times New Roman"/>
        </w:rPr>
        <w:t>акие плановые документы утверждались (изменялись) органами местного самоуправления г. Новосибирска, Черепановского района, Межозерного, Шубинского, и Щербаковского сельсоветов Барабинского района, Искитимского района, Улыбинского сельсовета и р.п. Линёво Искитимского района, Мининского сельсовета Венгеровского района, Колыванского района и ряда сельсоветов района (например, Соколовского), Коченёвского района, и ряда поселений, входящих в его состав (р.п. Коченёво, р.п. Чик), Кочковского района, ряда поселений Краснозёрского района (Арсенихинского, Веселовского, Кайгородского, Коневского, Лотошанского, Мохнатологовского, Октябрьского), Новоключевского и Сибирского сельсоветов Купинского района, некоторых сельсоветов Ордынского района (Кирзинского), Красноярского и Николаевского сельсоветов Татарского района.</w:t>
      </w:r>
    </w:p>
  </w:footnote>
  <w:footnote w:id="31">
    <w:p w:rsidR="00A13A26" w:rsidRPr="0009794D" w:rsidRDefault="00A13A26" w:rsidP="00921FFE">
      <w:pPr>
        <w:pStyle w:val="aa"/>
        <w:jc w:val="both"/>
        <w:rPr>
          <w:rFonts w:ascii="Times New Roman" w:hAnsi="Times New Roman"/>
        </w:rPr>
      </w:pPr>
      <w:r>
        <w:rPr>
          <w:rStyle w:val="ac"/>
        </w:rPr>
        <w:footnoteRef/>
      </w:r>
      <w:r>
        <w:t xml:space="preserve"> </w:t>
      </w:r>
      <w:r w:rsidRPr="00C229A8">
        <w:rPr>
          <w:rFonts w:ascii="Times New Roman" w:hAnsi="Times New Roman"/>
        </w:rPr>
        <w:t xml:space="preserve">Информация размещена на официальном сайте Правительства </w:t>
      </w:r>
      <w:r w:rsidRPr="0009794D">
        <w:rPr>
          <w:rFonts w:ascii="Times New Roman" w:hAnsi="Times New Roman"/>
        </w:rPr>
        <w:t>Новосибирской области по адресу: http://www.nso.ru/page/15539.</w:t>
      </w:r>
    </w:p>
  </w:footnote>
  <w:footnote w:id="32">
    <w:p w:rsidR="00A13A26" w:rsidRPr="005D77C9" w:rsidRDefault="00A13A26" w:rsidP="00921FFE">
      <w:pPr>
        <w:pStyle w:val="aa"/>
        <w:jc w:val="both"/>
        <w:rPr>
          <w:rFonts w:ascii="Times New Roman" w:hAnsi="Times New Roman"/>
        </w:rPr>
      </w:pPr>
      <w:r w:rsidRPr="0009794D">
        <w:rPr>
          <w:rStyle w:val="ac"/>
        </w:rPr>
        <w:footnoteRef/>
      </w:r>
      <w:r w:rsidRPr="0009794D">
        <w:t xml:space="preserve"> </w:t>
      </w:r>
      <w:r w:rsidRPr="0009794D">
        <w:rPr>
          <w:rFonts w:ascii="Times New Roman" w:hAnsi="Times New Roman"/>
        </w:rPr>
        <w:t>Утвержден приказом администрации Губернатора Новосибирской области и Правительства Новосибирской области от 17.10.2017 № 15.</w:t>
      </w:r>
    </w:p>
  </w:footnote>
  <w:footnote w:id="33">
    <w:p w:rsidR="00A13A26" w:rsidRPr="00BA4AE9" w:rsidRDefault="00A13A26" w:rsidP="00921FFE">
      <w:pPr>
        <w:pStyle w:val="aa"/>
        <w:rPr>
          <w:rFonts w:ascii="Times New Roman" w:hAnsi="Times New Roman"/>
        </w:rPr>
      </w:pPr>
      <w:r>
        <w:rPr>
          <w:rStyle w:val="ac"/>
        </w:rPr>
        <w:footnoteRef/>
      </w:r>
      <w:r>
        <w:t xml:space="preserve"> </w:t>
      </w:r>
      <w:r>
        <w:rPr>
          <w:rFonts w:ascii="Times New Roman" w:hAnsi="Times New Roman"/>
        </w:rPr>
        <w:t>Решение</w:t>
      </w:r>
      <w:r>
        <w:t xml:space="preserve"> </w:t>
      </w:r>
      <w:r w:rsidRPr="00BA4AE9">
        <w:rPr>
          <w:rFonts w:ascii="Times New Roman" w:hAnsi="Times New Roman"/>
        </w:rPr>
        <w:t xml:space="preserve">Комиссии </w:t>
      </w:r>
      <w:r>
        <w:rPr>
          <w:rFonts w:ascii="Times New Roman" w:hAnsi="Times New Roman"/>
        </w:rPr>
        <w:t xml:space="preserve">от </w:t>
      </w:r>
      <w:r w:rsidRPr="00BA4AE9">
        <w:rPr>
          <w:rFonts w:ascii="Times New Roman" w:hAnsi="Times New Roman"/>
        </w:rPr>
        <w:t>06.06.2017</w:t>
      </w:r>
      <w:r>
        <w:rPr>
          <w:rFonts w:ascii="Times New Roman" w:hAnsi="Times New Roman"/>
        </w:rPr>
        <w:t>.</w:t>
      </w:r>
    </w:p>
  </w:footnote>
  <w:footnote w:id="34">
    <w:p w:rsidR="00A13A26" w:rsidRPr="00BA4AE9" w:rsidRDefault="00A13A26" w:rsidP="00921FFE">
      <w:pPr>
        <w:pStyle w:val="aa"/>
        <w:rPr>
          <w:rFonts w:ascii="Times New Roman" w:hAnsi="Times New Roman"/>
        </w:rPr>
      </w:pPr>
      <w:r>
        <w:rPr>
          <w:rStyle w:val="ac"/>
        </w:rPr>
        <w:footnoteRef/>
      </w:r>
      <w:r>
        <w:t xml:space="preserve"> </w:t>
      </w:r>
      <w:r>
        <w:rPr>
          <w:rFonts w:ascii="Times New Roman" w:hAnsi="Times New Roman"/>
        </w:rPr>
        <w:t>Решение</w:t>
      </w:r>
      <w:r w:rsidRPr="00BA4AE9">
        <w:rPr>
          <w:rFonts w:ascii="Times New Roman" w:hAnsi="Times New Roman"/>
        </w:rPr>
        <w:t xml:space="preserve"> Комиссии </w:t>
      </w:r>
      <w:r>
        <w:rPr>
          <w:rFonts w:ascii="Times New Roman" w:hAnsi="Times New Roman"/>
        </w:rPr>
        <w:t xml:space="preserve">от </w:t>
      </w:r>
      <w:r w:rsidRPr="00BA4AE9">
        <w:rPr>
          <w:rFonts w:ascii="Times New Roman" w:hAnsi="Times New Roman"/>
        </w:rPr>
        <w:t>09.03.2017.</w:t>
      </w:r>
    </w:p>
  </w:footnote>
  <w:footnote w:id="35">
    <w:p w:rsidR="00A13A26" w:rsidRPr="00E87B2E" w:rsidRDefault="00A13A26" w:rsidP="00921FFE">
      <w:pPr>
        <w:pStyle w:val="aa"/>
        <w:rPr>
          <w:rFonts w:ascii="Times New Roman" w:hAnsi="Times New Roman"/>
        </w:rPr>
      </w:pPr>
      <w:r>
        <w:rPr>
          <w:rStyle w:val="ac"/>
        </w:rPr>
        <w:footnoteRef/>
      </w:r>
      <w:r>
        <w:t xml:space="preserve"> </w:t>
      </w:r>
      <w:r w:rsidRPr="00E87B2E">
        <w:rPr>
          <w:rFonts w:ascii="Times New Roman" w:hAnsi="Times New Roman"/>
        </w:rPr>
        <w:t>Решение Комиссии от 20.09.2016.</w:t>
      </w:r>
    </w:p>
  </w:footnote>
  <w:footnote w:id="36">
    <w:p w:rsidR="00A13A26" w:rsidRDefault="00A13A26">
      <w:pPr>
        <w:pStyle w:val="aa"/>
      </w:pPr>
      <w:r w:rsidRPr="00E87B2E">
        <w:rPr>
          <w:rStyle w:val="ac"/>
        </w:rPr>
        <w:footnoteRef/>
      </w:r>
      <w:r w:rsidRPr="00E87B2E">
        <w:t xml:space="preserve"> </w:t>
      </w:r>
      <w:r w:rsidRPr="00E87B2E">
        <w:rPr>
          <w:rFonts w:ascii="Times New Roman" w:hAnsi="Times New Roman"/>
        </w:rPr>
        <w:t>Решение</w:t>
      </w:r>
      <w:r w:rsidRPr="00E87B2E">
        <w:t xml:space="preserve"> </w:t>
      </w:r>
      <w:r w:rsidRPr="00E87B2E">
        <w:rPr>
          <w:rFonts w:ascii="Times New Roman" w:hAnsi="Times New Roman"/>
        </w:rPr>
        <w:t>Комиссии от 19.09.2017.</w:t>
      </w:r>
    </w:p>
  </w:footnote>
  <w:footnote w:id="37">
    <w:p w:rsidR="00A13A26" w:rsidRPr="00B123C1" w:rsidRDefault="00A13A26">
      <w:pPr>
        <w:pStyle w:val="aa"/>
        <w:rPr>
          <w:rFonts w:ascii="Times New Roman" w:hAnsi="Times New Roman"/>
        </w:rPr>
      </w:pPr>
      <w:r w:rsidRPr="00B123C1">
        <w:rPr>
          <w:rStyle w:val="ac"/>
          <w:rFonts w:ascii="Times New Roman" w:hAnsi="Times New Roman"/>
        </w:rPr>
        <w:footnoteRef/>
      </w:r>
      <w:r w:rsidRPr="00B123C1">
        <w:rPr>
          <w:rFonts w:ascii="Times New Roman" w:hAnsi="Times New Roman"/>
        </w:rPr>
        <w:t xml:space="preserve"> Решение Комиссии от 06.06.2017.</w:t>
      </w:r>
    </w:p>
  </w:footnote>
  <w:footnote w:id="38">
    <w:p w:rsidR="00A13A26" w:rsidRPr="00B123C1" w:rsidRDefault="00A13A26">
      <w:pPr>
        <w:pStyle w:val="aa"/>
        <w:rPr>
          <w:rFonts w:ascii="Times New Roman" w:hAnsi="Times New Roman"/>
        </w:rPr>
      </w:pPr>
      <w:r w:rsidRPr="00B123C1">
        <w:rPr>
          <w:rStyle w:val="ac"/>
          <w:rFonts w:ascii="Times New Roman" w:hAnsi="Times New Roman"/>
        </w:rPr>
        <w:footnoteRef/>
      </w:r>
      <w:r w:rsidRPr="00B123C1">
        <w:rPr>
          <w:rFonts w:ascii="Times New Roman" w:hAnsi="Times New Roman"/>
        </w:rPr>
        <w:t xml:space="preserve"> К Антикоррупционной хартии в 2015 году присоединились 6 организаций, в 2016 году – 4 организации.</w:t>
      </w:r>
    </w:p>
  </w:footnote>
  <w:footnote w:id="39">
    <w:p w:rsidR="00A13A26" w:rsidRPr="003D2FE9" w:rsidRDefault="00A13A26" w:rsidP="00921FFE">
      <w:pPr>
        <w:pStyle w:val="aa"/>
        <w:rPr>
          <w:rFonts w:ascii="Times New Roman" w:hAnsi="Times New Roman"/>
        </w:rPr>
      </w:pPr>
      <w:r w:rsidRPr="00B123C1">
        <w:rPr>
          <w:rStyle w:val="ac"/>
          <w:rFonts w:ascii="Times New Roman" w:hAnsi="Times New Roman"/>
        </w:rPr>
        <w:footnoteRef/>
      </w:r>
      <w:r w:rsidRPr="00B123C1">
        <w:rPr>
          <w:rFonts w:ascii="Times New Roman" w:hAnsi="Times New Roman"/>
        </w:rPr>
        <w:t xml:space="preserve"> Решение Комиссии от 19.09.2017.</w:t>
      </w:r>
    </w:p>
  </w:footnote>
  <w:footnote w:id="40">
    <w:p w:rsidR="00A13A26" w:rsidRPr="003D2FE9" w:rsidRDefault="00A13A26" w:rsidP="00921FFE">
      <w:pPr>
        <w:pStyle w:val="aa"/>
        <w:jc w:val="both"/>
        <w:rPr>
          <w:rFonts w:ascii="Times New Roman" w:hAnsi="Times New Roman"/>
        </w:rPr>
      </w:pPr>
      <w:r>
        <w:rPr>
          <w:rStyle w:val="ac"/>
        </w:rPr>
        <w:footnoteRef/>
      </w:r>
      <w:r>
        <w:t xml:space="preserve"> </w:t>
      </w:r>
      <w:r>
        <w:rPr>
          <w:rFonts w:ascii="Times New Roman" w:hAnsi="Times New Roman"/>
        </w:rPr>
        <w:t>Решение Комиссии от 07.12</w:t>
      </w:r>
      <w:r w:rsidRPr="003D2FE9">
        <w:rPr>
          <w:rFonts w:ascii="Times New Roman" w:hAnsi="Times New Roman"/>
        </w:rPr>
        <w:t>.2017</w:t>
      </w:r>
      <w:r>
        <w:rPr>
          <w:rFonts w:ascii="Times New Roman" w:hAnsi="Times New Roman"/>
        </w:rPr>
        <w:t>.</w:t>
      </w:r>
    </w:p>
  </w:footnote>
  <w:footnote w:id="41">
    <w:p w:rsidR="00A13A26" w:rsidRPr="00746F8E" w:rsidRDefault="00A13A26" w:rsidP="00921FFE">
      <w:pPr>
        <w:pStyle w:val="aa"/>
        <w:jc w:val="both"/>
        <w:rPr>
          <w:rFonts w:ascii="Times New Roman" w:hAnsi="Times New Roman"/>
        </w:rPr>
      </w:pPr>
      <w:r w:rsidRPr="00746F8E">
        <w:rPr>
          <w:rStyle w:val="ac"/>
          <w:rFonts w:ascii="Times New Roman" w:hAnsi="Times New Roman"/>
        </w:rPr>
        <w:footnoteRef/>
      </w:r>
      <w:r>
        <w:t xml:space="preserve"> </w:t>
      </w:r>
      <w:r w:rsidRPr="00746F8E">
        <w:rPr>
          <w:rFonts w:ascii="Times New Roman" w:hAnsi="Times New Roman"/>
        </w:rPr>
        <w:t>Пункт 9 части 1 статьи 31 Федерального закона от 05.04.2013 № 44-ФЗ «О контрактной системе в сфере закупок товаров, работ, услуг для обеспечения государственных и муниципальных нужд»</w:t>
      </w:r>
      <w:r>
        <w:rPr>
          <w:rFonts w:ascii="Times New Roman" w:hAnsi="Times New Roman"/>
        </w:rPr>
        <w:t>.</w:t>
      </w:r>
    </w:p>
  </w:footnote>
  <w:footnote w:id="42">
    <w:p w:rsidR="00A13A26" w:rsidRPr="00A46170" w:rsidRDefault="00A13A26" w:rsidP="00921FFE">
      <w:pPr>
        <w:pStyle w:val="aa"/>
        <w:jc w:val="both"/>
        <w:rPr>
          <w:rFonts w:ascii="Times New Roman" w:eastAsia="Times New Roman" w:hAnsi="Times New Roman"/>
          <w:lang w:eastAsia="ru-RU"/>
        </w:rPr>
      </w:pPr>
      <w:r w:rsidRPr="00A46170">
        <w:rPr>
          <w:rStyle w:val="ac"/>
          <w:rFonts w:ascii="Times New Roman" w:hAnsi="Times New Roman"/>
        </w:rPr>
        <w:footnoteRef/>
      </w:r>
      <w:r>
        <w:t xml:space="preserve"> </w:t>
      </w:r>
      <w:r>
        <w:rPr>
          <w:rFonts w:ascii="Times New Roman" w:eastAsia="Times New Roman" w:hAnsi="Times New Roman"/>
          <w:lang w:eastAsia="ru-RU"/>
        </w:rPr>
        <w:t>Решение Комиссии</w:t>
      </w:r>
      <w:r w:rsidRPr="00A46170">
        <w:rPr>
          <w:rFonts w:ascii="Times New Roman" w:eastAsia="Times New Roman" w:hAnsi="Times New Roman"/>
          <w:lang w:eastAsia="ru-RU"/>
        </w:rPr>
        <w:t xml:space="preserve"> </w:t>
      </w:r>
      <w:r>
        <w:rPr>
          <w:rFonts w:ascii="Times New Roman" w:eastAsia="Times New Roman" w:hAnsi="Times New Roman"/>
          <w:lang w:eastAsia="ru-RU"/>
        </w:rPr>
        <w:t xml:space="preserve">от </w:t>
      </w:r>
      <w:r w:rsidRPr="00A46170">
        <w:rPr>
          <w:rFonts w:ascii="Times New Roman" w:eastAsia="Times New Roman" w:hAnsi="Times New Roman"/>
          <w:lang w:eastAsia="ru-RU"/>
        </w:rPr>
        <w:t>20.09.2016</w:t>
      </w:r>
      <w:r>
        <w:rPr>
          <w:rFonts w:ascii="Times New Roman" w:eastAsia="Times New Roman" w:hAnsi="Times New Roman"/>
          <w:lang w:eastAsia="ru-RU"/>
        </w:rPr>
        <w:t>.</w:t>
      </w:r>
    </w:p>
  </w:footnote>
  <w:footnote w:id="43">
    <w:p w:rsidR="00A13A26" w:rsidRPr="00D412F4" w:rsidRDefault="00A13A26" w:rsidP="00921FFE">
      <w:pPr>
        <w:pStyle w:val="aa"/>
        <w:rPr>
          <w:rFonts w:ascii="Times New Roman" w:hAnsi="Times New Roman"/>
        </w:rPr>
      </w:pPr>
      <w:r w:rsidRPr="00D412F4">
        <w:rPr>
          <w:rStyle w:val="ac"/>
          <w:rFonts w:ascii="Times New Roman" w:hAnsi="Times New Roman"/>
        </w:rPr>
        <w:footnoteRef/>
      </w:r>
      <w:r w:rsidRPr="00D412F4">
        <w:rPr>
          <w:rFonts w:ascii="Times New Roman" w:hAnsi="Times New Roman"/>
        </w:rPr>
        <w:t xml:space="preserve"> https://www.nso.ru/page/13944.</w:t>
      </w:r>
    </w:p>
  </w:footnote>
  <w:footnote w:id="44">
    <w:p w:rsidR="00A13A26" w:rsidRPr="007203BD" w:rsidRDefault="00A13A26" w:rsidP="00587102">
      <w:pPr>
        <w:pStyle w:val="aa"/>
        <w:jc w:val="both"/>
        <w:rPr>
          <w:rFonts w:ascii="Times New Roman" w:hAnsi="Times New Roman"/>
        </w:rPr>
      </w:pPr>
      <w:r w:rsidRPr="009C2EB3">
        <w:rPr>
          <w:rStyle w:val="ac"/>
        </w:rPr>
        <w:footnoteRef/>
      </w:r>
      <w:r w:rsidRPr="007203BD">
        <w:rPr>
          <w:rFonts w:ascii="Times New Roman" w:hAnsi="Times New Roman"/>
        </w:rPr>
        <w:t xml:space="preserve"> </w:t>
      </w:r>
      <w:r>
        <w:rPr>
          <w:rFonts w:ascii="Times New Roman" w:hAnsi="Times New Roman"/>
        </w:rPr>
        <w:t>Федеральный закон</w:t>
      </w:r>
      <w:r w:rsidRPr="007203BD">
        <w:rPr>
          <w:rFonts w:ascii="Times New Roman" w:hAnsi="Times New Roman"/>
        </w:rPr>
        <w:t xml:space="preserve"> от 03.04.2017 № 64-ФЗ «О внесении изменений в отдельные законодательные акты Российской Федерации в целях совершенствования государственной политики в области противодействия коррупции».</w:t>
      </w:r>
    </w:p>
  </w:footnote>
  <w:footnote w:id="45">
    <w:p w:rsidR="00A13A26" w:rsidRPr="00187717" w:rsidRDefault="00A13A26" w:rsidP="003D0671">
      <w:pPr>
        <w:pStyle w:val="aa"/>
        <w:rPr>
          <w:rFonts w:ascii="Times New Roman" w:hAnsi="Times New Roman"/>
        </w:rPr>
      </w:pPr>
      <w:r w:rsidRPr="0099288E">
        <w:rPr>
          <w:rStyle w:val="ac"/>
          <w:rFonts w:ascii="Times New Roman" w:hAnsi="Times New Roman"/>
        </w:rPr>
        <w:footnoteRef/>
      </w:r>
      <w:r w:rsidRPr="0099288E">
        <w:rPr>
          <w:rFonts w:ascii="Times New Roman" w:hAnsi="Times New Roman"/>
        </w:rPr>
        <w:t xml:space="preserve"> Информация представлена в разделе 6 настоящего </w:t>
      </w:r>
      <w:r>
        <w:rPr>
          <w:rFonts w:ascii="Times New Roman" w:hAnsi="Times New Roman"/>
        </w:rPr>
        <w:t>д</w:t>
      </w:r>
      <w:r w:rsidRPr="0099288E">
        <w:rPr>
          <w:rFonts w:ascii="Times New Roman" w:hAnsi="Times New Roman"/>
        </w:rPr>
        <w:t>оклада.</w:t>
      </w:r>
    </w:p>
  </w:footnote>
  <w:footnote w:id="46">
    <w:p w:rsidR="00A13A26" w:rsidRPr="0018202C" w:rsidRDefault="00A13A26" w:rsidP="0018202C">
      <w:pPr>
        <w:pStyle w:val="aa"/>
        <w:jc w:val="both"/>
        <w:rPr>
          <w:rFonts w:ascii="Times New Roman" w:hAnsi="Times New Roman"/>
        </w:rPr>
      </w:pPr>
      <w:r w:rsidRPr="0018202C">
        <w:rPr>
          <w:rStyle w:val="ac"/>
          <w:rFonts w:ascii="Times New Roman" w:hAnsi="Times New Roman"/>
        </w:rPr>
        <w:footnoteRef/>
      </w:r>
      <w:r w:rsidRPr="0018202C">
        <w:rPr>
          <w:rFonts w:ascii="Times New Roman" w:hAnsi="Times New Roman"/>
        </w:rPr>
        <w:t xml:space="preserve"> В целях исполнения решения Комиссии от 06.06.2017.</w:t>
      </w:r>
    </w:p>
  </w:footnote>
  <w:footnote w:id="47">
    <w:p w:rsidR="00A13A26" w:rsidRPr="00E17E3C" w:rsidRDefault="00A13A26" w:rsidP="00921C9C">
      <w:pPr>
        <w:pStyle w:val="aa"/>
        <w:jc w:val="both"/>
        <w:rPr>
          <w:rFonts w:ascii="Times New Roman" w:hAnsi="Times New Roman"/>
        </w:rPr>
      </w:pPr>
      <w:r w:rsidRPr="00E17E3C">
        <w:rPr>
          <w:rStyle w:val="ac"/>
          <w:rFonts w:ascii="Times New Roman" w:hAnsi="Times New Roman"/>
        </w:rPr>
        <w:footnoteRef/>
      </w:r>
      <w:r w:rsidRPr="00E17E3C">
        <w:rPr>
          <w:rFonts w:ascii="Times New Roman" w:hAnsi="Times New Roman"/>
        </w:rPr>
        <w:t xml:space="preserve"> Размер взятки менее 10 000 рублей (ст. 291.2 УК РФ, введена в действие Федеральным законом от 03.07.2016 № 324-ФЗ).</w:t>
      </w:r>
    </w:p>
  </w:footnote>
  <w:footnote w:id="48">
    <w:p w:rsidR="00A13A26" w:rsidRPr="004B3965" w:rsidRDefault="00A13A26" w:rsidP="00921C9C">
      <w:pPr>
        <w:pStyle w:val="aa"/>
        <w:rPr>
          <w:rFonts w:ascii="Times New Roman" w:hAnsi="Times New Roman"/>
        </w:rPr>
      </w:pPr>
      <w:r w:rsidRPr="004B3965">
        <w:rPr>
          <w:rStyle w:val="ac"/>
          <w:rFonts w:ascii="Times New Roman" w:hAnsi="Times New Roman"/>
        </w:rPr>
        <w:footnoteRef/>
      </w:r>
      <w:r w:rsidRPr="004B3965">
        <w:rPr>
          <w:rFonts w:ascii="Times New Roman" w:hAnsi="Times New Roman"/>
        </w:rPr>
        <w:t xml:space="preserve"> Части 3, 4 статей 159, 159.2 160 УК РФ.</w:t>
      </w:r>
    </w:p>
  </w:footnote>
  <w:footnote w:id="49">
    <w:p w:rsidR="00A13A26" w:rsidRPr="004B3965" w:rsidRDefault="00A13A26" w:rsidP="00921C9C">
      <w:pPr>
        <w:pStyle w:val="aa"/>
        <w:rPr>
          <w:rFonts w:ascii="Times New Roman" w:hAnsi="Times New Roman"/>
        </w:rPr>
      </w:pPr>
      <w:r w:rsidRPr="004B3965">
        <w:rPr>
          <w:rStyle w:val="ac"/>
          <w:rFonts w:ascii="Times New Roman" w:hAnsi="Times New Roman"/>
        </w:rPr>
        <w:footnoteRef/>
      </w:r>
      <w:r w:rsidRPr="004B3965">
        <w:rPr>
          <w:rFonts w:ascii="Times New Roman" w:hAnsi="Times New Roman"/>
        </w:rPr>
        <w:t xml:space="preserve"> </w:t>
      </w:r>
      <w:r w:rsidRPr="004B3965">
        <w:rPr>
          <w:rFonts w:ascii="Times New Roman" w:hAnsi="Times New Roman"/>
          <w:color w:val="000000"/>
        </w:rPr>
        <w:t>Статьи 290, 291, 291.1, 291.2 УК РФ.</w:t>
      </w:r>
    </w:p>
  </w:footnote>
  <w:footnote w:id="50">
    <w:p w:rsidR="00A13A26" w:rsidRDefault="00A13A26" w:rsidP="00921C9C">
      <w:pPr>
        <w:pStyle w:val="aa"/>
      </w:pPr>
      <w:r w:rsidRPr="004B3965">
        <w:rPr>
          <w:rStyle w:val="ac"/>
          <w:rFonts w:ascii="Times New Roman" w:hAnsi="Times New Roman"/>
        </w:rPr>
        <w:footnoteRef/>
      </w:r>
      <w:r w:rsidRPr="004B3965">
        <w:rPr>
          <w:rFonts w:ascii="Times New Roman" w:hAnsi="Times New Roman"/>
        </w:rPr>
        <w:t xml:space="preserve"> Статья 290 УК РФ.</w:t>
      </w:r>
    </w:p>
  </w:footnote>
  <w:footnote w:id="51">
    <w:p w:rsidR="00A13A26" w:rsidRDefault="00A13A26" w:rsidP="007E2F95">
      <w:pPr>
        <w:pStyle w:val="aa"/>
        <w:jc w:val="both"/>
      </w:pPr>
      <w:r w:rsidRPr="00E02FE4">
        <w:rPr>
          <w:rStyle w:val="ac"/>
          <w:rFonts w:ascii="Times New Roman" w:hAnsi="Times New Roman"/>
        </w:rPr>
        <w:footnoteRef/>
      </w:r>
      <w:r w:rsidRPr="00E02FE4">
        <w:rPr>
          <w:rFonts w:ascii="Times New Roman" w:hAnsi="Times New Roman"/>
        </w:rPr>
        <w:t xml:space="preserve"> Опрос проведен в июле 2017 года. Объем выборки – 1004 человек</w:t>
      </w:r>
      <w:r>
        <w:rPr>
          <w:rFonts w:ascii="Times New Roman" w:hAnsi="Times New Roman"/>
        </w:rPr>
        <w:t>а</w:t>
      </w:r>
      <w:r w:rsidRPr="00E02FE4">
        <w:rPr>
          <w:rFonts w:ascii="Times New Roman" w:hAnsi="Times New Roman"/>
        </w:rPr>
        <w:t>. Выборка репрезентирует население Новосибирской области старше 18 лет по полу, возрасту и типу муниципальных образований. Количество опрошенных в Новосибирске составило</w:t>
      </w:r>
      <w:r w:rsidRPr="006C3D04">
        <w:rPr>
          <w:rFonts w:ascii="Times New Roman" w:hAnsi="Times New Roman"/>
        </w:rPr>
        <w:t xml:space="preserve"> 401 человек; в городских округах (за исключением города Новосибирска) – 150 человек; в муниципальных районах – 453 человека</w:t>
      </w:r>
      <w:r>
        <w:rPr>
          <w:rFonts w:ascii="Times New Roman" w:hAnsi="Times New Roman"/>
        </w:rPr>
        <w:t>.</w:t>
      </w:r>
    </w:p>
  </w:footnote>
  <w:footnote w:id="52">
    <w:p w:rsidR="00A13A26" w:rsidRPr="001B6524" w:rsidRDefault="00A13A26" w:rsidP="007E2F95">
      <w:pPr>
        <w:pStyle w:val="aa"/>
        <w:jc w:val="both"/>
        <w:rPr>
          <w:rFonts w:ascii="Times New Roman" w:hAnsi="Times New Roman"/>
        </w:rPr>
      </w:pPr>
      <w:r w:rsidRPr="001B6524">
        <w:rPr>
          <w:rStyle w:val="ac"/>
          <w:rFonts w:ascii="Times New Roman" w:hAnsi="Times New Roman"/>
        </w:rPr>
        <w:footnoteRef/>
      </w:r>
      <w:r w:rsidRPr="001B6524">
        <w:rPr>
          <w:rFonts w:ascii="Times New Roman" w:hAnsi="Times New Roman"/>
        </w:rPr>
        <w:t xml:space="preserve"> </w:t>
      </w:r>
      <w:r>
        <w:rPr>
          <w:rFonts w:ascii="Times New Roman" w:hAnsi="Times New Roman"/>
        </w:rPr>
        <w:t>Организовано и проводится в</w:t>
      </w:r>
      <w:r w:rsidRPr="001B6524">
        <w:rPr>
          <w:rFonts w:ascii="Times New Roman" w:hAnsi="Times New Roman"/>
        </w:rPr>
        <w:t xml:space="preserve"> рамках исполнения подпункта «в» пункта 9 Национального плана противодействия коррупции на 2016 – 2017 годы, утвержденного Указом Президента Российской Федерации от 01.04.2016 № 147, а также программы Новосибирской области «Противодействие коррупции в Новосибирской области на 2016 – 2017 годы», утверждённой постановлением Губернатора Новосибирс</w:t>
      </w:r>
      <w:r>
        <w:rPr>
          <w:rFonts w:ascii="Times New Roman" w:hAnsi="Times New Roman"/>
        </w:rPr>
        <w:t>кой области от 01.06.2016 № 126.</w:t>
      </w:r>
    </w:p>
  </w:footnote>
  <w:footnote w:id="53">
    <w:p w:rsidR="00A13A26" w:rsidRPr="006C3D04" w:rsidRDefault="00A13A26" w:rsidP="007E2F95">
      <w:pPr>
        <w:pStyle w:val="aa"/>
        <w:jc w:val="both"/>
        <w:rPr>
          <w:rFonts w:ascii="Times New Roman" w:hAnsi="Times New Roman"/>
        </w:rPr>
      </w:pPr>
      <w:r w:rsidRPr="006C3D04">
        <w:rPr>
          <w:rStyle w:val="ac"/>
          <w:rFonts w:ascii="Times New Roman" w:hAnsi="Times New Roman"/>
        </w:rPr>
        <w:footnoteRef/>
      </w:r>
      <w:r w:rsidRPr="006C3D04">
        <w:rPr>
          <w:rFonts w:ascii="Times New Roman" w:hAnsi="Times New Roman"/>
        </w:rPr>
        <w:t xml:space="preserve"> Результаты размещены по адресу: https://www.nso.ru/page/21969</w:t>
      </w:r>
      <w:r>
        <w:rPr>
          <w:rFonts w:ascii="Times New Roman" w:hAnsi="Times New Roman"/>
        </w:rPr>
        <w:t>.</w:t>
      </w:r>
    </w:p>
  </w:footnote>
  <w:footnote w:id="54">
    <w:p w:rsidR="00A13A26" w:rsidRPr="003B557F" w:rsidRDefault="00A13A26" w:rsidP="007E2F95">
      <w:pPr>
        <w:pStyle w:val="aa"/>
        <w:rPr>
          <w:rFonts w:ascii="Times New Roman" w:hAnsi="Times New Roman"/>
        </w:rPr>
      </w:pPr>
      <w:r w:rsidRPr="009E3157">
        <w:rPr>
          <w:rStyle w:val="ac"/>
          <w:rFonts w:ascii="Times New Roman" w:hAnsi="Times New Roman"/>
        </w:rPr>
        <w:footnoteRef/>
      </w:r>
      <w:r w:rsidRPr="009E3157">
        <w:rPr>
          <w:rFonts w:ascii="Times New Roman" w:hAnsi="Times New Roman"/>
        </w:rPr>
        <w:t xml:space="preserve"> Результаты анкетирования за 2017 год представлены в данном разделе доклада в диаграмме 17.</w:t>
      </w:r>
    </w:p>
  </w:footnote>
  <w:footnote w:id="55">
    <w:p w:rsidR="00A13A26" w:rsidRPr="006D006B" w:rsidRDefault="00A13A26" w:rsidP="00F0699C">
      <w:pPr>
        <w:pStyle w:val="aa"/>
        <w:rPr>
          <w:rFonts w:ascii="Times New Roman" w:hAnsi="Times New Roman"/>
        </w:rPr>
      </w:pPr>
      <w:r>
        <w:rPr>
          <w:rStyle w:val="ac"/>
        </w:rPr>
        <w:footnoteRef/>
      </w:r>
      <w:r>
        <w:t xml:space="preserve"> </w:t>
      </w:r>
      <w:r w:rsidRPr="006D006B">
        <w:rPr>
          <w:rFonts w:ascii="Times New Roman" w:hAnsi="Times New Roman"/>
        </w:rPr>
        <w:t>http://www.nso.ru/page/15539</w:t>
      </w:r>
      <w:r>
        <w:rPr>
          <w:rFonts w:ascii="Times New Roman" w:hAnsi="Times New Roman"/>
        </w:rPr>
        <w:t>.</w:t>
      </w:r>
    </w:p>
  </w:footnote>
  <w:footnote w:id="56">
    <w:p w:rsidR="00A13A26" w:rsidRPr="0074538F" w:rsidRDefault="00A13A26" w:rsidP="00F0699C">
      <w:pPr>
        <w:pStyle w:val="aa"/>
        <w:rPr>
          <w:rFonts w:ascii="Times New Roman" w:hAnsi="Times New Roman"/>
        </w:rPr>
      </w:pPr>
      <w:r>
        <w:rPr>
          <w:rStyle w:val="ac"/>
        </w:rPr>
        <w:footnoteRef/>
      </w:r>
      <w:r>
        <w:t xml:space="preserve"> </w:t>
      </w:r>
      <w:r w:rsidRPr="0074538F">
        <w:rPr>
          <w:rFonts w:ascii="Times New Roman" w:hAnsi="Times New Roman"/>
        </w:rPr>
        <w:t>http://www.nso.ru/page/13938</w:t>
      </w:r>
      <w:r>
        <w:rPr>
          <w:rFonts w:ascii="Times New Roman" w:hAnsi="Times New Roman"/>
        </w:rPr>
        <w:t>.</w:t>
      </w:r>
    </w:p>
  </w:footnote>
  <w:footnote w:id="57">
    <w:p w:rsidR="00A13A26" w:rsidRPr="0078572B" w:rsidRDefault="00A13A26" w:rsidP="00D130B9">
      <w:pPr>
        <w:pStyle w:val="aa"/>
        <w:rPr>
          <w:rFonts w:ascii="Times New Roman" w:hAnsi="Times New Roman"/>
        </w:rPr>
      </w:pPr>
      <w:r w:rsidRPr="00522FF8">
        <w:rPr>
          <w:rStyle w:val="ac"/>
          <w:rFonts w:ascii="Times New Roman" w:hAnsi="Times New Roman"/>
        </w:rPr>
        <w:footnoteRef/>
      </w:r>
      <w:r w:rsidRPr="00522FF8">
        <w:rPr>
          <w:rFonts w:ascii="Times New Roman" w:hAnsi="Times New Roman"/>
        </w:rPr>
        <w:t xml:space="preserve"> </w:t>
      </w:r>
      <w:r w:rsidRPr="0078572B">
        <w:rPr>
          <w:rFonts w:ascii="Times New Roman" w:hAnsi="Times New Roman"/>
        </w:rPr>
        <w:t>http://minjust.nso.ru/page/2805.</w:t>
      </w:r>
    </w:p>
  </w:footnote>
  <w:footnote w:id="58">
    <w:p w:rsidR="00A13A26" w:rsidRPr="0078572B" w:rsidRDefault="00A13A26" w:rsidP="00D130B9">
      <w:pPr>
        <w:pStyle w:val="aa"/>
        <w:rPr>
          <w:rFonts w:ascii="Times New Roman" w:hAnsi="Times New Roman"/>
        </w:rPr>
      </w:pPr>
      <w:r w:rsidRPr="0078572B">
        <w:rPr>
          <w:rStyle w:val="ac"/>
          <w:rFonts w:ascii="Times New Roman" w:hAnsi="Times New Roman"/>
        </w:rPr>
        <w:footnoteRef/>
      </w:r>
      <w:r w:rsidRPr="0078572B">
        <w:rPr>
          <w:rFonts w:ascii="Times New Roman" w:hAnsi="Times New Roman"/>
        </w:rPr>
        <w:t xml:space="preserve"> http://minjust.nso.ru/page/2817</w:t>
      </w:r>
      <w:r>
        <w:rPr>
          <w:rFonts w:ascii="Times New Roman" w:hAnsi="Times New Roman"/>
        </w:rPr>
        <w:t>.</w:t>
      </w:r>
    </w:p>
  </w:footnote>
  <w:footnote w:id="59">
    <w:p w:rsidR="00A13A26" w:rsidRPr="001148C9" w:rsidRDefault="00A13A26" w:rsidP="00D130B9">
      <w:pPr>
        <w:pStyle w:val="aa"/>
        <w:rPr>
          <w:rFonts w:ascii="Times New Roman" w:hAnsi="Times New Roman"/>
        </w:rPr>
      </w:pPr>
      <w:r w:rsidRPr="00AA1405">
        <w:rPr>
          <w:rStyle w:val="ac"/>
        </w:rPr>
        <w:footnoteRef/>
      </w:r>
      <w:r w:rsidRPr="001148C9">
        <w:rPr>
          <w:rFonts w:ascii="Times New Roman" w:hAnsi="Times New Roman"/>
        </w:rPr>
        <w:t xml:space="preserve"> http://minjust.nso.ru/node/2816</w:t>
      </w:r>
      <w:r>
        <w:rPr>
          <w:rFonts w:ascii="Times New Roman" w:hAnsi="Times New Roman"/>
        </w:rP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02788985"/>
      <w:docPartObj>
        <w:docPartGallery w:val="Page Numbers (Top of Page)"/>
        <w:docPartUnique/>
      </w:docPartObj>
    </w:sdtPr>
    <w:sdtEndPr/>
    <w:sdtContent>
      <w:p w:rsidR="00A13A26" w:rsidRDefault="00A13A26">
        <w:pPr>
          <w:pStyle w:val="a3"/>
          <w:jc w:val="right"/>
        </w:pPr>
        <w:r>
          <w:fldChar w:fldCharType="begin"/>
        </w:r>
        <w:r>
          <w:instrText>PAGE   \* MERGEFORMAT</w:instrText>
        </w:r>
        <w:r>
          <w:fldChar w:fldCharType="separate"/>
        </w:r>
        <w:r w:rsidR="00E620F2">
          <w:rPr>
            <w:noProof/>
          </w:rPr>
          <w:t>7</w:t>
        </w:r>
        <w:r>
          <w:fldChar w:fldCharType="end"/>
        </w:r>
      </w:p>
      <w:p w:rsidR="00A13A26" w:rsidRDefault="008A60EE">
        <w:pPr>
          <w:pStyle w:val="a3"/>
          <w:jc w:val="right"/>
        </w:pPr>
      </w:p>
    </w:sdtContent>
  </w:sdt>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A2F3EC8"/>
    <w:multiLevelType w:val="hybridMultilevel"/>
    <w:tmpl w:val="4E5A475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1CC03499"/>
    <w:multiLevelType w:val="hybridMultilevel"/>
    <w:tmpl w:val="C4CAEF6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491A3D4A"/>
    <w:multiLevelType w:val="hybridMultilevel"/>
    <w:tmpl w:val="6C08E7E4"/>
    <w:lvl w:ilvl="0" w:tplc="113EEC1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nsid w:val="523508F8"/>
    <w:multiLevelType w:val="hybridMultilevel"/>
    <w:tmpl w:val="C9DEC8C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5BBD1BD8"/>
    <w:multiLevelType w:val="hybridMultilevel"/>
    <w:tmpl w:val="C7DE219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671B393F"/>
    <w:multiLevelType w:val="multilevel"/>
    <w:tmpl w:val="D5024FC2"/>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
    <w:nsid w:val="70786E48"/>
    <w:multiLevelType w:val="multilevel"/>
    <w:tmpl w:val="AB16E448"/>
    <w:lvl w:ilvl="0">
      <w:start w:val="1"/>
      <w:numFmt w:val="decimal"/>
      <w:lvlText w:val="%1."/>
      <w:lvlJc w:val="left"/>
      <w:pPr>
        <w:ind w:left="360" w:hanging="360"/>
      </w:pPr>
      <w:rPr>
        <w:rFonts w:hint="default"/>
      </w:rPr>
    </w:lvl>
    <w:lvl w:ilvl="1">
      <w:start w:val="1"/>
      <w:numFmt w:val="decimal"/>
      <w:isLgl/>
      <w:lvlText w:val="%1.%2."/>
      <w:lvlJc w:val="left"/>
      <w:pPr>
        <w:ind w:left="1069" w:hanging="720"/>
      </w:pPr>
      <w:rPr>
        <w:rFonts w:hint="default"/>
      </w:rPr>
    </w:lvl>
    <w:lvl w:ilvl="2">
      <w:start w:val="1"/>
      <w:numFmt w:val="decimal"/>
      <w:isLgl/>
      <w:lvlText w:val="%1.%2.%3."/>
      <w:lvlJc w:val="left"/>
      <w:pPr>
        <w:ind w:left="1418" w:hanging="720"/>
      </w:pPr>
      <w:rPr>
        <w:rFonts w:hint="default"/>
      </w:rPr>
    </w:lvl>
    <w:lvl w:ilvl="3">
      <w:start w:val="1"/>
      <w:numFmt w:val="decimal"/>
      <w:isLgl/>
      <w:lvlText w:val="%1.%2.%3.%4."/>
      <w:lvlJc w:val="left"/>
      <w:pPr>
        <w:ind w:left="2127" w:hanging="1080"/>
      </w:pPr>
      <w:rPr>
        <w:rFonts w:hint="default"/>
      </w:rPr>
    </w:lvl>
    <w:lvl w:ilvl="4">
      <w:start w:val="1"/>
      <w:numFmt w:val="decimal"/>
      <w:isLgl/>
      <w:lvlText w:val="%1.%2.%3.%4.%5."/>
      <w:lvlJc w:val="left"/>
      <w:pPr>
        <w:ind w:left="2476" w:hanging="1080"/>
      </w:pPr>
      <w:rPr>
        <w:rFonts w:hint="default"/>
      </w:rPr>
    </w:lvl>
    <w:lvl w:ilvl="5">
      <w:start w:val="1"/>
      <w:numFmt w:val="decimal"/>
      <w:isLgl/>
      <w:lvlText w:val="%1.%2.%3.%4.%5.%6."/>
      <w:lvlJc w:val="left"/>
      <w:pPr>
        <w:ind w:left="3185" w:hanging="1440"/>
      </w:pPr>
      <w:rPr>
        <w:rFonts w:hint="default"/>
      </w:rPr>
    </w:lvl>
    <w:lvl w:ilvl="6">
      <w:start w:val="1"/>
      <w:numFmt w:val="decimal"/>
      <w:isLgl/>
      <w:lvlText w:val="%1.%2.%3.%4.%5.%6.%7."/>
      <w:lvlJc w:val="left"/>
      <w:pPr>
        <w:ind w:left="3894" w:hanging="1800"/>
      </w:pPr>
      <w:rPr>
        <w:rFonts w:hint="default"/>
      </w:rPr>
    </w:lvl>
    <w:lvl w:ilvl="7">
      <w:start w:val="1"/>
      <w:numFmt w:val="decimal"/>
      <w:isLgl/>
      <w:lvlText w:val="%1.%2.%3.%4.%5.%6.%7.%8."/>
      <w:lvlJc w:val="left"/>
      <w:pPr>
        <w:ind w:left="4243" w:hanging="1800"/>
      </w:pPr>
      <w:rPr>
        <w:rFonts w:hint="default"/>
      </w:rPr>
    </w:lvl>
    <w:lvl w:ilvl="8">
      <w:start w:val="1"/>
      <w:numFmt w:val="decimal"/>
      <w:isLgl/>
      <w:lvlText w:val="%1.%2.%3.%4.%5.%6.%7.%8.%9."/>
      <w:lvlJc w:val="left"/>
      <w:pPr>
        <w:ind w:left="4952" w:hanging="2160"/>
      </w:pPr>
      <w:rPr>
        <w:rFonts w:hint="default"/>
      </w:rPr>
    </w:lvl>
  </w:abstractNum>
  <w:abstractNum w:abstractNumId="7">
    <w:nsid w:val="7205704E"/>
    <w:multiLevelType w:val="multilevel"/>
    <w:tmpl w:val="3E04B10A"/>
    <w:lvl w:ilvl="0">
      <w:start w:val="1"/>
      <w:numFmt w:val="decimal"/>
      <w:lvlText w:val="%1."/>
      <w:lvlJc w:val="left"/>
      <w:pPr>
        <w:ind w:left="432" w:hanging="432"/>
      </w:pPr>
      <w:rPr>
        <w:rFonts w:hint="default"/>
      </w:rPr>
    </w:lvl>
    <w:lvl w:ilvl="1">
      <w:start w:val="3"/>
      <w:numFmt w:val="decimal"/>
      <w:lvlText w:val="%1.%2."/>
      <w:lvlJc w:val="left"/>
      <w:pPr>
        <w:ind w:left="1571" w:hanging="72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633" w:hanging="108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695" w:hanging="1440"/>
      </w:pPr>
      <w:rPr>
        <w:rFonts w:hint="default"/>
      </w:rPr>
    </w:lvl>
    <w:lvl w:ilvl="6">
      <w:start w:val="1"/>
      <w:numFmt w:val="decimal"/>
      <w:lvlText w:val="%1.%2.%3.%4.%5.%6.%7."/>
      <w:lvlJc w:val="left"/>
      <w:pPr>
        <w:ind w:left="6906" w:hanging="1800"/>
      </w:pPr>
      <w:rPr>
        <w:rFonts w:hint="default"/>
      </w:rPr>
    </w:lvl>
    <w:lvl w:ilvl="7">
      <w:start w:val="1"/>
      <w:numFmt w:val="decimal"/>
      <w:lvlText w:val="%1.%2.%3.%4.%5.%6.%7.%8."/>
      <w:lvlJc w:val="left"/>
      <w:pPr>
        <w:ind w:left="7757" w:hanging="1800"/>
      </w:pPr>
      <w:rPr>
        <w:rFonts w:hint="default"/>
      </w:rPr>
    </w:lvl>
    <w:lvl w:ilvl="8">
      <w:start w:val="1"/>
      <w:numFmt w:val="decimal"/>
      <w:lvlText w:val="%1.%2.%3.%4.%5.%6.%7.%8.%9."/>
      <w:lvlJc w:val="left"/>
      <w:pPr>
        <w:ind w:left="8968" w:hanging="2160"/>
      </w:pPr>
      <w:rPr>
        <w:rFonts w:hint="default"/>
      </w:rPr>
    </w:lvl>
  </w:abstractNum>
  <w:num w:numId="1">
    <w:abstractNumId w:val="4"/>
  </w:num>
  <w:num w:numId="2">
    <w:abstractNumId w:val="6"/>
  </w:num>
  <w:num w:numId="3">
    <w:abstractNumId w:val="7"/>
  </w:num>
  <w:num w:numId="4">
    <w:abstractNumId w:val="3"/>
  </w:num>
  <w:num w:numId="5">
    <w:abstractNumId w:val="1"/>
  </w:num>
  <w:num w:numId="6">
    <w:abstractNumId w:val="2"/>
  </w:num>
  <w:num w:numId="7">
    <w:abstractNumId w:val="5"/>
  </w:num>
  <w:num w:numId="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50"/>
  <w:defaultTabStop w:val="708"/>
  <w:characterSpacingControl w:val="doNotCompress"/>
  <w:hdrShapeDefaults>
    <o:shapedefaults v:ext="edit" spidmax="2049" style="mso-position-horizontal-relative:margin;mso-position-vertical-relative:page;mso-width-relative:margin;mso-height-relative:margin" fill="f" fillcolor="white" stroke="f">
      <v:fill color="white" on="f"/>
      <v:stroke on="f"/>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C2DC1"/>
    <w:rsid w:val="00000289"/>
    <w:rsid w:val="000007F9"/>
    <w:rsid w:val="000016BA"/>
    <w:rsid w:val="0000436C"/>
    <w:rsid w:val="00005C09"/>
    <w:rsid w:val="00006A62"/>
    <w:rsid w:val="00012821"/>
    <w:rsid w:val="00012B1B"/>
    <w:rsid w:val="0001426E"/>
    <w:rsid w:val="00015435"/>
    <w:rsid w:val="000174A4"/>
    <w:rsid w:val="0002477A"/>
    <w:rsid w:val="00025D8A"/>
    <w:rsid w:val="00027F4F"/>
    <w:rsid w:val="000320B4"/>
    <w:rsid w:val="000340FE"/>
    <w:rsid w:val="00036C77"/>
    <w:rsid w:val="0003728F"/>
    <w:rsid w:val="000416F6"/>
    <w:rsid w:val="0004336D"/>
    <w:rsid w:val="000467E9"/>
    <w:rsid w:val="000506BD"/>
    <w:rsid w:val="00054568"/>
    <w:rsid w:val="0006003E"/>
    <w:rsid w:val="000647D5"/>
    <w:rsid w:val="00065FA8"/>
    <w:rsid w:val="00071B66"/>
    <w:rsid w:val="00071DE6"/>
    <w:rsid w:val="000740D2"/>
    <w:rsid w:val="00075EDC"/>
    <w:rsid w:val="00076B7C"/>
    <w:rsid w:val="00076E05"/>
    <w:rsid w:val="00081050"/>
    <w:rsid w:val="000841C5"/>
    <w:rsid w:val="00090767"/>
    <w:rsid w:val="00090ECE"/>
    <w:rsid w:val="00092EC4"/>
    <w:rsid w:val="00093555"/>
    <w:rsid w:val="00094C53"/>
    <w:rsid w:val="00094E68"/>
    <w:rsid w:val="00095A83"/>
    <w:rsid w:val="0009781C"/>
    <w:rsid w:val="0009794D"/>
    <w:rsid w:val="000A0696"/>
    <w:rsid w:val="000A2ACF"/>
    <w:rsid w:val="000A2FD5"/>
    <w:rsid w:val="000A305C"/>
    <w:rsid w:val="000A6515"/>
    <w:rsid w:val="000A6528"/>
    <w:rsid w:val="000A7861"/>
    <w:rsid w:val="000B5C25"/>
    <w:rsid w:val="000B6BB7"/>
    <w:rsid w:val="000B6E36"/>
    <w:rsid w:val="000C1843"/>
    <w:rsid w:val="000C3B2A"/>
    <w:rsid w:val="000C3EF8"/>
    <w:rsid w:val="000C606F"/>
    <w:rsid w:val="000C76C7"/>
    <w:rsid w:val="000C7B78"/>
    <w:rsid w:val="000D179B"/>
    <w:rsid w:val="000D325B"/>
    <w:rsid w:val="000D3656"/>
    <w:rsid w:val="000D41C2"/>
    <w:rsid w:val="000D7C96"/>
    <w:rsid w:val="000E0175"/>
    <w:rsid w:val="000E0687"/>
    <w:rsid w:val="000E5A41"/>
    <w:rsid w:val="000E637C"/>
    <w:rsid w:val="000F1BFB"/>
    <w:rsid w:val="000F6771"/>
    <w:rsid w:val="000F7886"/>
    <w:rsid w:val="00101E05"/>
    <w:rsid w:val="00107F65"/>
    <w:rsid w:val="00122539"/>
    <w:rsid w:val="00125E12"/>
    <w:rsid w:val="00130C69"/>
    <w:rsid w:val="0013153D"/>
    <w:rsid w:val="00131881"/>
    <w:rsid w:val="00133D72"/>
    <w:rsid w:val="00134A52"/>
    <w:rsid w:val="00136327"/>
    <w:rsid w:val="001368AE"/>
    <w:rsid w:val="00137EBC"/>
    <w:rsid w:val="00141363"/>
    <w:rsid w:val="00141BE7"/>
    <w:rsid w:val="00144E17"/>
    <w:rsid w:val="001505E2"/>
    <w:rsid w:val="00150AD8"/>
    <w:rsid w:val="00151E25"/>
    <w:rsid w:val="00152D60"/>
    <w:rsid w:val="00152FB3"/>
    <w:rsid w:val="00153C9A"/>
    <w:rsid w:val="0015464B"/>
    <w:rsid w:val="00160831"/>
    <w:rsid w:val="00161C31"/>
    <w:rsid w:val="00163B69"/>
    <w:rsid w:val="001718E9"/>
    <w:rsid w:val="00173C97"/>
    <w:rsid w:val="00174614"/>
    <w:rsid w:val="00176760"/>
    <w:rsid w:val="0018202C"/>
    <w:rsid w:val="001870F3"/>
    <w:rsid w:val="001923C5"/>
    <w:rsid w:val="001A0FBB"/>
    <w:rsid w:val="001A3A68"/>
    <w:rsid w:val="001A60F8"/>
    <w:rsid w:val="001B071A"/>
    <w:rsid w:val="001B257E"/>
    <w:rsid w:val="001B3459"/>
    <w:rsid w:val="001B66A2"/>
    <w:rsid w:val="001C0D01"/>
    <w:rsid w:val="001C39D0"/>
    <w:rsid w:val="001C6592"/>
    <w:rsid w:val="001D23A5"/>
    <w:rsid w:val="001D26A9"/>
    <w:rsid w:val="001E021D"/>
    <w:rsid w:val="001E21CA"/>
    <w:rsid w:val="001E37E2"/>
    <w:rsid w:val="001E43FE"/>
    <w:rsid w:val="001E6055"/>
    <w:rsid w:val="001E66B4"/>
    <w:rsid w:val="001F040E"/>
    <w:rsid w:val="001F0B82"/>
    <w:rsid w:val="001F22B0"/>
    <w:rsid w:val="001F3062"/>
    <w:rsid w:val="001F311D"/>
    <w:rsid w:val="001F3E73"/>
    <w:rsid w:val="001F4921"/>
    <w:rsid w:val="002022EA"/>
    <w:rsid w:val="00204E27"/>
    <w:rsid w:val="00210E11"/>
    <w:rsid w:val="00212169"/>
    <w:rsid w:val="0021402A"/>
    <w:rsid w:val="00214A7F"/>
    <w:rsid w:val="0021559A"/>
    <w:rsid w:val="00216EF6"/>
    <w:rsid w:val="00217084"/>
    <w:rsid w:val="002179A1"/>
    <w:rsid w:val="002202FE"/>
    <w:rsid w:val="00220D60"/>
    <w:rsid w:val="00221C66"/>
    <w:rsid w:val="00221CDF"/>
    <w:rsid w:val="0022299E"/>
    <w:rsid w:val="00223B9D"/>
    <w:rsid w:val="002305CA"/>
    <w:rsid w:val="0023414F"/>
    <w:rsid w:val="00234AAA"/>
    <w:rsid w:val="002366A3"/>
    <w:rsid w:val="002418ED"/>
    <w:rsid w:val="002445A1"/>
    <w:rsid w:val="00251493"/>
    <w:rsid w:val="0025220D"/>
    <w:rsid w:val="00253A57"/>
    <w:rsid w:val="002607B6"/>
    <w:rsid w:val="00261990"/>
    <w:rsid w:val="00273542"/>
    <w:rsid w:val="00274466"/>
    <w:rsid w:val="00281D9C"/>
    <w:rsid w:val="0028547C"/>
    <w:rsid w:val="00285B74"/>
    <w:rsid w:val="002868E2"/>
    <w:rsid w:val="00292AA9"/>
    <w:rsid w:val="0029300F"/>
    <w:rsid w:val="002A046F"/>
    <w:rsid w:val="002A1892"/>
    <w:rsid w:val="002A4F25"/>
    <w:rsid w:val="002A7972"/>
    <w:rsid w:val="002B13AA"/>
    <w:rsid w:val="002B437A"/>
    <w:rsid w:val="002B7EE2"/>
    <w:rsid w:val="002C4326"/>
    <w:rsid w:val="002C4A56"/>
    <w:rsid w:val="002C5275"/>
    <w:rsid w:val="002C6087"/>
    <w:rsid w:val="002D0739"/>
    <w:rsid w:val="002D0FD0"/>
    <w:rsid w:val="002D2700"/>
    <w:rsid w:val="002D2785"/>
    <w:rsid w:val="002D4EC8"/>
    <w:rsid w:val="002E6AC3"/>
    <w:rsid w:val="002E6B32"/>
    <w:rsid w:val="002E6DFF"/>
    <w:rsid w:val="002F17E5"/>
    <w:rsid w:val="002F3889"/>
    <w:rsid w:val="002F7E2F"/>
    <w:rsid w:val="0030122A"/>
    <w:rsid w:val="003022BF"/>
    <w:rsid w:val="00305AE4"/>
    <w:rsid w:val="00314154"/>
    <w:rsid w:val="003154CC"/>
    <w:rsid w:val="00324139"/>
    <w:rsid w:val="00326B8C"/>
    <w:rsid w:val="003327FF"/>
    <w:rsid w:val="00333C24"/>
    <w:rsid w:val="00334C59"/>
    <w:rsid w:val="00336607"/>
    <w:rsid w:val="00336920"/>
    <w:rsid w:val="00341B3A"/>
    <w:rsid w:val="00343D66"/>
    <w:rsid w:val="0034500D"/>
    <w:rsid w:val="00345EF5"/>
    <w:rsid w:val="0034674E"/>
    <w:rsid w:val="003525AE"/>
    <w:rsid w:val="00354E90"/>
    <w:rsid w:val="00355883"/>
    <w:rsid w:val="003569DF"/>
    <w:rsid w:val="00362FFA"/>
    <w:rsid w:val="00371295"/>
    <w:rsid w:val="0037222A"/>
    <w:rsid w:val="00374BB8"/>
    <w:rsid w:val="00375556"/>
    <w:rsid w:val="00377CFB"/>
    <w:rsid w:val="00381500"/>
    <w:rsid w:val="0038630F"/>
    <w:rsid w:val="00387141"/>
    <w:rsid w:val="003921AA"/>
    <w:rsid w:val="00397CB7"/>
    <w:rsid w:val="003B09DB"/>
    <w:rsid w:val="003B1811"/>
    <w:rsid w:val="003B22B7"/>
    <w:rsid w:val="003B4E80"/>
    <w:rsid w:val="003B5DE8"/>
    <w:rsid w:val="003C5F90"/>
    <w:rsid w:val="003C735C"/>
    <w:rsid w:val="003D0671"/>
    <w:rsid w:val="003D12A4"/>
    <w:rsid w:val="003D176D"/>
    <w:rsid w:val="003D48DF"/>
    <w:rsid w:val="003D5DBC"/>
    <w:rsid w:val="003D7638"/>
    <w:rsid w:val="003D7A51"/>
    <w:rsid w:val="003E56E1"/>
    <w:rsid w:val="003E5DE6"/>
    <w:rsid w:val="003E7DA5"/>
    <w:rsid w:val="003F02EB"/>
    <w:rsid w:val="003F2128"/>
    <w:rsid w:val="003F3C69"/>
    <w:rsid w:val="00400B8C"/>
    <w:rsid w:val="0040123A"/>
    <w:rsid w:val="00402214"/>
    <w:rsid w:val="00402CF5"/>
    <w:rsid w:val="00403633"/>
    <w:rsid w:val="00404A6E"/>
    <w:rsid w:val="004054A9"/>
    <w:rsid w:val="00407D0D"/>
    <w:rsid w:val="00410FC9"/>
    <w:rsid w:val="00412BA9"/>
    <w:rsid w:val="0041665B"/>
    <w:rsid w:val="00421119"/>
    <w:rsid w:val="004258C4"/>
    <w:rsid w:val="0042745E"/>
    <w:rsid w:val="0042757A"/>
    <w:rsid w:val="00430190"/>
    <w:rsid w:val="00431EB3"/>
    <w:rsid w:val="004349E5"/>
    <w:rsid w:val="00434DB4"/>
    <w:rsid w:val="00441A78"/>
    <w:rsid w:val="00442EF7"/>
    <w:rsid w:val="00444CBE"/>
    <w:rsid w:val="00447D34"/>
    <w:rsid w:val="0045036E"/>
    <w:rsid w:val="00451E4C"/>
    <w:rsid w:val="004530FE"/>
    <w:rsid w:val="0045582F"/>
    <w:rsid w:val="0046001F"/>
    <w:rsid w:val="00461B50"/>
    <w:rsid w:val="00462A15"/>
    <w:rsid w:val="00464FEC"/>
    <w:rsid w:val="00470B9C"/>
    <w:rsid w:val="0047167E"/>
    <w:rsid w:val="004746D2"/>
    <w:rsid w:val="004750F4"/>
    <w:rsid w:val="00475213"/>
    <w:rsid w:val="00475C65"/>
    <w:rsid w:val="004760B9"/>
    <w:rsid w:val="0048456C"/>
    <w:rsid w:val="00486337"/>
    <w:rsid w:val="0048725A"/>
    <w:rsid w:val="00490624"/>
    <w:rsid w:val="00493E76"/>
    <w:rsid w:val="0049421C"/>
    <w:rsid w:val="0049681E"/>
    <w:rsid w:val="004A3407"/>
    <w:rsid w:val="004A5C47"/>
    <w:rsid w:val="004B3965"/>
    <w:rsid w:val="004B46C0"/>
    <w:rsid w:val="004B4D38"/>
    <w:rsid w:val="004B6FF5"/>
    <w:rsid w:val="004B7353"/>
    <w:rsid w:val="004D155C"/>
    <w:rsid w:val="004D637F"/>
    <w:rsid w:val="004F0E89"/>
    <w:rsid w:val="004F178F"/>
    <w:rsid w:val="004F3ABA"/>
    <w:rsid w:val="004F4C9C"/>
    <w:rsid w:val="004F5D9F"/>
    <w:rsid w:val="005021B3"/>
    <w:rsid w:val="00505612"/>
    <w:rsid w:val="00520527"/>
    <w:rsid w:val="0052205C"/>
    <w:rsid w:val="00522997"/>
    <w:rsid w:val="005238AD"/>
    <w:rsid w:val="00523F91"/>
    <w:rsid w:val="00525718"/>
    <w:rsid w:val="005262A8"/>
    <w:rsid w:val="005273CB"/>
    <w:rsid w:val="00527E7E"/>
    <w:rsid w:val="0053509B"/>
    <w:rsid w:val="005400ED"/>
    <w:rsid w:val="00546AE6"/>
    <w:rsid w:val="00546FAF"/>
    <w:rsid w:val="00551145"/>
    <w:rsid w:val="00552349"/>
    <w:rsid w:val="005538B1"/>
    <w:rsid w:val="00554445"/>
    <w:rsid w:val="0055697E"/>
    <w:rsid w:val="00557378"/>
    <w:rsid w:val="0055751B"/>
    <w:rsid w:val="0056202B"/>
    <w:rsid w:val="00562678"/>
    <w:rsid w:val="00563A74"/>
    <w:rsid w:val="00564185"/>
    <w:rsid w:val="00570D04"/>
    <w:rsid w:val="00580068"/>
    <w:rsid w:val="00582A60"/>
    <w:rsid w:val="00583AA2"/>
    <w:rsid w:val="00583F86"/>
    <w:rsid w:val="00587102"/>
    <w:rsid w:val="00587BFD"/>
    <w:rsid w:val="00590068"/>
    <w:rsid w:val="0059230A"/>
    <w:rsid w:val="005925E9"/>
    <w:rsid w:val="00593DB4"/>
    <w:rsid w:val="00596949"/>
    <w:rsid w:val="00596E31"/>
    <w:rsid w:val="00597616"/>
    <w:rsid w:val="00597941"/>
    <w:rsid w:val="005A1BF8"/>
    <w:rsid w:val="005A311A"/>
    <w:rsid w:val="005A340A"/>
    <w:rsid w:val="005A346D"/>
    <w:rsid w:val="005A41DB"/>
    <w:rsid w:val="005A57E4"/>
    <w:rsid w:val="005B2AD7"/>
    <w:rsid w:val="005B2F5F"/>
    <w:rsid w:val="005B4D5F"/>
    <w:rsid w:val="005B6A70"/>
    <w:rsid w:val="005C0959"/>
    <w:rsid w:val="005C2DC1"/>
    <w:rsid w:val="005C447A"/>
    <w:rsid w:val="005C6FFE"/>
    <w:rsid w:val="005D7F68"/>
    <w:rsid w:val="005E07FD"/>
    <w:rsid w:val="005E0A0C"/>
    <w:rsid w:val="005E36AD"/>
    <w:rsid w:val="005E3C0D"/>
    <w:rsid w:val="005E4EC0"/>
    <w:rsid w:val="005E59DA"/>
    <w:rsid w:val="005E6722"/>
    <w:rsid w:val="005F1161"/>
    <w:rsid w:val="005F5888"/>
    <w:rsid w:val="005F5F9A"/>
    <w:rsid w:val="005F69B0"/>
    <w:rsid w:val="005F7A2E"/>
    <w:rsid w:val="0060005B"/>
    <w:rsid w:val="0060114C"/>
    <w:rsid w:val="00601789"/>
    <w:rsid w:val="006056A2"/>
    <w:rsid w:val="006059B0"/>
    <w:rsid w:val="00613BA9"/>
    <w:rsid w:val="00613E13"/>
    <w:rsid w:val="00620717"/>
    <w:rsid w:val="00621E71"/>
    <w:rsid w:val="0062255C"/>
    <w:rsid w:val="0063193E"/>
    <w:rsid w:val="00634C1C"/>
    <w:rsid w:val="00640F17"/>
    <w:rsid w:val="0064125B"/>
    <w:rsid w:val="0064142D"/>
    <w:rsid w:val="00641B03"/>
    <w:rsid w:val="006426B6"/>
    <w:rsid w:val="00653ED2"/>
    <w:rsid w:val="00653F53"/>
    <w:rsid w:val="00654FCE"/>
    <w:rsid w:val="006552D5"/>
    <w:rsid w:val="006559FE"/>
    <w:rsid w:val="00657B6A"/>
    <w:rsid w:val="00661347"/>
    <w:rsid w:val="006620C8"/>
    <w:rsid w:val="006631CF"/>
    <w:rsid w:val="0066668A"/>
    <w:rsid w:val="006715A2"/>
    <w:rsid w:val="0067347C"/>
    <w:rsid w:val="00680915"/>
    <w:rsid w:val="00681617"/>
    <w:rsid w:val="00684273"/>
    <w:rsid w:val="00687E08"/>
    <w:rsid w:val="00690B31"/>
    <w:rsid w:val="00691543"/>
    <w:rsid w:val="00692F81"/>
    <w:rsid w:val="00693538"/>
    <w:rsid w:val="006943F6"/>
    <w:rsid w:val="00694DE3"/>
    <w:rsid w:val="006956C5"/>
    <w:rsid w:val="006A2A78"/>
    <w:rsid w:val="006A3664"/>
    <w:rsid w:val="006A5690"/>
    <w:rsid w:val="006A659B"/>
    <w:rsid w:val="006B60A5"/>
    <w:rsid w:val="006C0A6E"/>
    <w:rsid w:val="006C1BC0"/>
    <w:rsid w:val="006C210D"/>
    <w:rsid w:val="006C3D04"/>
    <w:rsid w:val="006C43F0"/>
    <w:rsid w:val="006C4C78"/>
    <w:rsid w:val="006C55CC"/>
    <w:rsid w:val="006C7045"/>
    <w:rsid w:val="006D3D84"/>
    <w:rsid w:val="006D614A"/>
    <w:rsid w:val="006D7BDE"/>
    <w:rsid w:val="006E198E"/>
    <w:rsid w:val="006E1FC9"/>
    <w:rsid w:val="006E6A78"/>
    <w:rsid w:val="006E710E"/>
    <w:rsid w:val="006E72B5"/>
    <w:rsid w:val="006F59DE"/>
    <w:rsid w:val="006F715D"/>
    <w:rsid w:val="0070130D"/>
    <w:rsid w:val="0070190E"/>
    <w:rsid w:val="00701DC9"/>
    <w:rsid w:val="00705CDA"/>
    <w:rsid w:val="007066FA"/>
    <w:rsid w:val="007068D3"/>
    <w:rsid w:val="0070767C"/>
    <w:rsid w:val="007103E4"/>
    <w:rsid w:val="0071260A"/>
    <w:rsid w:val="007152BB"/>
    <w:rsid w:val="007165E2"/>
    <w:rsid w:val="00717DF0"/>
    <w:rsid w:val="0072049D"/>
    <w:rsid w:val="00726732"/>
    <w:rsid w:val="007271C6"/>
    <w:rsid w:val="00727541"/>
    <w:rsid w:val="0073532E"/>
    <w:rsid w:val="00740E4D"/>
    <w:rsid w:val="00741091"/>
    <w:rsid w:val="00744224"/>
    <w:rsid w:val="007509C4"/>
    <w:rsid w:val="00754514"/>
    <w:rsid w:val="00755CD8"/>
    <w:rsid w:val="007615B8"/>
    <w:rsid w:val="0076336E"/>
    <w:rsid w:val="0076397D"/>
    <w:rsid w:val="007642AD"/>
    <w:rsid w:val="00770003"/>
    <w:rsid w:val="00773CE6"/>
    <w:rsid w:val="00775479"/>
    <w:rsid w:val="00776F3E"/>
    <w:rsid w:val="007810B8"/>
    <w:rsid w:val="00783128"/>
    <w:rsid w:val="00785316"/>
    <w:rsid w:val="00786A12"/>
    <w:rsid w:val="00786C3C"/>
    <w:rsid w:val="0078718D"/>
    <w:rsid w:val="00790C21"/>
    <w:rsid w:val="00791251"/>
    <w:rsid w:val="00791DE2"/>
    <w:rsid w:val="007A0014"/>
    <w:rsid w:val="007A3650"/>
    <w:rsid w:val="007A762C"/>
    <w:rsid w:val="007B074E"/>
    <w:rsid w:val="007B7C4B"/>
    <w:rsid w:val="007C49DC"/>
    <w:rsid w:val="007C584C"/>
    <w:rsid w:val="007C60E6"/>
    <w:rsid w:val="007C66D0"/>
    <w:rsid w:val="007C712E"/>
    <w:rsid w:val="007D075E"/>
    <w:rsid w:val="007D145B"/>
    <w:rsid w:val="007D1986"/>
    <w:rsid w:val="007D5E63"/>
    <w:rsid w:val="007D78B3"/>
    <w:rsid w:val="007D7F7C"/>
    <w:rsid w:val="007E0F45"/>
    <w:rsid w:val="007E2C68"/>
    <w:rsid w:val="007E2E71"/>
    <w:rsid w:val="007E2F95"/>
    <w:rsid w:val="007F2720"/>
    <w:rsid w:val="007F6410"/>
    <w:rsid w:val="0080088B"/>
    <w:rsid w:val="00800AF8"/>
    <w:rsid w:val="0080286D"/>
    <w:rsid w:val="008065A1"/>
    <w:rsid w:val="00815F7F"/>
    <w:rsid w:val="008170C2"/>
    <w:rsid w:val="00817457"/>
    <w:rsid w:val="008221C1"/>
    <w:rsid w:val="0082482D"/>
    <w:rsid w:val="00825BF0"/>
    <w:rsid w:val="00826734"/>
    <w:rsid w:val="00827073"/>
    <w:rsid w:val="0083380C"/>
    <w:rsid w:val="008341E1"/>
    <w:rsid w:val="00837858"/>
    <w:rsid w:val="00843726"/>
    <w:rsid w:val="00844AAA"/>
    <w:rsid w:val="008507C1"/>
    <w:rsid w:val="00854581"/>
    <w:rsid w:val="00854819"/>
    <w:rsid w:val="00855926"/>
    <w:rsid w:val="0085777F"/>
    <w:rsid w:val="00860B00"/>
    <w:rsid w:val="00862AB0"/>
    <w:rsid w:val="00862F6C"/>
    <w:rsid w:val="00865AF9"/>
    <w:rsid w:val="00865FE9"/>
    <w:rsid w:val="00866139"/>
    <w:rsid w:val="00870530"/>
    <w:rsid w:val="00871B1C"/>
    <w:rsid w:val="00875988"/>
    <w:rsid w:val="00876527"/>
    <w:rsid w:val="008808A4"/>
    <w:rsid w:val="00880931"/>
    <w:rsid w:val="0088134D"/>
    <w:rsid w:val="00885BEC"/>
    <w:rsid w:val="008873AA"/>
    <w:rsid w:val="0089048F"/>
    <w:rsid w:val="00895309"/>
    <w:rsid w:val="00895DB7"/>
    <w:rsid w:val="00897D57"/>
    <w:rsid w:val="008A260D"/>
    <w:rsid w:val="008A6017"/>
    <w:rsid w:val="008A60EE"/>
    <w:rsid w:val="008A7EF2"/>
    <w:rsid w:val="008B1FBE"/>
    <w:rsid w:val="008B2018"/>
    <w:rsid w:val="008B3533"/>
    <w:rsid w:val="008B48D5"/>
    <w:rsid w:val="008B4C89"/>
    <w:rsid w:val="008B54F9"/>
    <w:rsid w:val="008B5784"/>
    <w:rsid w:val="008B6CD9"/>
    <w:rsid w:val="008B7057"/>
    <w:rsid w:val="008B70AB"/>
    <w:rsid w:val="008C15AC"/>
    <w:rsid w:val="008C1C52"/>
    <w:rsid w:val="008C29BF"/>
    <w:rsid w:val="008D3497"/>
    <w:rsid w:val="008D67BF"/>
    <w:rsid w:val="008E1EE6"/>
    <w:rsid w:val="008E2D3D"/>
    <w:rsid w:val="008E3AC8"/>
    <w:rsid w:val="008E4DEA"/>
    <w:rsid w:val="008E5DF7"/>
    <w:rsid w:val="008E619E"/>
    <w:rsid w:val="008F0A60"/>
    <w:rsid w:val="008F15CC"/>
    <w:rsid w:val="008F1F25"/>
    <w:rsid w:val="00900E10"/>
    <w:rsid w:val="00903E6C"/>
    <w:rsid w:val="00906A82"/>
    <w:rsid w:val="00910094"/>
    <w:rsid w:val="00915A7C"/>
    <w:rsid w:val="00921519"/>
    <w:rsid w:val="00921C9C"/>
    <w:rsid w:val="00921FFE"/>
    <w:rsid w:val="00922D50"/>
    <w:rsid w:val="009234BE"/>
    <w:rsid w:val="00924609"/>
    <w:rsid w:val="009247C5"/>
    <w:rsid w:val="00925B6D"/>
    <w:rsid w:val="009378FA"/>
    <w:rsid w:val="00940748"/>
    <w:rsid w:val="00941064"/>
    <w:rsid w:val="00941706"/>
    <w:rsid w:val="00945142"/>
    <w:rsid w:val="00947F61"/>
    <w:rsid w:val="009511F7"/>
    <w:rsid w:val="009527E2"/>
    <w:rsid w:val="00953053"/>
    <w:rsid w:val="0095489E"/>
    <w:rsid w:val="009565D1"/>
    <w:rsid w:val="009576DF"/>
    <w:rsid w:val="009633A5"/>
    <w:rsid w:val="00963A83"/>
    <w:rsid w:val="009650BC"/>
    <w:rsid w:val="009667DF"/>
    <w:rsid w:val="009734BC"/>
    <w:rsid w:val="0097449C"/>
    <w:rsid w:val="009754A5"/>
    <w:rsid w:val="00975F13"/>
    <w:rsid w:val="00976BAB"/>
    <w:rsid w:val="00981063"/>
    <w:rsid w:val="00983D3B"/>
    <w:rsid w:val="0098507C"/>
    <w:rsid w:val="0098591C"/>
    <w:rsid w:val="00986076"/>
    <w:rsid w:val="0098706C"/>
    <w:rsid w:val="00990617"/>
    <w:rsid w:val="00992DAA"/>
    <w:rsid w:val="00992E08"/>
    <w:rsid w:val="00994B88"/>
    <w:rsid w:val="009977D9"/>
    <w:rsid w:val="009A10CC"/>
    <w:rsid w:val="009A489B"/>
    <w:rsid w:val="009B00A2"/>
    <w:rsid w:val="009B0E9F"/>
    <w:rsid w:val="009B1501"/>
    <w:rsid w:val="009B3F93"/>
    <w:rsid w:val="009B6B49"/>
    <w:rsid w:val="009B6CB8"/>
    <w:rsid w:val="009C23AE"/>
    <w:rsid w:val="009C3FF6"/>
    <w:rsid w:val="009C6490"/>
    <w:rsid w:val="009D1A84"/>
    <w:rsid w:val="009D34DE"/>
    <w:rsid w:val="009D5B34"/>
    <w:rsid w:val="009D7905"/>
    <w:rsid w:val="009D7E7F"/>
    <w:rsid w:val="009E0AF4"/>
    <w:rsid w:val="009E2492"/>
    <w:rsid w:val="009E283D"/>
    <w:rsid w:val="009E3157"/>
    <w:rsid w:val="009E772E"/>
    <w:rsid w:val="009F11F5"/>
    <w:rsid w:val="009F1874"/>
    <w:rsid w:val="009F36C6"/>
    <w:rsid w:val="009F554F"/>
    <w:rsid w:val="009F5E86"/>
    <w:rsid w:val="009F63C9"/>
    <w:rsid w:val="009F6987"/>
    <w:rsid w:val="00A0126D"/>
    <w:rsid w:val="00A02033"/>
    <w:rsid w:val="00A02EF7"/>
    <w:rsid w:val="00A02F13"/>
    <w:rsid w:val="00A03DE7"/>
    <w:rsid w:val="00A06CA5"/>
    <w:rsid w:val="00A12192"/>
    <w:rsid w:val="00A131B4"/>
    <w:rsid w:val="00A13A26"/>
    <w:rsid w:val="00A13DE4"/>
    <w:rsid w:val="00A145B9"/>
    <w:rsid w:val="00A168EB"/>
    <w:rsid w:val="00A207FE"/>
    <w:rsid w:val="00A20C15"/>
    <w:rsid w:val="00A21EB6"/>
    <w:rsid w:val="00A22B45"/>
    <w:rsid w:val="00A244FA"/>
    <w:rsid w:val="00A24F69"/>
    <w:rsid w:val="00A250C5"/>
    <w:rsid w:val="00A41142"/>
    <w:rsid w:val="00A41D41"/>
    <w:rsid w:val="00A431A3"/>
    <w:rsid w:val="00A44683"/>
    <w:rsid w:val="00A4523F"/>
    <w:rsid w:val="00A46B32"/>
    <w:rsid w:val="00A50B5D"/>
    <w:rsid w:val="00A5322F"/>
    <w:rsid w:val="00A55B44"/>
    <w:rsid w:val="00A57936"/>
    <w:rsid w:val="00A57F39"/>
    <w:rsid w:val="00A62E42"/>
    <w:rsid w:val="00A66EE9"/>
    <w:rsid w:val="00A70BD9"/>
    <w:rsid w:val="00A71D06"/>
    <w:rsid w:val="00A71F17"/>
    <w:rsid w:val="00A720DC"/>
    <w:rsid w:val="00A80FD3"/>
    <w:rsid w:val="00A81FC6"/>
    <w:rsid w:val="00A826EC"/>
    <w:rsid w:val="00A86BF7"/>
    <w:rsid w:val="00A871B3"/>
    <w:rsid w:val="00A914E5"/>
    <w:rsid w:val="00A92A2F"/>
    <w:rsid w:val="00A930D0"/>
    <w:rsid w:val="00A95E12"/>
    <w:rsid w:val="00A974FE"/>
    <w:rsid w:val="00AA4DE1"/>
    <w:rsid w:val="00AB13D6"/>
    <w:rsid w:val="00AB1A02"/>
    <w:rsid w:val="00AC1C42"/>
    <w:rsid w:val="00AC2626"/>
    <w:rsid w:val="00AC4F12"/>
    <w:rsid w:val="00AD055C"/>
    <w:rsid w:val="00AD60B8"/>
    <w:rsid w:val="00AE0D2B"/>
    <w:rsid w:val="00AE114D"/>
    <w:rsid w:val="00AE1990"/>
    <w:rsid w:val="00AE2CBC"/>
    <w:rsid w:val="00AE6C37"/>
    <w:rsid w:val="00AF0241"/>
    <w:rsid w:val="00AF0C42"/>
    <w:rsid w:val="00AF1CBA"/>
    <w:rsid w:val="00AF710E"/>
    <w:rsid w:val="00B01497"/>
    <w:rsid w:val="00B10833"/>
    <w:rsid w:val="00B123C1"/>
    <w:rsid w:val="00B1539A"/>
    <w:rsid w:val="00B2075F"/>
    <w:rsid w:val="00B2174E"/>
    <w:rsid w:val="00B25576"/>
    <w:rsid w:val="00B27204"/>
    <w:rsid w:val="00B33EBD"/>
    <w:rsid w:val="00B40412"/>
    <w:rsid w:val="00B41A1F"/>
    <w:rsid w:val="00B424D0"/>
    <w:rsid w:val="00B45167"/>
    <w:rsid w:val="00B46C9D"/>
    <w:rsid w:val="00B53735"/>
    <w:rsid w:val="00B604A2"/>
    <w:rsid w:val="00B61EBC"/>
    <w:rsid w:val="00B679D3"/>
    <w:rsid w:val="00B70290"/>
    <w:rsid w:val="00B774EF"/>
    <w:rsid w:val="00B82F91"/>
    <w:rsid w:val="00B83386"/>
    <w:rsid w:val="00B83C4A"/>
    <w:rsid w:val="00B8647B"/>
    <w:rsid w:val="00B901C3"/>
    <w:rsid w:val="00B92852"/>
    <w:rsid w:val="00B961D4"/>
    <w:rsid w:val="00B97A24"/>
    <w:rsid w:val="00B97CA2"/>
    <w:rsid w:val="00BA0582"/>
    <w:rsid w:val="00BA0C8F"/>
    <w:rsid w:val="00BA237D"/>
    <w:rsid w:val="00BA4F05"/>
    <w:rsid w:val="00BA77F8"/>
    <w:rsid w:val="00BA7E25"/>
    <w:rsid w:val="00BB0943"/>
    <w:rsid w:val="00BB21F5"/>
    <w:rsid w:val="00BB2834"/>
    <w:rsid w:val="00BB52BE"/>
    <w:rsid w:val="00BC1B0D"/>
    <w:rsid w:val="00BC1D16"/>
    <w:rsid w:val="00BC224A"/>
    <w:rsid w:val="00BC6564"/>
    <w:rsid w:val="00BD4C25"/>
    <w:rsid w:val="00BD673F"/>
    <w:rsid w:val="00BD7F28"/>
    <w:rsid w:val="00BE7F66"/>
    <w:rsid w:val="00BF31C6"/>
    <w:rsid w:val="00BF46A3"/>
    <w:rsid w:val="00C00B49"/>
    <w:rsid w:val="00C06217"/>
    <w:rsid w:val="00C13094"/>
    <w:rsid w:val="00C15D65"/>
    <w:rsid w:val="00C16CB0"/>
    <w:rsid w:val="00C22F9C"/>
    <w:rsid w:val="00C2781C"/>
    <w:rsid w:val="00C30C2F"/>
    <w:rsid w:val="00C3235C"/>
    <w:rsid w:val="00C325F1"/>
    <w:rsid w:val="00C420B4"/>
    <w:rsid w:val="00C42330"/>
    <w:rsid w:val="00C429C8"/>
    <w:rsid w:val="00C449AF"/>
    <w:rsid w:val="00C46516"/>
    <w:rsid w:val="00C47BF1"/>
    <w:rsid w:val="00C47E06"/>
    <w:rsid w:val="00C5119D"/>
    <w:rsid w:val="00C524B9"/>
    <w:rsid w:val="00C53240"/>
    <w:rsid w:val="00C536DF"/>
    <w:rsid w:val="00C55E9C"/>
    <w:rsid w:val="00C61544"/>
    <w:rsid w:val="00C6257D"/>
    <w:rsid w:val="00C63185"/>
    <w:rsid w:val="00C64328"/>
    <w:rsid w:val="00C74941"/>
    <w:rsid w:val="00C86F56"/>
    <w:rsid w:val="00C87D8A"/>
    <w:rsid w:val="00C92C06"/>
    <w:rsid w:val="00CA0B0C"/>
    <w:rsid w:val="00CA3795"/>
    <w:rsid w:val="00CA50E7"/>
    <w:rsid w:val="00CA69B7"/>
    <w:rsid w:val="00CB006C"/>
    <w:rsid w:val="00CB14FF"/>
    <w:rsid w:val="00CB552D"/>
    <w:rsid w:val="00CB5BC5"/>
    <w:rsid w:val="00CB6D0C"/>
    <w:rsid w:val="00CB7BEE"/>
    <w:rsid w:val="00CC1347"/>
    <w:rsid w:val="00CC14A5"/>
    <w:rsid w:val="00CC21F4"/>
    <w:rsid w:val="00CC587F"/>
    <w:rsid w:val="00CC76C2"/>
    <w:rsid w:val="00CD091F"/>
    <w:rsid w:val="00CD1A8F"/>
    <w:rsid w:val="00CD3FCB"/>
    <w:rsid w:val="00CD4D97"/>
    <w:rsid w:val="00CD51F2"/>
    <w:rsid w:val="00CE0400"/>
    <w:rsid w:val="00CE1FD2"/>
    <w:rsid w:val="00CE2E75"/>
    <w:rsid w:val="00CE3CE9"/>
    <w:rsid w:val="00CE589C"/>
    <w:rsid w:val="00CE710B"/>
    <w:rsid w:val="00CF0987"/>
    <w:rsid w:val="00CF19F7"/>
    <w:rsid w:val="00CF538F"/>
    <w:rsid w:val="00CF5BF7"/>
    <w:rsid w:val="00CF715C"/>
    <w:rsid w:val="00CF760D"/>
    <w:rsid w:val="00D014DA"/>
    <w:rsid w:val="00D017D8"/>
    <w:rsid w:val="00D0306B"/>
    <w:rsid w:val="00D05E54"/>
    <w:rsid w:val="00D06D72"/>
    <w:rsid w:val="00D06E7F"/>
    <w:rsid w:val="00D07009"/>
    <w:rsid w:val="00D07F64"/>
    <w:rsid w:val="00D130B9"/>
    <w:rsid w:val="00D146BB"/>
    <w:rsid w:val="00D14E32"/>
    <w:rsid w:val="00D15FB6"/>
    <w:rsid w:val="00D1637D"/>
    <w:rsid w:val="00D16696"/>
    <w:rsid w:val="00D17CE2"/>
    <w:rsid w:val="00D20A45"/>
    <w:rsid w:val="00D30C2F"/>
    <w:rsid w:val="00D312D6"/>
    <w:rsid w:val="00D31F7C"/>
    <w:rsid w:val="00D34CC7"/>
    <w:rsid w:val="00D3728C"/>
    <w:rsid w:val="00D4085F"/>
    <w:rsid w:val="00D47D7E"/>
    <w:rsid w:val="00D52FF2"/>
    <w:rsid w:val="00D56156"/>
    <w:rsid w:val="00D567DE"/>
    <w:rsid w:val="00D5687A"/>
    <w:rsid w:val="00D57761"/>
    <w:rsid w:val="00D6233A"/>
    <w:rsid w:val="00D6318B"/>
    <w:rsid w:val="00D6456C"/>
    <w:rsid w:val="00D657A1"/>
    <w:rsid w:val="00D65D34"/>
    <w:rsid w:val="00D76B2D"/>
    <w:rsid w:val="00D76F01"/>
    <w:rsid w:val="00D77FBF"/>
    <w:rsid w:val="00D840CC"/>
    <w:rsid w:val="00D8466B"/>
    <w:rsid w:val="00D85AF7"/>
    <w:rsid w:val="00D85F33"/>
    <w:rsid w:val="00D90F4E"/>
    <w:rsid w:val="00DA0106"/>
    <w:rsid w:val="00DA02CC"/>
    <w:rsid w:val="00DA04CF"/>
    <w:rsid w:val="00DA231C"/>
    <w:rsid w:val="00DA62C6"/>
    <w:rsid w:val="00DA6DD6"/>
    <w:rsid w:val="00DB2A07"/>
    <w:rsid w:val="00DC501C"/>
    <w:rsid w:val="00DC5596"/>
    <w:rsid w:val="00DC5BD8"/>
    <w:rsid w:val="00DC6CB2"/>
    <w:rsid w:val="00DC7D73"/>
    <w:rsid w:val="00DC7EC9"/>
    <w:rsid w:val="00DD0D6E"/>
    <w:rsid w:val="00DD39D1"/>
    <w:rsid w:val="00DE1C28"/>
    <w:rsid w:val="00DE267F"/>
    <w:rsid w:val="00DE5C01"/>
    <w:rsid w:val="00DE6365"/>
    <w:rsid w:val="00DE7F1B"/>
    <w:rsid w:val="00DF22EB"/>
    <w:rsid w:val="00DF6629"/>
    <w:rsid w:val="00DF7DA0"/>
    <w:rsid w:val="00E02FE4"/>
    <w:rsid w:val="00E06CC8"/>
    <w:rsid w:val="00E105B8"/>
    <w:rsid w:val="00E10700"/>
    <w:rsid w:val="00E12D9B"/>
    <w:rsid w:val="00E17E3C"/>
    <w:rsid w:val="00E20DB0"/>
    <w:rsid w:val="00E21AC7"/>
    <w:rsid w:val="00E234DD"/>
    <w:rsid w:val="00E24DA6"/>
    <w:rsid w:val="00E24E2B"/>
    <w:rsid w:val="00E25869"/>
    <w:rsid w:val="00E32743"/>
    <w:rsid w:val="00E34075"/>
    <w:rsid w:val="00E34FB0"/>
    <w:rsid w:val="00E36A96"/>
    <w:rsid w:val="00E4180C"/>
    <w:rsid w:val="00E4333C"/>
    <w:rsid w:val="00E44ADA"/>
    <w:rsid w:val="00E505F3"/>
    <w:rsid w:val="00E509B8"/>
    <w:rsid w:val="00E5182D"/>
    <w:rsid w:val="00E543A2"/>
    <w:rsid w:val="00E620F2"/>
    <w:rsid w:val="00E62955"/>
    <w:rsid w:val="00E65AB8"/>
    <w:rsid w:val="00E70230"/>
    <w:rsid w:val="00E71F15"/>
    <w:rsid w:val="00E739E7"/>
    <w:rsid w:val="00E82C85"/>
    <w:rsid w:val="00E868F4"/>
    <w:rsid w:val="00E87187"/>
    <w:rsid w:val="00E87B2E"/>
    <w:rsid w:val="00E901AE"/>
    <w:rsid w:val="00E9123C"/>
    <w:rsid w:val="00EA13B6"/>
    <w:rsid w:val="00EA5560"/>
    <w:rsid w:val="00EC07DB"/>
    <w:rsid w:val="00ED5BBC"/>
    <w:rsid w:val="00ED6033"/>
    <w:rsid w:val="00ED7325"/>
    <w:rsid w:val="00EE586C"/>
    <w:rsid w:val="00EE5EF0"/>
    <w:rsid w:val="00EE6A31"/>
    <w:rsid w:val="00EF022C"/>
    <w:rsid w:val="00EF0E0A"/>
    <w:rsid w:val="00EF13D5"/>
    <w:rsid w:val="00EF4A08"/>
    <w:rsid w:val="00EF7956"/>
    <w:rsid w:val="00EF7A1F"/>
    <w:rsid w:val="00F005C2"/>
    <w:rsid w:val="00F02004"/>
    <w:rsid w:val="00F05581"/>
    <w:rsid w:val="00F0699C"/>
    <w:rsid w:val="00F10DFD"/>
    <w:rsid w:val="00F10EA8"/>
    <w:rsid w:val="00F1314E"/>
    <w:rsid w:val="00F13B5F"/>
    <w:rsid w:val="00F15E6C"/>
    <w:rsid w:val="00F17961"/>
    <w:rsid w:val="00F23016"/>
    <w:rsid w:val="00F24566"/>
    <w:rsid w:val="00F3383B"/>
    <w:rsid w:val="00F33DE9"/>
    <w:rsid w:val="00F35ECA"/>
    <w:rsid w:val="00F400DF"/>
    <w:rsid w:val="00F41837"/>
    <w:rsid w:val="00F41B20"/>
    <w:rsid w:val="00F43137"/>
    <w:rsid w:val="00F43DDD"/>
    <w:rsid w:val="00F4507F"/>
    <w:rsid w:val="00F50A15"/>
    <w:rsid w:val="00F50BB3"/>
    <w:rsid w:val="00F50D66"/>
    <w:rsid w:val="00F54E9A"/>
    <w:rsid w:val="00F57549"/>
    <w:rsid w:val="00F57EF6"/>
    <w:rsid w:val="00F662D3"/>
    <w:rsid w:val="00F66308"/>
    <w:rsid w:val="00F66CD8"/>
    <w:rsid w:val="00F709F6"/>
    <w:rsid w:val="00F70A5E"/>
    <w:rsid w:val="00F7112A"/>
    <w:rsid w:val="00F71209"/>
    <w:rsid w:val="00F733D7"/>
    <w:rsid w:val="00F759D6"/>
    <w:rsid w:val="00F80B34"/>
    <w:rsid w:val="00F81C9B"/>
    <w:rsid w:val="00F82B2D"/>
    <w:rsid w:val="00F856BD"/>
    <w:rsid w:val="00F90B12"/>
    <w:rsid w:val="00F93133"/>
    <w:rsid w:val="00FA43C9"/>
    <w:rsid w:val="00FB1C67"/>
    <w:rsid w:val="00FB2259"/>
    <w:rsid w:val="00FB4CA8"/>
    <w:rsid w:val="00FB6D60"/>
    <w:rsid w:val="00FC084B"/>
    <w:rsid w:val="00FC0E2F"/>
    <w:rsid w:val="00FC2087"/>
    <w:rsid w:val="00FC2FB7"/>
    <w:rsid w:val="00FC2FD9"/>
    <w:rsid w:val="00FC40D1"/>
    <w:rsid w:val="00FC6200"/>
    <w:rsid w:val="00FC7135"/>
    <w:rsid w:val="00FC7C2C"/>
    <w:rsid w:val="00FC7E87"/>
    <w:rsid w:val="00FD17A8"/>
    <w:rsid w:val="00FD40C5"/>
    <w:rsid w:val="00FD45E6"/>
    <w:rsid w:val="00FD588B"/>
    <w:rsid w:val="00FD58AF"/>
    <w:rsid w:val="00FD7184"/>
    <w:rsid w:val="00FD7C00"/>
    <w:rsid w:val="00FE15AA"/>
    <w:rsid w:val="00FF028E"/>
    <w:rsid w:val="00FF2470"/>
    <w:rsid w:val="00FF487F"/>
    <w:rsid w:val="00FF5AF3"/>
    <w:rsid w:val="00FF674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style="mso-position-horizontal-relative:margin;mso-position-vertical-relative:page;mso-width-relative:margin;mso-height-relative:margin" fill="f" fillcolor="white" stroke="f">
      <v:fill color="white" on="f"/>
      <v:stroke on="f"/>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E5DE6"/>
    <w:pPr>
      <w:spacing w:after="160" w:line="259" w:lineRule="auto"/>
    </w:pPr>
    <w:rPr>
      <w:sz w:val="22"/>
      <w:szCs w:val="22"/>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CD1A8F"/>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CD1A8F"/>
  </w:style>
  <w:style w:type="paragraph" w:styleId="a5">
    <w:name w:val="footer"/>
    <w:basedOn w:val="a"/>
    <w:link w:val="a6"/>
    <w:uiPriority w:val="99"/>
    <w:unhideWhenUsed/>
    <w:rsid w:val="00CD1A8F"/>
    <w:pPr>
      <w:tabs>
        <w:tab w:val="center" w:pos="4677"/>
        <w:tab w:val="right" w:pos="9355"/>
      </w:tabs>
      <w:spacing w:after="0" w:line="240" w:lineRule="auto"/>
    </w:pPr>
  </w:style>
  <w:style w:type="character" w:customStyle="1" w:styleId="a6">
    <w:name w:val="Нижний колонтитул Знак"/>
    <w:basedOn w:val="a0"/>
    <w:link w:val="a5"/>
    <w:uiPriority w:val="99"/>
    <w:rsid w:val="00CD1A8F"/>
  </w:style>
  <w:style w:type="paragraph" w:styleId="a7">
    <w:name w:val="Balloon Text"/>
    <w:basedOn w:val="a"/>
    <w:link w:val="a8"/>
    <w:uiPriority w:val="99"/>
    <w:semiHidden/>
    <w:unhideWhenUsed/>
    <w:rsid w:val="009F11F5"/>
    <w:pPr>
      <w:spacing w:after="0" w:line="240" w:lineRule="auto"/>
    </w:pPr>
    <w:rPr>
      <w:rFonts w:ascii="Tahoma" w:hAnsi="Tahoma" w:cs="Tahoma"/>
      <w:sz w:val="16"/>
      <w:szCs w:val="16"/>
    </w:rPr>
  </w:style>
  <w:style w:type="character" w:customStyle="1" w:styleId="a8">
    <w:name w:val="Текст выноски Знак"/>
    <w:link w:val="a7"/>
    <w:uiPriority w:val="99"/>
    <w:semiHidden/>
    <w:rsid w:val="009F11F5"/>
    <w:rPr>
      <w:rFonts w:ascii="Tahoma" w:hAnsi="Tahoma" w:cs="Tahoma"/>
      <w:sz w:val="16"/>
      <w:szCs w:val="16"/>
    </w:rPr>
  </w:style>
  <w:style w:type="paragraph" w:styleId="a9">
    <w:name w:val="List Paragraph"/>
    <w:basedOn w:val="a"/>
    <w:uiPriority w:val="34"/>
    <w:qFormat/>
    <w:rsid w:val="00150AD8"/>
    <w:pPr>
      <w:ind w:left="720"/>
      <w:contextualSpacing/>
    </w:pPr>
  </w:style>
  <w:style w:type="paragraph" w:styleId="aa">
    <w:name w:val="footnote text"/>
    <w:basedOn w:val="a"/>
    <w:link w:val="ab"/>
    <w:uiPriority w:val="99"/>
    <w:semiHidden/>
    <w:unhideWhenUsed/>
    <w:rsid w:val="006C3D04"/>
    <w:pPr>
      <w:spacing w:after="0" w:line="240" w:lineRule="auto"/>
    </w:pPr>
    <w:rPr>
      <w:sz w:val="20"/>
      <w:szCs w:val="20"/>
    </w:rPr>
  </w:style>
  <w:style w:type="character" w:customStyle="1" w:styleId="ab">
    <w:name w:val="Текст сноски Знак"/>
    <w:link w:val="aa"/>
    <w:uiPriority w:val="99"/>
    <w:semiHidden/>
    <w:rsid w:val="006C3D04"/>
    <w:rPr>
      <w:sz w:val="20"/>
      <w:szCs w:val="20"/>
    </w:rPr>
  </w:style>
  <w:style w:type="character" w:styleId="ac">
    <w:name w:val="footnote reference"/>
    <w:uiPriority w:val="99"/>
    <w:semiHidden/>
    <w:unhideWhenUsed/>
    <w:rsid w:val="006C3D04"/>
    <w:rPr>
      <w:vertAlign w:val="superscript"/>
    </w:rPr>
  </w:style>
  <w:style w:type="paragraph" w:styleId="ad">
    <w:name w:val="caption"/>
    <w:basedOn w:val="a"/>
    <w:next w:val="a"/>
    <w:uiPriority w:val="35"/>
    <w:unhideWhenUsed/>
    <w:qFormat/>
    <w:rsid w:val="0056202B"/>
    <w:pPr>
      <w:spacing w:after="200" w:line="240" w:lineRule="auto"/>
    </w:pPr>
    <w:rPr>
      <w:b/>
      <w:bCs/>
      <w:color w:val="5B9BD5"/>
      <w:sz w:val="18"/>
      <w:szCs w:val="18"/>
    </w:rPr>
  </w:style>
  <w:style w:type="paragraph" w:styleId="ae">
    <w:name w:val="annotation text"/>
    <w:basedOn w:val="a"/>
    <w:link w:val="af"/>
    <w:uiPriority w:val="99"/>
    <w:semiHidden/>
    <w:unhideWhenUsed/>
    <w:rsid w:val="00094E68"/>
    <w:pPr>
      <w:autoSpaceDE w:val="0"/>
      <w:autoSpaceDN w:val="0"/>
      <w:spacing w:after="0" w:line="240" w:lineRule="auto"/>
    </w:pPr>
    <w:rPr>
      <w:rFonts w:ascii="Times New Roman" w:eastAsia="Times New Roman" w:hAnsi="Times New Roman"/>
      <w:sz w:val="20"/>
      <w:szCs w:val="20"/>
      <w:lang w:eastAsia="ru-RU"/>
    </w:rPr>
  </w:style>
  <w:style w:type="character" w:customStyle="1" w:styleId="af">
    <w:name w:val="Текст примечания Знак"/>
    <w:basedOn w:val="a0"/>
    <w:link w:val="ae"/>
    <w:uiPriority w:val="99"/>
    <w:semiHidden/>
    <w:rsid w:val="00094E68"/>
    <w:rPr>
      <w:rFonts w:ascii="Times New Roman" w:eastAsia="Times New Roman" w:hAnsi="Times New Roman"/>
    </w:rPr>
  </w:style>
  <w:style w:type="paragraph" w:styleId="af0">
    <w:name w:val="annotation subject"/>
    <w:basedOn w:val="ae"/>
    <w:next w:val="ae"/>
    <w:link w:val="af1"/>
    <w:uiPriority w:val="99"/>
    <w:semiHidden/>
    <w:unhideWhenUsed/>
    <w:rsid w:val="00094E68"/>
    <w:rPr>
      <w:b/>
      <w:bCs/>
    </w:rPr>
  </w:style>
  <w:style w:type="character" w:customStyle="1" w:styleId="af1">
    <w:name w:val="Тема примечания Знак"/>
    <w:basedOn w:val="af"/>
    <w:link w:val="af0"/>
    <w:uiPriority w:val="99"/>
    <w:semiHidden/>
    <w:rsid w:val="00094E68"/>
    <w:rPr>
      <w:rFonts w:ascii="Times New Roman" w:eastAsia="Times New Roman" w:hAnsi="Times New Roman"/>
      <w:b/>
      <w:bCs/>
    </w:rPr>
  </w:style>
  <w:style w:type="character" w:styleId="af2">
    <w:name w:val="Hyperlink"/>
    <w:uiPriority w:val="99"/>
    <w:rsid w:val="00921FFE"/>
    <w:rPr>
      <w:rFonts w:cs="Times New Roman"/>
      <w:color w:val="0000FF"/>
      <w:u w:val="single"/>
    </w:rPr>
  </w:style>
  <w:style w:type="table" w:customStyle="1" w:styleId="1">
    <w:name w:val="Сетка таблицы1"/>
    <w:basedOn w:val="a1"/>
    <w:next w:val="af3"/>
    <w:uiPriority w:val="59"/>
    <w:rsid w:val="003D067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3">
    <w:name w:val="Table Grid"/>
    <w:basedOn w:val="a1"/>
    <w:uiPriority w:val="39"/>
    <w:rsid w:val="003D067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tecenter">
    <w:name w:val="rtecenter"/>
    <w:basedOn w:val="a"/>
    <w:rsid w:val="00CB6D0C"/>
    <w:pPr>
      <w:spacing w:before="240" w:after="240" w:line="240" w:lineRule="auto"/>
      <w:jc w:val="center"/>
    </w:pPr>
    <w:rPr>
      <w:rFonts w:ascii="Times New Roman" w:eastAsia="Times New Roman" w:hAnsi="Times New Roman"/>
      <w:sz w:val="24"/>
      <w:szCs w:val="24"/>
      <w:lang w:eastAsia="ru-RU"/>
    </w:rPr>
  </w:style>
  <w:style w:type="paragraph" w:styleId="af4">
    <w:name w:val="Normal (Web)"/>
    <w:basedOn w:val="a"/>
    <w:uiPriority w:val="99"/>
    <w:unhideWhenUsed/>
    <w:rsid w:val="00AB1A02"/>
    <w:pPr>
      <w:spacing w:before="100" w:beforeAutospacing="1" w:after="100" w:afterAutospacing="1" w:line="240" w:lineRule="auto"/>
    </w:pPr>
    <w:rPr>
      <w:rFonts w:ascii="Times New Roman" w:eastAsia="Times New Roman" w:hAnsi="Times New Roman"/>
      <w:sz w:val="24"/>
      <w:szCs w:val="24"/>
      <w:lang w:eastAsia="ru-RU"/>
    </w:rPr>
  </w:style>
  <w:style w:type="table" w:customStyle="1" w:styleId="2">
    <w:name w:val="Сетка таблицы2"/>
    <w:basedOn w:val="a1"/>
    <w:next w:val="af3"/>
    <w:uiPriority w:val="39"/>
    <w:rsid w:val="00921C9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Сетка таблицы3"/>
    <w:basedOn w:val="a1"/>
    <w:next w:val="af3"/>
    <w:uiPriority w:val="39"/>
    <w:rsid w:val="00F66308"/>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E5DE6"/>
    <w:pPr>
      <w:spacing w:after="160" w:line="259" w:lineRule="auto"/>
    </w:pPr>
    <w:rPr>
      <w:sz w:val="22"/>
      <w:szCs w:val="22"/>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CD1A8F"/>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CD1A8F"/>
  </w:style>
  <w:style w:type="paragraph" w:styleId="a5">
    <w:name w:val="footer"/>
    <w:basedOn w:val="a"/>
    <w:link w:val="a6"/>
    <w:uiPriority w:val="99"/>
    <w:unhideWhenUsed/>
    <w:rsid w:val="00CD1A8F"/>
    <w:pPr>
      <w:tabs>
        <w:tab w:val="center" w:pos="4677"/>
        <w:tab w:val="right" w:pos="9355"/>
      </w:tabs>
      <w:spacing w:after="0" w:line="240" w:lineRule="auto"/>
    </w:pPr>
  </w:style>
  <w:style w:type="character" w:customStyle="1" w:styleId="a6">
    <w:name w:val="Нижний колонтитул Знак"/>
    <w:basedOn w:val="a0"/>
    <w:link w:val="a5"/>
    <w:uiPriority w:val="99"/>
    <w:rsid w:val="00CD1A8F"/>
  </w:style>
  <w:style w:type="paragraph" w:styleId="a7">
    <w:name w:val="Balloon Text"/>
    <w:basedOn w:val="a"/>
    <w:link w:val="a8"/>
    <w:uiPriority w:val="99"/>
    <w:semiHidden/>
    <w:unhideWhenUsed/>
    <w:rsid w:val="009F11F5"/>
    <w:pPr>
      <w:spacing w:after="0" w:line="240" w:lineRule="auto"/>
    </w:pPr>
    <w:rPr>
      <w:rFonts w:ascii="Tahoma" w:hAnsi="Tahoma" w:cs="Tahoma"/>
      <w:sz w:val="16"/>
      <w:szCs w:val="16"/>
    </w:rPr>
  </w:style>
  <w:style w:type="character" w:customStyle="1" w:styleId="a8">
    <w:name w:val="Текст выноски Знак"/>
    <w:link w:val="a7"/>
    <w:uiPriority w:val="99"/>
    <w:semiHidden/>
    <w:rsid w:val="009F11F5"/>
    <w:rPr>
      <w:rFonts w:ascii="Tahoma" w:hAnsi="Tahoma" w:cs="Tahoma"/>
      <w:sz w:val="16"/>
      <w:szCs w:val="16"/>
    </w:rPr>
  </w:style>
  <w:style w:type="paragraph" w:styleId="a9">
    <w:name w:val="List Paragraph"/>
    <w:basedOn w:val="a"/>
    <w:uiPriority w:val="34"/>
    <w:qFormat/>
    <w:rsid w:val="00150AD8"/>
    <w:pPr>
      <w:ind w:left="720"/>
      <w:contextualSpacing/>
    </w:pPr>
  </w:style>
  <w:style w:type="paragraph" w:styleId="aa">
    <w:name w:val="footnote text"/>
    <w:basedOn w:val="a"/>
    <w:link w:val="ab"/>
    <w:uiPriority w:val="99"/>
    <w:semiHidden/>
    <w:unhideWhenUsed/>
    <w:rsid w:val="006C3D04"/>
    <w:pPr>
      <w:spacing w:after="0" w:line="240" w:lineRule="auto"/>
    </w:pPr>
    <w:rPr>
      <w:sz w:val="20"/>
      <w:szCs w:val="20"/>
    </w:rPr>
  </w:style>
  <w:style w:type="character" w:customStyle="1" w:styleId="ab">
    <w:name w:val="Текст сноски Знак"/>
    <w:link w:val="aa"/>
    <w:uiPriority w:val="99"/>
    <w:semiHidden/>
    <w:rsid w:val="006C3D04"/>
    <w:rPr>
      <w:sz w:val="20"/>
      <w:szCs w:val="20"/>
    </w:rPr>
  </w:style>
  <w:style w:type="character" w:styleId="ac">
    <w:name w:val="footnote reference"/>
    <w:uiPriority w:val="99"/>
    <w:semiHidden/>
    <w:unhideWhenUsed/>
    <w:rsid w:val="006C3D04"/>
    <w:rPr>
      <w:vertAlign w:val="superscript"/>
    </w:rPr>
  </w:style>
  <w:style w:type="paragraph" w:styleId="ad">
    <w:name w:val="caption"/>
    <w:basedOn w:val="a"/>
    <w:next w:val="a"/>
    <w:uiPriority w:val="35"/>
    <w:unhideWhenUsed/>
    <w:qFormat/>
    <w:rsid w:val="0056202B"/>
    <w:pPr>
      <w:spacing w:after="200" w:line="240" w:lineRule="auto"/>
    </w:pPr>
    <w:rPr>
      <w:b/>
      <w:bCs/>
      <w:color w:val="5B9BD5"/>
      <w:sz w:val="18"/>
      <w:szCs w:val="18"/>
    </w:rPr>
  </w:style>
  <w:style w:type="paragraph" w:styleId="ae">
    <w:name w:val="annotation text"/>
    <w:basedOn w:val="a"/>
    <w:link w:val="af"/>
    <w:uiPriority w:val="99"/>
    <w:semiHidden/>
    <w:unhideWhenUsed/>
    <w:rsid w:val="00094E68"/>
    <w:pPr>
      <w:autoSpaceDE w:val="0"/>
      <w:autoSpaceDN w:val="0"/>
      <w:spacing w:after="0" w:line="240" w:lineRule="auto"/>
    </w:pPr>
    <w:rPr>
      <w:rFonts w:ascii="Times New Roman" w:eastAsia="Times New Roman" w:hAnsi="Times New Roman"/>
      <w:sz w:val="20"/>
      <w:szCs w:val="20"/>
      <w:lang w:eastAsia="ru-RU"/>
    </w:rPr>
  </w:style>
  <w:style w:type="character" w:customStyle="1" w:styleId="af">
    <w:name w:val="Текст примечания Знак"/>
    <w:basedOn w:val="a0"/>
    <w:link w:val="ae"/>
    <w:uiPriority w:val="99"/>
    <w:semiHidden/>
    <w:rsid w:val="00094E68"/>
    <w:rPr>
      <w:rFonts w:ascii="Times New Roman" w:eastAsia="Times New Roman" w:hAnsi="Times New Roman"/>
    </w:rPr>
  </w:style>
  <w:style w:type="paragraph" w:styleId="af0">
    <w:name w:val="annotation subject"/>
    <w:basedOn w:val="ae"/>
    <w:next w:val="ae"/>
    <w:link w:val="af1"/>
    <w:uiPriority w:val="99"/>
    <w:semiHidden/>
    <w:unhideWhenUsed/>
    <w:rsid w:val="00094E68"/>
    <w:rPr>
      <w:b/>
      <w:bCs/>
    </w:rPr>
  </w:style>
  <w:style w:type="character" w:customStyle="1" w:styleId="af1">
    <w:name w:val="Тема примечания Знак"/>
    <w:basedOn w:val="af"/>
    <w:link w:val="af0"/>
    <w:uiPriority w:val="99"/>
    <w:semiHidden/>
    <w:rsid w:val="00094E68"/>
    <w:rPr>
      <w:rFonts w:ascii="Times New Roman" w:eastAsia="Times New Roman" w:hAnsi="Times New Roman"/>
      <w:b/>
      <w:bCs/>
    </w:rPr>
  </w:style>
  <w:style w:type="character" w:styleId="af2">
    <w:name w:val="Hyperlink"/>
    <w:uiPriority w:val="99"/>
    <w:rsid w:val="00921FFE"/>
    <w:rPr>
      <w:rFonts w:cs="Times New Roman"/>
      <w:color w:val="0000FF"/>
      <w:u w:val="single"/>
    </w:rPr>
  </w:style>
  <w:style w:type="table" w:customStyle="1" w:styleId="1">
    <w:name w:val="Сетка таблицы1"/>
    <w:basedOn w:val="a1"/>
    <w:next w:val="af3"/>
    <w:uiPriority w:val="59"/>
    <w:rsid w:val="003D067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3">
    <w:name w:val="Table Grid"/>
    <w:basedOn w:val="a1"/>
    <w:uiPriority w:val="39"/>
    <w:rsid w:val="003D067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tecenter">
    <w:name w:val="rtecenter"/>
    <w:basedOn w:val="a"/>
    <w:rsid w:val="00CB6D0C"/>
    <w:pPr>
      <w:spacing w:before="240" w:after="240" w:line="240" w:lineRule="auto"/>
      <w:jc w:val="center"/>
    </w:pPr>
    <w:rPr>
      <w:rFonts w:ascii="Times New Roman" w:eastAsia="Times New Roman" w:hAnsi="Times New Roman"/>
      <w:sz w:val="24"/>
      <w:szCs w:val="24"/>
      <w:lang w:eastAsia="ru-RU"/>
    </w:rPr>
  </w:style>
  <w:style w:type="paragraph" w:styleId="af4">
    <w:name w:val="Normal (Web)"/>
    <w:basedOn w:val="a"/>
    <w:uiPriority w:val="99"/>
    <w:unhideWhenUsed/>
    <w:rsid w:val="00AB1A02"/>
    <w:pPr>
      <w:spacing w:before="100" w:beforeAutospacing="1" w:after="100" w:afterAutospacing="1" w:line="240" w:lineRule="auto"/>
    </w:pPr>
    <w:rPr>
      <w:rFonts w:ascii="Times New Roman" w:eastAsia="Times New Roman" w:hAnsi="Times New Roman"/>
      <w:sz w:val="24"/>
      <w:szCs w:val="24"/>
      <w:lang w:eastAsia="ru-RU"/>
    </w:rPr>
  </w:style>
  <w:style w:type="table" w:customStyle="1" w:styleId="2">
    <w:name w:val="Сетка таблицы2"/>
    <w:basedOn w:val="a1"/>
    <w:next w:val="af3"/>
    <w:uiPriority w:val="39"/>
    <w:rsid w:val="00921C9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Сетка таблицы3"/>
    <w:basedOn w:val="a1"/>
    <w:next w:val="af3"/>
    <w:uiPriority w:val="39"/>
    <w:rsid w:val="00F66308"/>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3745977">
      <w:bodyDiv w:val="1"/>
      <w:marLeft w:val="0"/>
      <w:marRight w:val="0"/>
      <w:marTop w:val="0"/>
      <w:marBottom w:val="0"/>
      <w:divBdr>
        <w:top w:val="none" w:sz="0" w:space="0" w:color="auto"/>
        <w:left w:val="none" w:sz="0" w:space="0" w:color="auto"/>
        <w:bottom w:val="none" w:sz="0" w:space="0" w:color="auto"/>
        <w:right w:val="none" w:sz="0" w:space="0" w:color="auto"/>
      </w:divBdr>
    </w:div>
    <w:div w:id="281545843">
      <w:bodyDiv w:val="1"/>
      <w:marLeft w:val="0"/>
      <w:marRight w:val="0"/>
      <w:marTop w:val="0"/>
      <w:marBottom w:val="0"/>
      <w:divBdr>
        <w:top w:val="none" w:sz="0" w:space="0" w:color="auto"/>
        <w:left w:val="none" w:sz="0" w:space="0" w:color="auto"/>
        <w:bottom w:val="none" w:sz="0" w:space="0" w:color="auto"/>
        <w:right w:val="none" w:sz="0" w:space="0" w:color="auto"/>
      </w:divBdr>
    </w:div>
    <w:div w:id="375394774">
      <w:bodyDiv w:val="1"/>
      <w:marLeft w:val="0"/>
      <w:marRight w:val="0"/>
      <w:marTop w:val="0"/>
      <w:marBottom w:val="0"/>
      <w:divBdr>
        <w:top w:val="none" w:sz="0" w:space="0" w:color="auto"/>
        <w:left w:val="none" w:sz="0" w:space="0" w:color="auto"/>
        <w:bottom w:val="none" w:sz="0" w:space="0" w:color="auto"/>
        <w:right w:val="none" w:sz="0" w:space="0" w:color="auto"/>
      </w:divBdr>
    </w:div>
    <w:div w:id="466944443">
      <w:bodyDiv w:val="1"/>
      <w:marLeft w:val="0"/>
      <w:marRight w:val="0"/>
      <w:marTop w:val="0"/>
      <w:marBottom w:val="0"/>
      <w:divBdr>
        <w:top w:val="none" w:sz="0" w:space="0" w:color="auto"/>
        <w:left w:val="none" w:sz="0" w:space="0" w:color="auto"/>
        <w:bottom w:val="none" w:sz="0" w:space="0" w:color="auto"/>
        <w:right w:val="none" w:sz="0" w:space="0" w:color="auto"/>
      </w:divBdr>
    </w:div>
    <w:div w:id="1125463315">
      <w:bodyDiv w:val="1"/>
      <w:marLeft w:val="0"/>
      <w:marRight w:val="0"/>
      <w:marTop w:val="0"/>
      <w:marBottom w:val="0"/>
      <w:divBdr>
        <w:top w:val="none" w:sz="0" w:space="0" w:color="auto"/>
        <w:left w:val="none" w:sz="0" w:space="0" w:color="auto"/>
        <w:bottom w:val="none" w:sz="0" w:space="0" w:color="auto"/>
        <w:right w:val="none" w:sz="0" w:space="0" w:color="auto"/>
      </w:divBdr>
    </w:div>
    <w:div w:id="1158033887">
      <w:bodyDiv w:val="1"/>
      <w:marLeft w:val="0"/>
      <w:marRight w:val="0"/>
      <w:marTop w:val="0"/>
      <w:marBottom w:val="0"/>
      <w:divBdr>
        <w:top w:val="none" w:sz="0" w:space="0" w:color="auto"/>
        <w:left w:val="none" w:sz="0" w:space="0" w:color="auto"/>
        <w:bottom w:val="none" w:sz="0" w:space="0" w:color="auto"/>
        <w:right w:val="none" w:sz="0" w:space="0" w:color="auto"/>
      </w:divBdr>
    </w:div>
    <w:div w:id="1656177062">
      <w:bodyDiv w:val="1"/>
      <w:marLeft w:val="0"/>
      <w:marRight w:val="0"/>
      <w:marTop w:val="0"/>
      <w:marBottom w:val="0"/>
      <w:divBdr>
        <w:top w:val="none" w:sz="0" w:space="0" w:color="auto"/>
        <w:left w:val="none" w:sz="0" w:space="0" w:color="auto"/>
        <w:bottom w:val="none" w:sz="0" w:space="0" w:color="auto"/>
        <w:right w:val="none" w:sz="0" w:space="0" w:color="auto"/>
      </w:divBdr>
    </w:div>
    <w:div w:id="1855799652">
      <w:bodyDiv w:val="1"/>
      <w:marLeft w:val="0"/>
      <w:marRight w:val="0"/>
      <w:marTop w:val="0"/>
      <w:marBottom w:val="0"/>
      <w:divBdr>
        <w:top w:val="none" w:sz="0" w:space="0" w:color="auto"/>
        <w:left w:val="none" w:sz="0" w:space="0" w:color="auto"/>
        <w:bottom w:val="none" w:sz="0" w:space="0" w:color="auto"/>
        <w:right w:val="none" w:sz="0" w:space="0" w:color="auto"/>
      </w:divBdr>
    </w:div>
    <w:div w:id="1858352000">
      <w:bodyDiv w:val="1"/>
      <w:marLeft w:val="0"/>
      <w:marRight w:val="0"/>
      <w:marTop w:val="0"/>
      <w:marBottom w:val="0"/>
      <w:divBdr>
        <w:top w:val="none" w:sz="0" w:space="0" w:color="auto"/>
        <w:left w:val="none" w:sz="0" w:space="0" w:color="auto"/>
        <w:bottom w:val="none" w:sz="0" w:space="0" w:color="auto"/>
        <w:right w:val="none" w:sz="0" w:space="0" w:color="auto"/>
      </w:divBdr>
    </w:div>
    <w:div w:id="19181301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1.xml"/><Relationship Id="rId18" Type="http://schemas.openxmlformats.org/officeDocument/2006/relationships/chart" Target="charts/chart6.xml"/><Relationship Id="rId26" Type="http://schemas.openxmlformats.org/officeDocument/2006/relationships/chart" Target="charts/chart13.xml"/><Relationship Id="rId39" Type="http://schemas.openxmlformats.org/officeDocument/2006/relationships/image" Target="media/image5.jpeg"/><Relationship Id="rId21" Type="http://schemas.openxmlformats.org/officeDocument/2006/relationships/chart" Target="charts/chart8.xml"/><Relationship Id="rId34" Type="http://schemas.openxmlformats.org/officeDocument/2006/relationships/chart" Target="charts/chart21.xml"/><Relationship Id="rId42" Type="http://schemas.openxmlformats.org/officeDocument/2006/relationships/image" Target="media/image8.jpeg"/><Relationship Id="rId47" Type="http://schemas.openxmlformats.org/officeDocument/2006/relationships/hyperlink" Target="http://www.nso.ru/page/26913" TargetMode="External"/><Relationship Id="rId50" Type="http://schemas.openxmlformats.org/officeDocument/2006/relationships/image" Target="media/image13.jpeg"/><Relationship Id="rId55" Type="http://schemas.openxmlformats.org/officeDocument/2006/relationships/image" Target="media/image18.jpeg"/><Relationship Id="rId7" Type="http://schemas.openxmlformats.org/officeDocument/2006/relationships/footnotes" Target="footnotes.xml"/><Relationship Id="rId12" Type="http://schemas.openxmlformats.org/officeDocument/2006/relationships/hyperlink" Target="http://www.nso.ru/page/26762" TargetMode="External"/><Relationship Id="rId17" Type="http://schemas.openxmlformats.org/officeDocument/2006/relationships/chart" Target="charts/chart5.xml"/><Relationship Id="rId25" Type="http://schemas.openxmlformats.org/officeDocument/2006/relationships/chart" Target="charts/chart12.xml"/><Relationship Id="rId33" Type="http://schemas.openxmlformats.org/officeDocument/2006/relationships/chart" Target="charts/chart20.xml"/><Relationship Id="rId38" Type="http://schemas.openxmlformats.org/officeDocument/2006/relationships/image" Target="media/image4.png"/><Relationship Id="rId46" Type="http://schemas.openxmlformats.org/officeDocument/2006/relationships/hyperlink" Target="http://www.nso.ru/page/26912" TargetMode="External"/><Relationship Id="rId59"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chart" Target="charts/chart4.xml"/><Relationship Id="rId20" Type="http://schemas.openxmlformats.org/officeDocument/2006/relationships/hyperlink" Target="http://dem.nso.ru/anticorruption" TargetMode="External"/><Relationship Id="rId29" Type="http://schemas.openxmlformats.org/officeDocument/2006/relationships/chart" Target="charts/chart16.xml"/><Relationship Id="rId41" Type="http://schemas.openxmlformats.org/officeDocument/2006/relationships/image" Target="media/image7.jpeg"/><Relationship Id="rId54" Type="http://schemas.openxmlformats.org/officeDocument/2006/relationships/image" Target="media/image17.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chart" Target="charts/chart11.xml"/><Relationship Id="rId32" Type="http://schemas.openxmlformats.org/officeDocument/2006/relationships/chart" Target="charts/chart19.xml"/><Relationship Id="rId37" Type="http://schemas.openxmlformats.org/officeDocument/2006/relationships/chart" Target="charts/chart24.xml"/><Relationship Id="rId40" Type="http://schemas.openxmlformats.org/officeDocument/2006/relationships/image" Target="media/image6.png"/><Relationship Id="rId45" Type="http://schemas.openxmlformats.org/officeDocument/2006/relationships/hyperlink" Target="http://www.nso.ru/page/26910" TargetMode="External"/><Relationship Id="rId53" Type="http://schemas.openxmlformats.org/officeDocument/2006/relationships/image" Target="media/image16.jpeg"/><Relationship Id="rId58"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chart" Target="charts/chart3.xml"/><Relationship Id="rId23" Type="http://schemas.openxmlformats.org/officeDocument/2006/relationships/chart" Target="charts/chart10.xml"/><Relationship Id="rId28" Type="http://schemas.openxmlformats.org/officeDocument/2006/relationships/chart" Target="charts/chart15.xml"/><Relationship Id="rId36" Type="http://schemas.openxmlformats.org/officeDocument/2006/relationships/chart" Target="charts/chart23.xml"/><Relationship Id="rId49" Type="http://schemas.openxmlformats.org/officeDocument/2006/relationships/image" Target="media/image12.jpeg"/><Relationship Id="rId57" Type="http://schemas.openxmlformats.org/officeDocument/2006/relationships/hyperlink" Target="consultantplus://offline/ref=B5F7BE726B85B601777966ECF17206C72590DC6FDD975E3679A355A15E430097DEn4F" TargetMode="External"/><Relationship Id="rId10" Type="http://schemas.openxmlformats.org/officeDocument/2006/relationships/image" Target="media/image2.jpeg"/><Relationship Id="rId19" Type="http://schemas.openxmlformats.org/officeDocument/2006/relationships/chart" Target="charts/chart7.xml"/><Relationship Id="rId31" Type="http://schemas.openxmlformats.org/officeDocument/2006/relationships/chart" Target="charts/chart18.xml"/><Relationship Id="rId44" Type="http://schemas.openxmlformats.org/officeDocument/2006/relationships/image" Target="media/image10.png"/><Relationship Id="rId52" Type="http://schemas.openxmlformats.org/officeDocument/2006/relationships/image" Target="media/image15.jpe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chart" Target="charts/chart2.xml"/><Relationship Id="rId22" Type="http://schemas.openxmlformats.org/officeDocument/2006/relationships/chart" Target="charts/chart9.xml"/><Relationship Id="rId27" Type="http://schemas.openxmlformats.org/officeDocument/2006/relationships/chart" Target="charts/chart14.xml"/><Relationship Id="rId30" Type="http://schemas.openxmlformats.org/officeDocument/2006/relationships/chart" Target="charts/chart17.xml"/><Relationship Id="rId35" Type="http://schemas.openxmlformats.org/officeDocument/2006/relationships/chart" Target="charts/chart22.xml"/><Relationship Id="rId43" Type="http://schemas.openxmlformats.org/officeDocument/2006/relationships/image" Target="media/image9.png"/><Relationship Id="rId48" Type="http://schemas.openxmlformats.org/officeDocument/2006/relationships/image" Target="media/image11.jpeg"/><Relationship Id="rId56"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14.jpeg"/><Relationship Id="rId3" Type="http://schemas.openxmlformats.org/officeDocument/2006/relationships/styles" Target="styles.xm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Microsoft_Excel_Worksheet10.xlsx"/><Relationship Id="rId1" Type="http://schemas.openxmlformats.org/officeDocument/2006/relationships/themeOverride" Target="../theme/themeOverride7.xml"/></Relationships>
</file>

<file path=word/charts/_rels/chart11.xml.rels><?xml version="1.0" encoding="UTF-8" standalone="yes"?>
<Relationships xmlns="http://schemas.openxmlformats.org/package/2006/relationships"><Relationship Id="rId2" Type="http://schemas.openxmlformats.org/officeDocument/2006/relationships/package" Target="../embeddings/Microsoft_Excel_Worksheet11.xlsx"/><Relationship Id="rId1" Type="http://schemas.openxmlformats.org/officeDocument/2006/relationships/themeOverride" Target="../theme/themeOverride8.xml"/></Relationships>
</file>

<file path=word/charts/_rels/chart12.xml.rels><?xml version="1.0" encoding="UTF-8" standalone="yes"?>
<Relationships xmlns="http://schemas.openxmlformats.org/package/2006/relationships"><Relationship Id="rId2" Type="http://schemas.openxmlformats.org/officeDocument/2006/relationships/package" Target="../embeddings/Microsoft_Excel_Worksheet12.xlsx"/><Relationship Id="rId1" Type="http://schemas.openxmlformats.org/officeDocument/2006/relationships/themeOverride" Target="../theme/themeOverride9.xml"/></Relationships>
</file>

<file path=word/charts/_rels/chart13.xml.rels><?xml version="1.0" encoding="UTF-8" standalone="yes"?>
<Relationships xmlns="http://schemas.openxmlformats.org/package/2006/relationships"><Relationship Id="rId1" Type="http://schemas.openxmlformats.org/officeDocument/2006/relationships/package" Target="../embeddings/Microsoft_Excel_Worksheet13.xlsx"/></Relationships>
</file>

<file path=word/charts/_rels/chart14.xml.rels><?xml version="1.0" encoding="UTF-8" standalone="yes"?>
<Relationships xmlns="http://schemas.openxmlformats.org/package/2006/relationships"><Relationship Id="rId2" Type="http://schemas.openxmlformats.org/officeDocument/2006/relationships/package" Target="../embeddings/Microsoft_Excel_Worksheet14.xlsx"/><Relationship Id="rId1" Type="http://schemas.openxmlformats.org/officeDocument/2006/relationships/themeOverride" Target="../theme/themeOverride10.xml"/></Relationships>
</file>

<file path=word/charts/_rels/chart15.xml.rels><?xml version="1.0" encoding="UTF-8" standalone="yes"?>
<Relationships xmlns="http://schemas.openxmlformats.org/package/2006/relationships"><Relationship Id="rId2" Type="http://schemas.openxmlformats.org/officeDocument/2006/relationships/package" Target="../embeddings/Microsoft_Excel_Worksheet15.xlsx"/><Relationship Id="rId1" Type="http://schemas.openxmlformats.org/officeDocument/2006/relationships/themeOverride" Target="../theme/themeOverride11.xml"/></Relationships>
</file>

<file path=word/charts/_rels/chart16.xml.rels><?xml version="1.0" encoding="UTF-8" standalone="yes"?>
<Relationships xmlns="http://schemas.openxmlformats.org/package/2006/relationships"><Relationship Id="rId2" Type="http://schemas.openxmlformats.org/officeDocument/2006/relationships/package" Target="../embeddings/Microsoft_Excel_Worksheet16.xlsx"/><Relationship Id="rId1" Type="http://schemas.openxmlformats.org/officeDocument/2006/relationships/themeOverride" Target="../theme/themeOverride12.xml"/></Relationships>
</file>

<file path=word/charts/_rels/chart17.xml.rels><?xml version="1.0" encoding="UTF-8" standalone="yes"?>
<Relationships xmlns="http://schemas.openxmlformats.org/package/2006/relationships"><Relationship Id="rId2" Type="http://schemas.openxmlformats.org/officeDocument/2006/relationships/package" Target="../embeddings/Microsoft_Excel_Worksheet17.xlsx"/><Relationship Id="rId1" Type="http://schemas.openxmlformats.org/officeDocument/2006/relationships/themeOverride" Target="../theme/themeOverride13.xml"/></Relationships>
</file>

<file path=word/charts/_rels/chart18.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themeOverride" Target="../theme/themeOverride14.xml"/></Relationships>
</file>

<file path=word/charts/_rels/chart19.xml.rels><?xml version="1.0" encoding="UTF-8" standalone="yes"?>
<Relationships xmlns="http://schemas.openxmlformats.org/package/2006/relationships"><Relationship Id="rId2" Type="http://schemas.openxmlformats.org/officeDocument/2006/relationships/package" Target="../embeddings/Microsoft_Excel_Worksheet18.xlsx"/><Relationship Id="rId1" Type="http://schemas.openxmlformats.org/officeDocument/2006/relationships/themeOverride" Target="../theme/themeOverride15.xml"/></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20.xml.rels><?xml version="1.0" encoding="UTF-8" standalone="yes"?>
<Relationships xmlns="http://schemas.openxmlformats.org/package/2006/relationships"><Relationship Id="rId2" Type="http://schemas.openxmlformats.org/officeDocument/2006/relationships/package" Target="../embeddings/Microsoft_Excel_Worksheet19.xlsx"/><Relationship Id="rId1" Type="http://schemas.openxmlformats.org/officeDocument/2006/relationships/themeOverride" Target="../theme/themeOverride16.xml"/></Relationships>
</file>

<file path=word/charts/_rels/chart21.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themeOverride" Target="../theme/themeOverride17.xml"/></Relationships>
</file>

<file path=word/charts/_rels/chart22.xml.rels><?xml version="1.0" encoding="UTF-8" standalone="yes"?>
<Relationships xmlns="http://schemas.openxmlformats.org/package/2006/relationships"><Relationship Id="rId2" Type="http://schemas.openxmlformats.org/officeDocument/2006/relationships/package" Target="../embeddings/Microsoft_Excel_Worksheet20.xlsx"/><Relationship Id="rId1" Type="http://schemas.openxmlformats.org/officeDocument/2006/relationships/themeOverride" Target="../theme/themeOverride18.xml"/></Relationships>
</file>

<file path=word/charts/_rels/chart23.xml.rels><?xml version="1.0" encoding="UTF-8" standalone="yes"?>
<Relationships xmlns="http://schemas.openxmlformats.org/package/2006/relationships"><Relationship Id="rId2" Type="http://schemas.openxmlformats.org/officeDocument/2006/relationships/package" Target="../embeddings/Microsoft_Excel_Worksheet21.xlsx"/><Relationship Id="rId1" Type="http://schemas.openxmlformats.org/officeDocument/2006/relationships/themeOverride" Target="../theme/themeOverride19.xml"/></Relationships>
</file>

<file path=word/charts/_rels/chart24.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oleObject" Target="../embeddings/oleObject3.bin"/><Relationship Id="rId1" Type="http://schemas.openxmlformats.org/officeDocument/2006/relationships/themeOverride" Target="../theme/themeOverride20.xml"/></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Worksheet4.xlsx"/><Relationship Id="rId1" Type="http://schemas.openxmlformats.org/officeDocument/2006/relationships/themeOverride" Target="../theme/themeOverride2.xml"/></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Excel_Worksheet5.xlsx"/><Relationship Id="rId1" Type="http://schemas.openxmlformats.org/officeDocument/2006/relationships/themeOverride" Target="../theme/themeOverride3.xml"/></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7.xml.rels><?xml version="1.0" encoding="UTF-8" standalone="yes"?>
<Relationships xmlns="http://schemas.openxmlformats.org/package/2006/relationships"><Relationship Id="rId2" Type="http://schemas.openxmlformats.org/officeDocument/2006/relationships/package" Target="../embeddings/Microsoft_Excel_Worksheet7.xlsx"/><Relationship Id="rId1" Type="http://schemas.openxmlformats.org/officeDocument/2006/relationships/themeOverride" Target="../theme/themeOverride4.xml"/></Relationships>
</file>

<file path=word/charts/_rels/chart8.xml.rels><?xml version="1.0" encoding="UTF-8" standalone="yes"?>
<Relationships xmlns="http://schemas.openxmlformats.org/package/2006/relationships"><Relationship Id="rId2" Type="http://schemas.openxmlformats.org/officeDocument/2006/relationships/package" Target="../embeddings/Microsoft_Excel_Worksheet8.xlsx"/><Relationship Id="rId1" Type="http://schemas.openxmlformats.org/officeDocument/2006/relationships/themeOverride" Target="../theme/themeOverride5.xml"/></Relationships>
</file>

<file path=word/charts/_rels/chart9.xml.rels><?xml version="1.0" encoding="UTF-8" standalone="yes"?>
<Relationships xmlns="http://schemas.openxmlformats.org/package/2006/relationships"><Relationship Id="rId2" Type="http://schemas.openxmlformats.org/officeDocument/2006/relationships/package" Target="../embeddings/Microsoft_Excel_Worksheet9.xlsx"/><Relationship Id="rId1" Type="http://schemas.openxmlformats.org/officeDocument/2006/relationships/themeOverride" Target="../theme/themeOverride6.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ysClr val="windowText" lastClr="000000"/>
                </a:solidFill>
                <a:latin typeface="+mn-lt"/>
                <a:ea typeface="+mn-ea"/>
                <a:cs typeface="+mn-cs"/>
              </a:defRPr>
            </a:pPr>
            <a:r>
              <a:rPr lang="ru-RU" sz="1000" b="1">
                <a:solidFill>
                  <a:sysClr val="windowText" lastClr="000000"/>
                </a:solidFill>
                <a:latin typeface="Times New Roman" panose="02020603050405020304" pitchFamily="18" charset="0"/>
                <a:cs typeface="Times New Roman" panose="02020603050405020304" pitchFamily="18" charset="0"/>
              </a:rPr>
              <a:t>Диаграмма 1</a:t>
            </a:r>
          </a:p>
          <a:p>
            <a:pPr>
              <a:defRPr sz="1400" b="1" i="0" u="none" strike="noStrike" kern="1200" spc="0" baseline="0">
                <a:solidFill>
                  <a:sysClr val="windowText" lastClr="000000"/>
                </a:solidFill>
                <a:latin typeface="+mn-lt"/>
                <a:ea typeface="+mn-ea"/>
                <a:cs typeface="+mn-cs"/>
              </a:defRPr>
            </a:pPr>
            <a:r>
              <a:rPr lang="ru-RU" sz="1000" b="1">
                <a:solidFill>
                  <a:sysClr val="windowText" lastClr="000000"/>
                </a:solidFill>
                <a:latin typeface="Times New Roman" panose="02020603050405020304" pitchFamily="18" charset="0"/>
                <a:cs typeface="Times New Roman" panose="02020603050405020304" pitchFamily="18" charset="0"/>
              </a:rPr>
              <a:t>Информация о проведенном анализе сведений о доходах, расходах, об имуществе и обязательствах имущественного характера в отношении:</a:t>
            </a:r>
          </a:p>
        </c:rich>
      </c:tx>
      <c:layout>
        <c:manualLayout>
          <c:xMode val="edge"/>
          <c:yMode val="edge"/>
          <c:x val="0.12626323323841307"/>
          <c:y val="2.3088019590275521E-2"/>
        </c:manualLayout>
      </c:layout>
      <c:overlay val="0"/>
      <c:spPr>
        <a:noFill/>
        <a:ln>
          <a:noFill/>
        </a:ln>
        <a:effectLst/>
      </c:spPr>
    </c:title>
    <c:autoTitleDeleted val="0"/>
    <c:plotArea>
      <c:layout>
        <c:manualLayout>
          <c:layoutTarget val="inner"/>
          <c:xMode val="edge"/>
          <c:yMode val="edge"/>
          <c:x val="0.46440928270042192"/>
          <c:y val="0.18737214451967088"/>
          <c:w val="0.50158227848101267"/>
          <c:h val="0.61650982774738305"/>
        </c:manualLayout>
      </c:layout>
      <c:barChart>
        <c:barDir val="bar"/>
        <c:grouping val="clustered"/>
        <c:varyColors val="0"/>
        <c:ser>
          <c:idx val="0"/>
          <c:order val="0"/>
          <c:tx>
            <c:strRef>
              <c:f>Лист1!$B$11:$B$12</c:f>
              <c:strCache>
                <c:ptCount val="2"/>
                <c:pt idx="0">
                  <c:v>   </c:v>
                </c:pt>
                <c:pt idx="1">
                  <c:v>2016 год </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Лист1!$A$13:$A$16</c:f>
              <c:strCache>
                <c:ptCount val="4"/>
                <c:pt idx="0">
                  <c:v>Граждане, претендующие на замещение должностей гражданской службы</c:v>
                </c:pt>
                <c:pt idx="1">
                  <c:v>Граждане, претендующие на замещение должностей муниципальной службы </c:v>
                </c:pt>
                <c:pt idx="2">
                  <c:v>Гражданские служащие</c:v>
                </c:pt>
                <c:pt idx="3">
                  <c:v>Муниципальные служащие</c:v>
                </c:pt>
              </c:strCache>
            </c:strRef>
          </c:cat>
          <c:val>
            <c:numRef>
              <c:f>Лист1!$B$13:$B$16</c:f>
              <c:numCache>
                <c:formatCode>General</c:formatCode>
                <c:ptCount val="4"/>
                <c:pt idx="0">
                  <c:v>672</c:v>
                </c:pt>
                <c:pt idx="1">
                  <c:v>857</c:v>
                </c:pt>
                <c:pt idx="2">
                  <c:v>1830</c:v>
                </c:pt>
                <c:pt idx="3">
                  <c:v>6060</c:v>
                </c:pt>
              </c:numCache>
            </c:numRef>
          </c:val>
        </c:ser>
        <c:ser>
          <c:idx val="1"/>
          <c:order val="1"/>
          <c:tx>
            <c:strRef>
              <c:f>Лист1!$C$11:$C$12</c:f>
              <c:strCache>
                <c:ptCount val="2"/>
                <c:pt idx="0">
                  <c:v>   </c:v>
                </c:pt>
                <c:pt idx="1">
                  <c:v>2017 год </c:v>
                </c:pt>
              </c:strCache>
            </c:strRef>
          </c:tx>
          <c:spPr>
            <a:solidFill>
              <a:srgbClr val="4472C4"/>
            </a:solidFill>
            <a:ln>
              <a:noFill/>
            </a:ln>
            <a:effectLst/>
          </c:spPr>
          <c:invertIfNegative val="1"/>
          <c:dPt>
            <c:idx val="3"/>
            <c:invertIfNegative val="1"/>
            <c:bubble3D val="0"/>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Лист1!$A$13:$A$16</c:f>
              <c:strCache>
                <c:ptCount val="4"/>
                <c:pt idx="0">
                  <c:v>Граждане, претендующие на замещение должностей гражданской службы</c:v>
                </c:pt>
                <c:pt idx="1">
                  <c:v>Граждане, претендующие на замещение должностей муниципальной службы </c:v>
                </c:pt>
                <c:pt idx="2">
                  <c:v>Гражданские служащие</c:v>
                </c:pt>
                <c:pt idx="3">
                  <c:v>Муниципальные служащие</c:v>
                </c:pt>
              </c:strCache>
            </c:strRef>
          </c:cat>
          <c:val>
            <c:numRef>
              <c:f>Лист1!$C$13:$C$16</c:f>
              <c:numCache>
                <c:formatCode>General</c:formatCode>
                <c:ptCount val="4"/>
                <c:pt idx="0">
                  <c:v>745</c:v>
                </c:pt>
                <c:pt idx="1">
                  <c:v>754</c:v>
                </c:pt>
                <c:pt idx="2">
                  <c:v>1870</c:v>
                </c:pt>
                <c:pt idx="3">
                  <c:v>5880</c:v>
                </c:pt>
              </c:numCache>
            </c:numRef>
          </c:val>
          <c:extLst>
            <c:ext xmlns:c14="http://schemas.microsoft.com/office/drawing/2007/8/2/chart" uri="{6F2FDCE9-48DA-4B69-8628-5D25D57E5C99}">
              <c14:invertSolidFillFmt>
                <c14:spPr xmlns:c14="http://schemas.microsoft.com/office/drawing/2007/8/2/chart">
                  <a:solidFill>
                    <a:srgbClr val="FFFFFF"/>
                  </a:solidFill>
                  <a:ln>
                    <a:noFill/>
                  </a:ln>
                  <a:effectLst/>
                </c14:spPr>
              </c14:invertSolidFillFmt>
            </c:ext>
          </c:extLst>
        </c:ser>
        <c:dLbls>
          <c:showLegendKey val="0"/>
          <c:showVal val="0"/>
          <c:showCatName val="0"/>
          <c:showSerName val="0"/>
          <c:showPercent val="0"/>
          <c:showBubbleSize val="0"/>
        </c:dLbls>
        <c:gapWidth val="182"/>
        <c:axId val="134027904"/>
        <c:axId val="162132352"/>
        <c:extLst>
          <c:ext xmlns:c15="http://schemas.microsoft.com/office/drawing/2012/chart" uri="{02D57815-91ED-43cb-92C2-25804820EDAC}">
            <c15:filteredBarSeries>
              <c15:ser>
                <c:idx val="2"/>
                <c:order val="2"/>
                <c:tx>
                  <c:strRef>
                    <c:extLst>
                      <c:ext uri="{02D57815-91ED-43cb-92C2-25804820EDAC}">
                        <c15:formulaRef>
                          <c15:sqref>Лист1!$D$11:$D$12</c15:sqref>
                        </c15:formulaRef>
                      </c:ext>
                    </c:extLst>
                    <c:strCache>
                      <c:ptCount val="2"/>
                      <c:pt idx="0">
                        <c:v>   </c:v>
                      </c:pt>
                      <c:pt idx="1">
                        <c:v>2017 год </c:v>
                      </c:pt>
                    </c:strCache>
                  </c:strRef>
                </c:tx>
                <c:spPr>
                  <a:solidFill>
                    <a:schemeClr val="accent4"/>
                  </a:solidFill>
                  <a:ln>
                    <a:noFill/>
                  </a:ln>
                  <a:effectLst/>
                </c:spPr>
                <c:invertIfNegative val="0"/>
                <c:cat>
                  <c:strRef>
                    <c:extLst>
                      <c:ext uri="{02D57815-91ED-43cb-92C2-25804820EDAC}">
                        <c15:formulaRef>
                          <c15:sqref>Лист1!$A$13:$A$16</c15:sqref>
                        </c15:formulaRef>
                      </c:ext>
                    </c:extLst>
                    <c:strCache>
                      <c:ptCount val="4"/>
                      <c:pt idx="0">
                        <c:v>Граждане, претендующие на замещение должностей гражданской службы</c:v>
                      </c:pt>
                      <c:pt idx="1">
                        <c:v>Граждане, претендующие на замещение должностей муниципальной службы </c:v>
                      </c:pt>
                      <c:pt idx="2">
                        <c:v>Гражданские служащие</c:v>
                      </c:pt>
                      <c:pt idx="3">
                        <c:v>Муниципальные служащие</c:v>
                      </c:pt>
                    </c:strCache>
                  </c:strRef>
                </c:cat>
                <c:val>
                  <c:numRef>
                    <c:extLst>
                      <c:ext uri="{02D57815-91ED-43cb-92C2-25804820EDAC}">
                        <c15:formulaRef>
                          <c15:sqref>Лист1!$D$13:$D$16</c15:sqref>
                        </c15:formulaRef>
                      </c:ext>
                    </c:extLst>
                    <c:numCache>
                      <c:formatCode>General</c:formatCode>
                      <c:ptCount val="4"/>
                    </c:numCache>
                  </c:numRef>
                </c:val>
              </c15:ser>
            </c15:filteredBarSeries>
            <c15:filteredBarSeries>
              <c15:ser>
                <c:idx val="3"/>
                <c:order val="3"/>
                <c:tx>
                  <c:strRef>
                    <c:extLst xmlns:c15="http://schemas.microsoft.com/office/drawing/2012/chart">
                      <c:ext xmlns:c15="http://schemas.microsoft.com/office/drawing/2012/chart" uri="{02D57815-91ED-43cb-92C2-25804820EDAC}">
                        <c15:formulaRef>
                          <c15:sqref>Лист1!$E$11:$E$12</c15:sqref>
                        </c15:formulaRef>
                      </c:ext>
                    </c:extLst>
                    <c:strCache>
                      <c:ptCount val="2"/>
                      <c:pt idx="0">
                        <c:v>   </c:v>
                      </c:pt>
                      <c:pt idx="1">
                        <c:v>2017 год </c:v>
                      </c:pt>
                    </c:strCache>
                  </c:strRef>
                </c:tx>
                <c:spPr>
                  <a:solidFill>
                    <a:schemeClr val="accent6">
                      <a:lumMod val="60000"/>
                    </a:schemeClr>
                  </a:solidFill>
                  <a:ln>
                    <a:noFill/>
                  </a:ln>
                  <a:effectLst/>
                </c:spPr>
                <c:invertIfNegative val="0"/>
                <c:cat>
                  <c:strRef>
                    <c:extLst xmlns:c15="http://schemas.microsoft.com/office/drawing/2012/chart">
                      <c:ext xmlns:c15="http://schemas.microsoft.com/office/drawing/2012/chart" uri="{02D57815-91ED-43cb-92C2-25804820EDAC}">
                        <c15:formulaRef>
                          <c15:sqref>Лист1!$A$13:$A$16</c15:sqref>
                        </c15:formulaRef>
                      </c:ext>
                    </c:extLst>
                    <c:strCache>
                      <c:ptCount val="4"/>
                      <c:pt idx="0">
                        <c:v>Граждане, претендующие на замещение должностей гражданской службы</c:v>
                      </c:pt>
                      <c:pt idx="1">
                        <c:v>Граждане, претендующие на замещение должностей муниципальной службы </c:v>
                      </c:pt>
                      <c:pt idx="2">
                        <c:v>Гражданские служащие</c:v>
                      </c:pt>
                      <c:pt idx="3">
                        <c:v>Муниципальные служащие</c:v>
                      </c:pt>
                    </c:strCache>
                  </c:strRef>
                </c:cat>
                <c:val>
                  <c:numRef>
                    <c:extLst xmlns:c15="http://schemas.microsoft.com/office/drawing/2012/chart">
                      <c:ext xmlns:c15="http://schemas.microsoft.com/office/drawing/2012/chart" uri="{02D57815-91ED-43cb-92C2-25804820EDAC}">
                        <c15:formulaRef>
                          <c15:sqref>Лист1!$E$13:$E$16</c15:sqref>
                        </c15:formulaRef>
                      </c:ext>
                    </c:extLst>
                    <c:numCache>
                      <c:formatCode>General</c:formatCode>
                      <c:ptCount val="4"/>
                    </c:numCache>
                  </c:numRef>
                </c:val>
              </c15:ser>
            </c15:filteredBarSeries>
            <c15:filteredBarSeries>
              <c15:ser>
                <c:idx val="4"/>
                <c:order val="4"/>
                <c:tx>
                  <c:strRef>
                    <c:extLst xmlns:c15="http://schemas.microsoft.com/office/drawing/2012/chart">
                      <c:ext xmlns:c15="http://schemas.microsoft.com/office/drawing/2012/chart" uri="{02D57815-91ED-43cb-92C2-25804820EDAC}">
                        <c15:formulaRef>
                          <c15:sqref>Лист1!$F$11:$F$12</c15:sqref>
                        </c15:formulaRef>
                      </c:ext>
                    </c:extLst>
                    <c:strCache>
                      <c:ptCount val="2"/>
                      <c:pt idx="0">
                        <c:v>   </c:v>
                      </c:pt>
                      <c:pt idx="1">
                        <c:v>2017 год </c:v>
                      </c:pt>
                    </c:strCache>
                  </c:strRef>
                </c:tx>
                <c:spPr>
                  <a:solidFill>
                    <a:schemeClr val="accent5">
                      <a:lumMod val="60000"/>
                    </a:schemeClr>
                  </a:solidFill>
                  <a:ln>
                    <a:noFill/>
                  </a:ln>
                  <a:effectLst/>
                </c:spPr>
                <c:invertIfNegative val="0"/>
                <c:cat>
                  <c:strRef>
                    <c:extLst xmlns:c15="http://schemas.microsoft.com/office/drawing/2012/chart">
                      <c:ext xmlns:c15="http://schemas.microsoft.com/office/drawing/2012/chart" uri="{02D57815-91ED-43cb-92C2-25804820EDAC}">
                        <c15:formulaRef>
                          <c15:sqref>Лист1!$A$13:$A$16</c15:sqref>
                        </c15:formulaRef>
                      </c:ext>
                    </c:extLst>
                    <c:strCache>
                      <c:ptCount val="4"/>
                      <c:pt idx="0">
                        <c:v>Граждане, претендующие на замещение должностей гражданской службы</c:v>
                      </c:pt>
                      <c:pt idx="1">
                        <c:v>Граждане, претендующие на замещение должностей муниципальной службы </c:v>
                      </c:pt>
                      <c:pt idx="2">
                        <c:v>Гражданские служащие</c:v>
                      </c:pt>
                      <c:pt idx="3">
                        <c:v>Муниципальные служащие</c:v>
                      </c:pt>
                    </c:strCache>
                  </c:strRef>
                </c:cat>
                <c:val>
                  <c:numRef>
                    <c:extLst xmlns:c15="http://schemas.microsoft.com/office/drawing/2012/chart">
                      <c:ext xmlns:c15="http://schemas.microsoft.com/office/drawing/2012/chart" uri="{02D57815-91ED-43cb-92C2-25804820EDAC}">
                        <c15:formulaRef>
                          <c15:sqref>Лист1!$F$13:$F$16</c15:sqref>
                        </c15:formulaRef>
                      </c:ext>
                    </c:extLst>
                    <c:numCache>
                      <c:formatCode>General</c:formatCode>
                      <c:ptCount val="4"/>
                    </c:numCache>
                  </c:numRef>
                </c:val>
              </c15:ser>
            </c15:filteredBarSeries>
            <c15:filteredBarSeries>
              <c15:ser>
                <c:idx val="5"/>
                <c:order val="5"/>
                <c:tx>
                  <c:strRef>
                    <c:extLst xmlns:c15="http://schemas.microsoft.com/office/drawing/2012/chart">
                      <c:ext xmlns:c15="http://schemas.microsoft.com/office/drawing/2012/chart" uri="{02D57815-91ED-43cb-92C2-25804820EDAC}">
                        <c15:formulaRef>
                          <c15:sqref>Лист1!$G$11:$G$12</c15:sqref>
                        </c15:formulaRef>
                      </c:ext>
                    </c:extLst>
                    <c:strCache>
                      <c:ptCount val="2"/>
                      <c:pt idx="0">
                        <c:v>   </c:v>
                      </c:pt>
                      <c:pt idx="1">
                        <c:v>2017 год </c:v>
                      </c:pt>
                    </c:strCache>
                  </c:strRef>
                </c:tx>
                <c:spPr>
                  <a:solidFill>
                    <a:schemeClr val="accent4">
                      <a:lumMod val="60000"/>
                    </a:schemeClr>
                  </a:solidFill>
                  <a:ln>
                    <a:noFill/>
                  </a:ln>
                  <a:effectLst/>
                </c:spPr>
                <c:invertIfNegative val="0"/>
                <c:cat>
                  <c:strRef>
                    <c:extLst xmlns:c15="http://schemas.microsoft.com/office/drawing/2012/chart">
                      <c:ext xmlns:c15="http://schemas.microsoft.com/office/drawing/2012/chart" uri="{02D57815-91ED-43cb-92C2-25804820EDAC}">
                        <c15:formulaRef>
                          <c15:sqref>Лист1!$A$13:$A$16</c15:sqref>
                        </c15:formulaRef>
                      </c:ext>
                    </c:extLst>
                    <c:strCache>
                      <c:ptCount val="4"/>
                      <c:pt idx="0">
                        <c:v>Граждане, претендующие на замещение должностей гражданской службы</c:v>
                      </c:pt>
                      <c:pt idx="1">
                        <c:v>Граждане, претендующие на замещение должностей муниципальной службы </c:v>
                      </c:pt>
                      <c:pt idx="2">
                        <c:v>Гражданские служащие</c:v>
                      </c:pt>
                      <c:pt idx="3">
                        <c:v>Муниципальные служащие</c:v>
                      </c:pt>
                    </c:strCache>
                  </c:strRef>
                </c:cat>
                <c:val>
                  <c:numRef>
                    <c:extLst xmlns:c15="http://schemas.microsoft.com/office/drawing/2012/chart">
                      <c:ext xmlns:c15="http://schemas.microsoft.com/office/drawing/2012/chart" uri="{02D57815-91ED-43cb-92C2-25804820EDAC}">
                        <c15:formulaRef>
                          <c15:sqref>Лист1!$G$13:$G$16</c15:sqref>
                        </c15:formulaRef>
                      </c:ext>
                    </c:extLst>
                    <c:numCache>
                      <c:formatCode>General</c:formatCode>
                      <c:ptCount val="4"/>
                    </c:numCache>
                  </c:numRef>
                </c:val>
              </c15:ser>
            </c15:filteredBarSeries>
            <c15:filteredBarSeries>
              <c15:ser>
                <c:idx val="6"/>
                <c:order val="6"/>
                <c:tx>
                  <c:strRef>
                    <c:extLst xmlns:c15="http://schemas.microsoft.com/office/drawing/2012/chart">
                      <c:ext xmlns:c15="http://schemas.microsoft.com/office/drawing/2012/chart" uri="{02D57815-91ED-43cb-92C2-25804820EDAC}">
                        <c15:formulaRef>
                          <c15:sqref>Лист1!$H$11:$H$12</c15:sqref>
                        </c15:formulaRef>
                      </c:ext>
                    </c:extLst>
                    <c:strCache>
                      <c:ptCount val="2"/>
                      <c:pt idx="0">
                        <c:v>   </c:v>
                      </c:pt>
                      <c:pt idx="1">
                        <c:v>2017 год </c:v>
                      </c:pt>
                    </c:strCache>
                  </c:strRef>
                </c:tx>
                <c:spPr>
                  <a:solidFill>
                    <a:schemeClr val="accent6">
                      <a:lumMod val="80000"/>
                      <a:lumOff val="20000"/>
                    </a:schemeClr>
                  </a:solidFill>
                  <a:ln>
                    <a:noFill/>
                  </a:ln>
                  <a:effectLst/>
                </c:spPr>
                <c:invertIfNegative val="0"/>
                <c:cat>
                  <c:strRef>
                    <c:extLst xmlns:c15="http://schemas.microsoft.com/office/drawing/2012/chart">
                      <c:ext xmlns:c15="http://schemas.microsoft.com/office/drawing/2012/chart" uri="{02D57815-91ED-43cb-92C2-25804820EDAC}">
                        <c15:formulaRef>
                          <c15:sqref>Лист1!$A$13:$A$16</c15:sqref>
                        </c15:formulaRef>
                      </c:ext>
                    </c:extLst>
                    <c:strCache>
                      <c:ptCount val="4"/>
                      <c:pt idx="0">
                        <c:v>Граждане, претендующие на замещение должностей гражданской службы</c:v>
                      </c:pt>
                      <c:pt idx="1">
                        <c:v>Граждане, претендующие на замещение должностей муниципальной службы </c:v>
                      </c:pt>
                      <c:pt idx="2">
                        <c:v>Гражданские служащие</c:v>
                      </c:pt>
                      <c:pt idx="3">
                        <c:v>Муниципальные служащие</c:v>
                      </c:pt>
                    </c:strCache>
                  </c:strRef>
                </c:cat>
                <c:val>
                  <c:numRef>
                    <c:extLst xmlns:c15="http://schemas.microsoft.com/office/drawing/2012/chart">
                      <c:ext xmlns:c15="http://schemas.microsoft.com/office/drawing/2012/chart" uri="{02D57815-91ED-43cb-92C2-25804820EDAC}">
                        <c15:formulaRef>
                          <c15:sqref>Лист1!$H$13:$H$16</c15:sqref>
                        </c15:formulaRef>
                      </c:ext>
                    </c:extLst>
                    <c:numCache>
                      <c:formatCode>General</c:formatCode>
                      <c:ptCount val="4"/>
                    </c:numCache>
                  </c:numRef>
                </c:val>
              </c15:ser>
            </c15:filteredBarSeries>
          </c:ext>
        </c:extLst>
      </c:barChart>
      <c:catAx>
        <c:axId val="134027904"/>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62132352"/>
        <c:crosses val="autoZero"/>
        <c:auto val="1"/>
        <c:lblAlgn val="ctr"/>
        <c:lblOffset val="100"/>
        <c:noMultiLvlLbl val="0"/>
      </c:catAx>
      <c:valAx>
        <c:axId val="16213235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3402790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pattFill prst="ltDnDiag">
      <a:fgClr>
        <a:schemeClr val="bg2"/>
      </a:fgClr>
      <a:bgClr>
        <a:schemeClr val="bg1"/>
      </a:bgClr>
    </a:patt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ysClr val="windowText" lastClr="000000"/>
                </a:solidFill>
                <a:latin typeface="+mn-lt"/>
                <a:ea typeface="+mn-ea"/>
                <a:cs typeface="+mn-cs"/>
              </a:defRPr>
            </a:pPr>
            <a:r>
              <a:rPr lang="ru-RU" sz="1100" b="1" i="0" baseline="0">
                <a:solidFill>
                  <a:sysClr val="windowText" lastClr="000000"/>
                </a:solidFill>
                <a:effectLst/>
                <a:latin typeface="Times New Roman" panose="02020603050405020304" pitchFamily="18" charset="0"/>
                <a:cs typeface="Times New Roman" panose="02020603050405020304" pitchFamily="18" charset="0"/>
              </a:rPr>
              <a:t>Диаграмма 10</a:t>
            </a:r>
          </a:p>
          <a:p>
            <a:pPr>
              <a:defRPr sz="1000" b="0" i="0" u="none" strike="noStrike" kern="1200" spc="0" baseline="0">
                <a:solidFill>
                  <a:sysClr val="windowText" lastClr="000000"/>
                </a:solidFill>
                <a:latin typeface="+mn-lt"/>
                <a:ea typeface="+mn-ea"/>
                <a:cs typeface="+mn-cs"/>
              </a:defRPr>
            </a:pPr>
            <a:r>
              <a:rPr lang="ru-RU" sz="1100" b="1" i="0" baseline="0">
                <a:solidFill>
                  <a:sysClr val="windowText" lastClr="000000"/>
                </a:solidFill>
                <a:effectLst/>
                <a:latin typeface="Times New Roman" panose="02020603050405020304" pitchFamily="18" charset="0"/>
                <a:cs typeface="Times New Roman" panose="02020603050405020304" pitchFamily="18" charset="0"/>
              </a:rPr>
              <a:t>Сооотношение количества участников анкетирования 2016 и 2017 годов по их социальному положению</a:t>
            </a:r>
            <a:endParaRPr lang="ru-RU" sz="1100">
              <a:solidFill>
                <a:sysClr val="windowText" lastClr="000000"/>
              </a:solidFill>
              <a:effectLst/>
              <a:latin typeface="Times New Roman" panose="02020603050405020304" pitchFamily="18" charset="0"/>
              <a:cs typeface="Times New Roman" panose="02020603050405020304" pitchFamily="18" charset="0"/>
            </a:endParaRPr>
          </a:p>
        </c:rich>
      </c:tx>
      <c:layout>
        <c:manualLayout>
          <c:xMode val="edge"/>
          <c:yMode val="edge"/>
          <c:x val="0.10992817081570402"/>
          <c:y val="2.8382552586606193E-2"/>
        </c:manualLayout>
      </c:layout>
      <c:overlay val="0"/>
      <c:spPr>
        <a:noFill/>
        <a:ln w="25471">
          <a:noFill/>
        </a:ln>
        <a:effectLst/>
      </c:spPr>
    </c:title>
    <c:autoTitleDeleted val="0"/>
    <c:plotArea>
      <c:layout/>
      <c:barChart>
        <c:barDir val="col"/>
        <c:grouping val="clustered"/>
        <c:varyColors val="0"/>
        <c:ser>
          <c:idx val="0"/>
          <c:order val="0"/>
          <c:tx>
            <c:strRef>
              <c:f>Лист1!$B$1</c:f>
              <c:strCache>
                <c:ptCount val="1"/>
                <c:pt idx="0">
                  <c:v>студент</c:v>
                </c:pt>
              </c:strCache>
            </c:strRef>
          </c:tx>
          <c:spPr>
            <a:solidFill>
              <a:schemeClr val="accent6"/>
            </a:solidFill>
            <a:ln>
              <a:noFill/>
            </a:ln>
            <a:effectLst/>
          </c:spPr>
          <c:invertIfNegative val="0"/>
          <c:cat>
            <c:numRef>
              <c:f>Лист1!$A$2:$A$3</c:f>
              <c:numCache>
                <c:formatCode>General</c:formatCode>
                <c:ptCount val="2"/>
                <c:pt idx="0">
                  <c:v>2016</c:v>
                </c:pt>
                <c:pt idx="1">
                  <c:v>2017</c:v>
                </c:pt>
              </c:numCache>
            </c:numRef>
          </c:cat>
          <c:val>
            <c:numRef>
              <c:f>Лист1!$B$2:$B$3</c:f>
              <c:numCache>
                <c:formatCode>General</c:formatCode>
                <c:ptCount val="2"/>
                <c:pt idx="0">
                  <c:v>2</c:v>
                </c:pt>
                <c:pt idx="1">
                  <c:v>8</c:v>
                </c:pt>
              </c:numCache>
            </c:numRef>
          </c:val>
        </c:ser>
        <c:ser>
          <c:idx val="1"/>
          <c:order val="1"/>
          <c:tx>
            <c:strRef>
              <c:f>Лист1!$C$1</c:f>
              <c:strCache>
                <c:ptCount val="1"/>
                <c:pt idx="0">
                  <c:v>временно не работаю</c:v>
                </c:pt>
              </c:strCache>
            </c:strRef>
          </c:tx>
          <c:spPr>
            <a:solidFill>
              <a:schemeClr val="accent5"/>
            </a:solidFill>
            <a:ln>
              <a:noFill/>
            </a:ln>
            <a:effectLst/>
          </c:spPr>
          <c:invertIfNegative val="0"/>
          <c:cat>
            <c:numRef>
              <c:f>Лист1!$A$2:$A$3</c:f>
              <c:numCache>
                <c:formatCode>General</c:formatCode>
                <c:ptCount val="2"/>
                <c:pt idx="0">
                  <c:v>2016</c:v>
                </c:pt>
                <c:pt idx="1">
                  <c:v>2017</c:v>
                </c:pt>
              </c:numCache>
            </c:numRef>
          </c:cat>
          <c:val>
            <c:numRef>
              <c:f>Лист1!$C$2:$C$3</c:f>
              <c:numCache>
                <c:formatCode>General</c:formatCode>
                <c:ptCount val="2"/>
                <c:pt idx="0">
                  <c:v>5</c:v>
                </c:pt>
                <c:pt idx="1">
                  <c:v>3</c:v>
                </c:pt>
              </c:numCache>
            </c:numRef>
          </c:val>
        </c:ser>
        <c:ser>
          <c:idx val="2"/>
          <c:order val="2"/>
          <c:tx>
            <c:strRef>
              <c:f>Лист1!$D$1</c:f>
              <c:strCache>
                <c:ptCount val="1"/>
                <c:pt idx="0">
                  <c:v>работаю в бюджетной организации</c:v>
                </c:pt>
              </c:strCache>
            </c:strRef>
          </c:tx>
          <c:spPr>
            <a:solidFill>
              <a:schemeClr val="accent4"/>
            </a:solidFill>
            <a:ln>
              <a:noFill/>
            </a:ln>
            <a:effectLst/>
          </c:spPr>
          <c:invertIfNegative val="0"/>
          <c:cat>
            <c:numRef>
              <c:f>Лист1!$A$2:$A$3</c:f>
              <c:numCache>
                <c:formatCode>General</c:formatCode>
                <c:ptCount val="2"/>
                <c:pt idx="0">
                  <c:v>2016</c:v>
                </c:pt>
                <c:pt idx="1">
                  <c:v>2017</c:v>
                </c:pt>
              </c:numCache>
            </c:numRef>
          </c:cat>
          <c:val>
            <c:numRef>
              <c:f>Лист1!$D$2:$D$3</c:f>
              <c:numCache>
                <c:formatCode>General</c:formatCode>
                <c:ptCount val="2"/>
                <c:pt idx="0">
                  <c:v>56</c:v>
                </c:pt>
                <c:pt idx="1">
                  <c:v>43</c:v>
                </c:pt>
              </c:numCache>
            </c:numRef>
          </c:val>
        </c:ser>
        <c:ser>
          <c:idx val="3"/>
          <c:order val="3"/>
          <c:tx>
            <c:strRef>
              <c:f>Лист1!$E$1</c:f>
              <c:strCache>
                <c:ptCount val="1"/>
                <c:pt idx="0">
                  <c:v>работаю в частной организации/предприниматель</c:v>
                </c:pt>
              </c:strCache>
            </c:strRef>
          </c:tx>
          <c:spPr>
            <a:solidFill>
              <a:schemeClr val="accent6">
                <a:lumMod val="60000"/>
              </a:schemeClr>
            </a:solidFill>
            <a:ln>
              <a:noFill/>
            </a:ln>
            <a:effectLst/>
          </c:spPr>
          <c:invertIfNegative val="0"/>
          <c:cat>
            <c:numRef>
              <c:f>Лист1!$A$2:$A$3</c:f>
              <c:numCache>
                <c:formatCode>General</c:formatCode>
                <c:ptCount val="2"/>
                <c:pt idx="0">
                  <c:v>2016</c:v>
                </c:pt>
                <c:pt idx="1">
                  <c:v>2017</c:v>
                </c:pt>
              </c:numCache>
            </c:numRef>
          </c:cat>
          <c:val>
            <c:numRef>
              <c:f>Лист1!$E$2:$E$3</c:f>
              <c:numCache>
                <c:formatCode>General</c:formatCode>
                <c:ptCount val="2"/>
                <c:pt idx="0">
                  <c:v>13</c:v>
                </c:pt>
                <c:pt idx="1">
                  <c:v>17</c:v>
                </c:pt>
              </c:numCache>
            </c:numRef>
          </c:val>
        </c:ser>
        <c:ser>
          <c:idx val="4"/>
          <c:order val="4"/>
          <c:tx>
            <c:strRef>
              <c:f>Лист1!$F$1</c:f>
              <c:strCache>
                <c:ptCount val="1"/>
                <c:pt idx="0">
                  <c:v>гражданский/муниципальный служащий</c:v>
                </c:pt>
              </c:strCache>
            </c:strRef>
          </c:tx>
          <c:spPr>
            <a:solidFill>
              <a:schemeClr val="accent5">
                <a:lumMod val="60000"/>
              </a:schemeClr>
            </a:solidFill>
            <a:ln>
              <a:noFill/>
            </a:ln>
            <a:effectLst/>
          </c:spPr>
          <c:invertIfNegative val="0"/>
          <c:cat>
            <c:numRef>
              <c:f>Лист1!$A$2:$A$3</c:f>
              <c:numCache>
                <c:formatCode>General</c:formatCode>
                <c:ptCount val="2"/>
                <c:pt idx="0">
                  <c:v>2016</c:v>
                </c:pt>
                <c:pt idx="1">
                  <c:v>2017</c:v>
                </c:pt>
              </c:numCache>
            </c:numRef>
          </c:cat>
          <c:val>
            <c:numRef>
              <c:f>Лист1!$F$2:$F$3</c:f>
              <c:numCache>
                <c:formatCode>General</c:formatCode>
                <c:ptCount val="2"/>
                <c:pt idx="0">
                  <c:v>26</c:v>
                </c:pt>
                <c:pt idx="1">
                  <c:v>23</c:v>
                </c:pt>
              </c:numCache>
            </c:numRef>
          </c:val>
        </c:ser>
        <c:dLbls>
          <c:showLegendKey val="0"/>
          <c:showVal val="0"/>
          <c:showCatName val="0"/>
          <c:showSerName val="0"/>
          <c:showPercent val="0"/>
          <c:showBubbleSize val="0"/>
        </c:dLbls>
        <c:gapWidth val="219"/>
        <c:overlap val="-27"/>
        <c:axId val="175091072"/>
        <c:axId val="175096960"/>
      </c:barChart>
      <c:catAx>
        <c:axId val="175091072"/>
        <c:scaling>
          <c:orientation val="minMax"/>
        </c:scaling>
        <c:delete val="0"/>
        <c:axPos val="b"/>
        <c:numFmt formatCode="General" sourceLinked="1"/>
        <c:majorTickMark val="none"/>
        <c:minorTickMark val="none"/>
        <c:tickLblPos val="nextTo"/>
        <c:spPr>
          <a:noFill/>
          <a:ln w="9551"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sz="903"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175096960"/>
        <c:crosses val="autoZero"/>
        <c:auto val="1"/>
        <c:lblAlgn val="ctr"/>
        <c:lblOffset val="100"/>
        <c:noMultiLvlLbl val="0"/>
      </c:catAx>
      <c:valAx>
        <c:axId val="175096960"/>
        <c:scaling>
          <c:orientation val="minMax"/>
        </c:scaling>
        <c:delete val="0"/>
        <c:axPos val="l"/>
        <c:majorGridlines>
          <c:spPr>
            <a:ln w="9551" cap="flat" cmpd="sng" algn="ctr">
              <a:solidFill>
                <a:schemeClr val="tx1">
                  <a:lumMod val="15000"/>
                  <a:lumOff val="85000"/>
                </a:schemeClr>
              </a:solidFill>
              <a:prstDash val="solid"/>
              <a:round/>
            </a:ln>
            <a:effectLst/>
          </c:spPr>
        </c:majorGridlines>
        <c:numFmt formatCode="General" sourceLinked="1"/>
        <c:majorTickMark val="none"/>
        <c:minorTickMark val="none"/>
        <c:tickLblPos val="nextTo"/>
        <c:spPr>
          <a:noFill/>
          <a:ln w="6368" cap="flat" cmpd="sng" algn="ctr">
            <a:noFill/>
            <a:prstDash val="solid"/>
            <a:round/>
          </a:ln>
          <a:effectLst/>
        </c:spPr>
        <c:txPr>
          <a:bodyPr rot="-60000000" spcFirstLastPara="1" vertOverflow="ellipsis" vert="horz" wrap="square" anchor="ctr" anchorCtr="1"/>
          <a:lstStyle/>
          <a:p>
            <a:pPr>
              <a:defRPr sz="903" b="0" i="0" u="none" strike="noStrike" kern="1200" baseline="0">
                <a:solidFill>
                  <a:schemeClr val="tx1">
                    <a:lumMod val="65000"/>
                    <a:lumOff val="35000"/>
                  </a:schemeClr>
                </a:solidFill>
                <a:latin typeface="+mn-lt"/>
                <a:ea typeface="+mn-ea"/>
                <a:cs typeface="+mn-cs"/>
              </a:defRPr>
            </a:pPr>
            <a:endParaRPr lang="ru-RU"/>
          </a:p>
        </c:txPr>
        <c:crossAx val="175091072"/>
        <c:crosses val="autoZero"/>
        <c:crossBetween val="between"/>
      </c:valAx>
      <c:spPr>
        <a:noFill/>
        <a:ln w="25471">
          <a:noFill/>
        </a:ln>
        <a:effectLst/>
      </c:spPr>
    </c:plotArea>
    <c:legend>
      <c:legendPos val="b"/>
      <c:overlay val="0"/>
      <c:spPr>
        <a:noFill/>
        <a:ln w="25471">
          <a:noFill/>
        </a:ln>
        <a:effectLst/>
      </c:spPr>
      <c:txPr>
        <a:bodyPr rot="0" spcFirstLastPara="1" vertOverflow="ellipsis" vert="horz" wrap="square" anchor="ctr" anchorCtr="1"/>
        <a:lstStyle/>
        <a:p>
          <a:pPr>
            <a:defRPr sz="903"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pattFill prst="ltDnDiag">
      <a:fgClr>
        <a:schemeClr val="bg2"/>
      </a:fgClr>
      <a:bgClr>
        <a:schemeClr val="bg1"/>
      </a:bgClr>
    </a:pattFill>
    <a:ln w="9551" cap="flat" cmpd="sng" algn="ctr">
      <a:solidFill>
        <a:schemeClr val="tx1">
          <a:lumMod val="15000"/>
          <a:lumOff val="85000"/>
        </a:schemeClr>
      </a:solidFill>
      <a:prstDash val="solid"/>
      <a:round/>
    </a:ln>
    <a:effectLst/>
  </c:spPr>
  <c:txPr>
    <a:bodyPr/>
    <a:lstStyle/>
    <a:p>
      <a:pPr>
        <a:defRPr/>
      </a:pPr>
      <a:endParaRPr lang="ru-RU"/>
    </a:p>
  </c:tx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title>
      <c:tx>
        <c:rich>
          <a:bodyPr/>
          <a:lstStyle/>
          <a:p>
            <a:pPr>
              <a:defRPr/>
            </a:pPr>
            <a:r>
              <a:rPr lang="ru-RU" sz="1100">
                <a:latin typeface="Times New Roman" panose="02020603050405020304" pitchFamily="18" charset="0"/>
                <a:cs typeface="Times New Roman" panose="02020603050405020304" pitchFamily="18" charset="0"/>
              </a:rPr>
              <a:t>Диаграмма 11</a:t>
            </a:r>
          </a:p>
          <a:p>
            <a:pPr>
              <a:defRPr/>
            </a:pPr>
            <a:r>
              <a:rPr lang="ru-RU" sz="1100" baseline="0">
                <a:latin typeface="Times New Roman" panose="02020603050405020304" pitchFamily="18" charset="0"/>
                <a:cs typeface="Times New Roman" panose="02020603050405020304" pitchFamily="18" charset="0"/>
              </a:rPr>
              <a:t> </a:t>
            </a:r>
            <a:r>
              <a:rPr lang="ru-RU" sz="1100" b="1" i="0" u="none" strike="noStrike" baseline="0">
                <a:effectLst/>
                <a:latin typeface="Times New Roman" panose="02020603050405020304" pitchFamily="18" charset="0"/>
                <a:cs typeface="Times New Roman" panose="02020603050405020304" pitchFamily="18" charset="0"/>
              </a:rPr>
              <a:t>В чем проявляется коррупция?</a:t>
            </a:r>
            <a:endParaRPr lang="ru-RU" sz="1100">
              <a:latin typeface="Times New Roman" panose="02020603050405020304" pitchFamily="18" charset="0"/>
              <a:cs typeface="Times New Roman" panose="02020603050405020304" pitchFamily="18" charset="0"/>
            </a:endParaRPr>
          </a:p>
        </c:rich>
      </c:tx>
      <c:overlay val="0"/>
    </c:title>
    <c:autoTitleDeleted val="0"/>
    <c:plotArea>
      <c:layout/>
      <c:barChart>
        <c:barDir val="bar"/>
        <c:grouping val="clustered"/>
        <c:varyColors val="0"/>
        <c:ser>
          <c:idx val="0"/>
          <c:order val="0"/>
          <c:invertIfNegative val="0"/>
          <c:dLbls>
            <c:spPr>
              <a:noFill/>
              <a:ln>
                <a:noFill/>
              </a:ln>
              <a:effectLst/>
            </c:spPr>
            <c:txPr>
              <a:bodyPr rot="0" vert="horz" lIns="38100" tIns="19050" rIns="38100" bIns="19050">
                <a:spAutoFit/>
              </a:bodyPr>
              <a:lstStyle/>
              <a:p>
                <a:pPr>
                  <a:defRPr>
                    <a:solidFill>
                      <a:schemeClr val="tx1"/>
                    </a:solidFill>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Лист4!$D$5:$D$10</c:f>
              <c:strCache>
                <c:ptCount val="6"/>
                <c:pt idx="0">
                  <c:v>затрудняюсь ответить</c:v>
                </c:pt>
                <c:pt idx="1">
                  <c:v>решение вопросов «по блату» в органах власти</c:v>
                </c:pt>
                <c:pt idx="2">
                  <c:v>"откаты" в органах власти</c:v>
                </c:pt>
                <c:pt idx="3">
                  <c:v>использование должностного положения </c:v>
                </c:pt>
                <c:pt idx="4">
                  <c:v>взятка</c:v>
                </c:pt>
                <c:pt idx="5">
                  <c:v>использование бюджетных средств в личных целях</c:v>
                </c:pt>
              </c:strCache>
            </c:strRef>
          </c:cat>
          <c:val>
            <c:numRef>
              <c:f>Лист4!$E$5:$E$10</c:f>
              <c:numCache>
                <c:formatCode>0</c:formatCode>
                <c:ptCount val="6"/>
                <c:pt idx="0">
                  <c:v>5</c:v>
                </c:pt>
                <c:pt idx="1">
                  <c:v>66</c:v>
                </c:pt>
                <c:pt idx="2">
                  <c:v>78</c:v>
                </c:pt>
                <c:pt idx="3">
                  <c:v>79</c:v>
                </c:pt>
                <c:pt idx="4">
                  <c:v>81</c:v>
                </c:pt>
                <c:pt idx="5">
                  <c:v>82</c:v>
                </c:pt>
              </c:numCache>
            </c:numRef>
          </c:val>
        </c:ser>
        <c:dLbls>
          <c:showLegendKey val="0"/>
          <c:showVal val="0"/>
          <c:showCatName val="0"/>
          <c:showSerName val="0"/>
          <c:showPercent val="0"/>
          <c:showBubbleSize val="0"/>
        </c:dLbls>
        <c:gapWidth val="67"/>
        <c:axId val="175179264"/>
        <c:axId val="175180800"/>
      </c:barChart>
      <c:catAx>
        <c:axId val="175179264"/>
        <c:scaling>
          <c:orientation val="minMax"/>
        </c:scaling>
        <c:delete val="0"/>
        <c:axPos val="l"/>
        <c:numFmt formatCode="General" sourceLinked="0"/>
        <c:majorTickMark val="out"/>
        <c:minorTickMark val="none"/>
        <c:tickLblPos val="nextTo"/>
        <c:txPr>
          <a:bodyPr rot="-60000000" vert="horz"/>
          <a:lstStyle/>
          <a:p>
            <a:pPr>
              <a:defRPr sz="900">
                <a:latin typeface="Times New Roman" panose="02020603050405020304" pitchFamily="18" charset="0"/>
                <a:cs typeface="Times New Roman" panose="02020603050405020304" pitchFamily="18" charset="0"/>
              </a:defRPr>
            </a:pPr>
            <a:endParaRPr lang="ru-RU"/>
          </a:p>
        </c:txPr>
        <c:crossAx val="175180800"/>
        <c:crosses val="autoZero"/>
        <c:auto val="1"/>
        <c:lblAlgn val="ctr"/>
        <c:lblOffset val="100"/>
        <c:noMultiLvlLbl val="0"/>
      </c:catAx>
      <c:valAx>
        <c:axId val="175180800"/>
        <c:scaling>
          <c:orientation val="minMax"/>
        </c:scaling>
        <c:delete val="1"/>
        <c:axPos val="b"/>
        <c:numFmt formatCode="0" sourceLinked="1"/>
        <c:majorTickMark val="out"/>
        <c:minorTickMark val="none"/>
        <c:tickLblPos val="nextTo"/>
        <c:crossAx val="175179264"/>
        <c:crosses val="autoZero"/>
        <c:crossBetween val="between"/>
      </c:valAx>
      <c:spPr>
        <a:pattFill prst="ltDnDiag">
          <a:fgClr>
            <a:schemeClr val="bg2"/>
          </a:fgClr>
          <a:bgClr>
            <a:schemeClr val="bg1"/>
          </a:bgClr>
        </a:pattFill>
      </c:spPr>
    </c:plotArea>
    <c:plotVisOnly val="1"/>
    <c:dispBlanksAs val="gap"/>
    <c:showDLblsOverMax val="0"/>
  </c:chart>
  <c:spPr>
    <a:pattFill prst="ltDnDiag">
      <a:fgClr>
        <a:schemeClr val="bg2"/>
      </a:fgClr>
      <a:bgClr>
        <a:schemeClr val="bg1"/>
      </a:bgClr>
    </a:pattFill>
    <a:ln>
      <a:solidFill>
        <a:sysClr val="windowText" lastClr="000000">
          <a:lumMod val="15000"/>
          <a:lumOff val="85000"/>
        </a:sysClr>
      </a:solidFill>
    </a:ln>
  </c:sp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ysClr val="windowText" lastClr="000000"/>
                </a:solidFill>
                <a:latin typeface="+mn-lt"/>
                <a:ea typeface="+mn-ea"/>
                <a:cs typeface="+mn-cs"/>
              </a:defRPr>
            </a:pPr>
            <a:r>
              <a:rPr lang="ru-RU" sz="1100" b="1" i="0" u="none" strike="noStrike" baseline="0">
                <a:solidFill>
                  <a:sysClr val="windowText" lastClr="000000"/>
                </a:solidFill>
                <a:effectLst/>
                <a:latin typeface="Times New Roman" panose="02020603050405020304" pitchFamily="18" charset="0"/>
                <a:cs typeface="Times New Roman" panose="02020603050405020304" pitchFamily="18" charset="0"/>
              </a:rPr>
              <a:t>Диаграмма 12</a:t>
            </a:r>
          </a:p>
          <a:p>
            <a:pPr>
              <a:defRPr sz="1000" b="0" i="0" u="none" strike="noStrike" kern="1200" spc="0" baseline="0">
                <a:solidFill>
                  <a:sysClr val="windowText" lastClr="000000"/>
                </a:solidFill>
                <a:latin typeface="+mn-lt"/>
                <a:ea typeface="+mn-ea"/>
                <a:cs typeface="+mn-cs"/>
              </a:defRPr>
            </a:pPr>
            <a:r>
              <a:rPr lang="ru-RU" sz="1100" b="1" i="0" u="none" strike="noStrike" baseline="0">
                <a:solidFill>
                  <a:sysClr val="windowText" lastClr="000000"/>
                </a:solidFill>
                <a:effectLst/>
                <a:latin typeface="Times New Roman" panose="02020603050405020304" pitchFamily="18" charset="0"/>
                <a:cs typeface="Times New Roman" panose="02020603050405020304" pitchFamily="18" charset="0"/>
              </a:rPr>
              <a:t>В чем, по Вашему, проявляется коррупция?</a:t>
            </a:r>
            <a:endParaRPr lang="ru-RU" sz="1100" b="1">
              <a:solidFill>
                <a:sysClr val="windowText" lastClr="000000"/>
              </a:solidFill>
              <a:latin typeface="Times New Roman" panose="02020603050405020304" pitchFamily="18" charset="0"/>
              <a:cs typeface="Times New Roman" panose="02020603050405020304" pitchFamily="18" charset="0"/>
            </a:endParaRPr>
          </a:p>
        </c:rich>
      </c:tx>
      <c:layout>
        <c:manualLayout>
          <c:xMode val="edge"/>
          <c:yMode val="edge"/>
          <c:x val="0.29156309196785629"/>
          <c:y val="2.7708162580143563E-2"/>
        </c:manualLayout>
      </c:layout>
      <c:overlay val="0"/>
      <c:spPr>
        <a:noFill/>
        <a:ln w="25368">
          <a:noFill/>
        </a:ln>
        <a:effectLst/>
      </c:spPr>
    </c:title>
    <c:autoTitleDeleted val="0"/>
    <c:plotArea>
      <c:layout/>
      <c:lineChart>
        <c:grouping val="standard"/>
        <c:varyColors val="0"/>
        <c:ser>
          <c:idx val="0"/>
          <c:order val="0"/>
          <c:tx>
            <c:strRef>
              <c:f>Лист1!$B$1</c:f>
              <c:strCache>
                <c:ptCount val="1"/>
                <c:pt idx="0">
                  <c:v>взяточничество</c:v>
                </c:pt>
              </c:strCache>
            </c:strRef>
          </c:tx>
          <c:spPr>
            <a:ln w="38100" cap="rnd" cmpd="sng" algn="ctr">
              <a:solidFill>
                <a:schemeClr val="accent6"/>
              </a:solidFill>
              <a:prstDash val="solid"/>
              <a:round/>
            </a:ln>
            <a:effectLst/>
          </c:spPr>
          <c:marker>
            <c:symbol val="none"/>
          </c:marker>
          <c:cat>
            <c:numRef>
              <c:f>Лист1!$A$2:$A$3</c:f>
              <c:numCache>
                <c:formatCode>General</c:formatCode>
                <c:ptCount val="2"/>
                <c:pt idx="0">
                  <c:v>2016</c:v>
                </c:pt>
                <c:pt idx="1">
                  <c:v>2017</c:v>
                </c:pt>
              </c:numCache>
            </c:numRef>
          </c:cat>
          <c:val>
            <c:numRef>
              <c:f>Лист1!$B$2:$B$3</c:f>
              <c:numCache>
                <c:formatCode>General</c:formatCode>
                <c:ptCount val="2"/>
                <c:pt idx="0">
                  <c:v>26</c:v>
                </c:pt>
                <c:pt idx="1">
                  <c:v>36</c:v>
                </c:pt>
              </c:numCache>
            </c:numRef>
          </c:val>
          <c:smooth val="0"/>
        </c:ser>
        <c:ser>
          <c:idx val="1"/>
          <c:order val="1"/>
          <c:tx>
            <c:strRef>
              <c:f>Лист1!$C$1</c:f>
              <c:strCache>
                <c:ptCount val="1"/>
                <c:pt idx="0">
                  <c:v>решение вопросов «по блату»</c:v>
                </c:pt>
              </c:strCache>
            </c:strRef>
          </c:tx>
          <c:spPr>
            <a:ln w="38100" cap="rnd" cmpd="sng" algn="ctr">
              <a:solidFill>
                <a:schemeClr val="accent5"/>
              </a:solidFill>
              <a:prstDash val="solid"/>
              <a:round/>
            </a:ln>
            <a:effectLst/>
          </c:spPr>
          <c:marker>
            <c:symbol val="none"/>
          </c:marker>
          <c:cat>
            <c:numRef>
              <c:f>Лист1!$A$2:$A$3</c:f>
              <c:numCache>
                <c:formatCode>General</c:formatCode>
                <c:ptCount val="2"/>
                <c:pt idx="0">
                  <c:v>2016</c:v>
                </c:pt>
                <c:pt idx="1">
                  <c:v>2017</c:v>
                </c:pt>
              </c:numCache>
            </c:numRef>
          </c:cat>
          <c:val>
            <c:numRef>
              <c:f>Лист1!$C$2:$C$3</c:f>
              <c:numCache>
                <c:formatCode>General</c:formatCode>
                <c:ptCount val="2"/>
                <c:pt idx="0">
                  <c:v>23</c:v>
                </c:pt>
                <c:pt idx="1">
                  <c:v>31</c:v>
                </c:pt>
              </c:numCache>
            </c:numRef>
          </c:val>
          <c:smooth val="0"/>
        </c:ser>
        <c:ser>
          <c:idx val="2"/>
          <c:order val="2"/>
          <c:tx>
            <c:strRef>
              <c:f>Лист1!$D$1</c:f>
              <c:strCache>
                <c:ptCount val="1"/>
                <c:pt idx="0">
                  <c:v>использование должностного положения в личных, корыстных целях</c:v>
                </c:pt>
              </c:strCache>
            </c:strRef>
          </c:tx>
          <c:spPr>
            <a:ln w="38100" cap="rnd" cmpd="sng" algn="ctr">
              <a:solidFill>
                <a:schemeClr val="accent4"/>
              </a:solidFill>
              <a:prstDash val="solid"/>
              <a:round/>
            </a:ln>
            <a:effectLst/>
          </c:spPr>
          <c:marker>
            <c:symbol val="none"/>
          </c:marker>
          <c:cat>
            <c:numRef>
              <c:f>Лист1!$A$2:$A$3</c:f>
              <c:numCache>
                <c:formatCode>General</c:formatCode>
                <c:ptCount val="2"/>
                <c:pt idx="0">
                  <c:v>2016</c:v>
                </c:pt>
                <c:pt idx="1">
                  <c:v>2017</c:v>
                </c:pt>
              </c:numCache>
            </c:numRef>
          </c:cat>
          <c:val>
            <c:numRef>
              <c:f>Лист1!$D$2:$D$3</c:f>
              <c:numCache>
                <c:formatCode>General</c:formatCode>
                <c:ptCount val="2"/>
                <c:pt idx="0">
                  <c:v>27</c:v>
                </c:pt>
                <c:pt idx="1">
                  <c:v>19</c:v>
                </c:pt>
              </c:numCache>
            </c:numRef>
          </c:val>
          <c:smooth val="0"/>
        </c:ser>
        <c:ser>
          <c:idx val="3"/>
          <c:order val="3"/>
          <c:tx>
            <c:strRef>
              <c:f>Лист1!$E$1</c:f>
              <c:strCache>
                <c:ptCount val="1"/>
                <c:pt idx="0">
                  <c:v>использование бюджетных средств в личных целях</c:v>
                </c:pt>
              </c:strCache>
            </c:strRef>
          </c:tx>
          <c:spPr>
            <a:ln w="38100" cap="rnd" cmpd="sng" algn="ctr">
              <a:solidFill>
                <a:schemeClr val="accent6">
                  <a:lumMod val="60000"/>
                </a:schemeClr>
              </a:solidFill>
              <a:prstDash val="solid"/>
              <a:round/>
            </a:ln>
            <a:effectLst/>
          </c:spPr>
          <c:marker>
            <c:symbol val="none"/>
          </c:marker>
          <c:cat>
            <c:numRef>
              <c:f>Лист1!$A$2:$A$3</c:f>
              <c:numCache>
                <c:formatCode>General</c:formatCode>
                <c:ptCount val="2"/>
                <c:pt idx="0">
                  <c:v>2016</c:v>
                </c:pt>
                <c:pt idx="1">
                  <c:v>2017</c:v>
                </c:pt>
              </c:numCache>
            </c:numRef>
          </c:cat>
          <c:val>
            <c:numRef>
              <c:f>Лист1!$E$2:$E$3</c:f>
              <c:numCache>
                <c:formatCode>General</c:formatCode>
                <c:ptCount val="2"/>
                <c:pt idx="0">
                  <c:v>23</c:v>
                </c:pt>
                <c:pt idx="1">
                  <c:v>12</c:v>
                </c:pt>
              </c:numCache>
            </c:numRef>
          </c:val>
          <c:smooth val="0"/>
        </c:ser>
        <c:ser>
          <c:idx val="4"/>
          <c:order val="4"/>
          <c:tx>
            <c:strRef>
              <c:f>Лист1!$F$1</c:f>
              <c:strCache>
                <c:ptCount val="1"/>
                <c:pt idx="0">
                  <c:v>затрудняюсь ответить</c:v>
                </c:pt>
              </c:strCache>
            </c:strRef>
          </c:tx>
          <c:spPr>
            <a:ln w="38100" cap="rnd" cmpd="sng" algn="ctr">
              <a:solidFill>
                <a:schemeClr val="accent5">
                  <a:lumMod val="60000"/>
                </a:schemeClr>
              </a:solidFill>
              <a:prstDash val="solid"/>
              <a:round/>
            </a:ln>
            <a:effectLst/>
          </c:spPr>
          <c:marker>
            <c:symbol val="none"/>
          </c:marker>
          <c:cat>
            <c:numRef>
              <c:f>Лист1!$A$2:$A$3</c:f>
              <c:numCache>
                <c:formatCode>General</c:formatCode>
                <c:ptCount val="2"/>
                <c:pt idx="0">
                  <c:v>2016</c:v>
                </c:pt>
                <c:pt idx="1">
                  <c:v>2017</c:v>
                </c:pt>
              </c:numCache>
            </c:numRef>
          </c:cat>
          <c:val>
            <c:numRef>
              <c:f>Лист1!$F$2:$F$3</c:f>
              <c:numCache>
                <c:formatCode>General</c:formatCode>
                <c:ptCount val="2"/>
                <c:pt idx="0">
                  <c:v>1</c:v>
                </c:pt>
                <c:pt idx="1">
                  <c:v>2</c:v>
                </c:pt>
              </c:numCache>
            </c:numRef>
          </c:val>
          <c:smooth val="0"/>
        </c:ser>
        <c:dLbls>
          <c:showLegendKey val="0"/>
          <c:showVal val="0"/>
          <c:showCatName val="0"/>
          <c:showSerName val="0"/>
          <c:showPercent val="0"/>
          <c:showBubbleSize val="0"/>
        </c:dLbls>
        <c:marker val="1"/>
        <c:smooth val="0"/>
        <c:axId val="175826816"/>
        <c:axId val="175828352"/>
      </c:lineChart>
      <c:catAx>
        <c:axId val="175826816"/>
        <c:scaling>
          <c:orientation val="minMax"/>
        </c:scaling>
        <c:delete val="0"/>
        <c:axPos val="b"/>
        <c:numFmt formatCode="General" sourceLinked="1"/>
        <c:majorTickMark val="none"/>
        <c:minorTickMark val="none"/>
        <c:tickLblPos val="nextTo"/>
        <c:spPr>
          <a:noFill/>
          <a:ln w="9513"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sz="899"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175828352"/>
        <c:crosses val="autoZero"/>
        <c:auto val="1"/>
        <c:lblAlgn val="ctr"/>
        <c:lblOffset val="100"/>
        <c:noMultiLvlLbl val="0"/>
      </c:catAx>
      <c:valAx>
        <c:axId val="175828352"/>
        <c:scaling>
          <c:orientation val="minMax"/>
        </c:scaling>
        <c:delete val="0"/>
        <c:axPos val="l"/>
        <c:majorGridlines>
          <c:spPr>
            <a:ln w="9513" cap="flat" cmpd="sng" algn="ctr">
              <a:solidFill>
                <a:schemeClr val="tx1">
                  <a:lumMod val="15000"/>
                  <a:lumOff val="85000"/>
                </a:schemeClr>
              </a:solidFill>
              <a:prstDash val="solid"/>
              <a:round/>
            </a:ln>
            <a:effectLst/>
          </c:spPr>
        </c:majorGridlines>
        <c:numFmt formatCode="General" sourceLinked="1"/>
        <c:majorTickMark val="none"/>
        <c:minorTickMark val="none"/>
        <c:tickLblPos val="nextTo"/>
        <c:spPr>
          <a:noFill/>
          <a:ln w="6342" cap="flat" cmpd="sng" algn="ctr">
            <a:noFill/>
            <a:prstDash val="solid"/>
            <a:round/>
          </a:ln>
          <a:effectLst/>
        </c:spPr>
        <c:txPr>
          <a:bodyPr rot="-60000000" spcFirstLastPara="1" vertOverflow="ellipsis" vert="horz" wrap="square" anchor="ctr" anchorCtr="1"/>
          <a:lstStyle/>
          <a:p>
            <a:pPr>
              <a:defRPr sz="899" b="0" i="0" u="none" strike="noStrike" kern="1200" baseline="0">
                <a:solidFill>
                  <a:schemeClr val="tx1">
                    <a:lumMod val="65000"/>
                    <a:lumOff val="35000"/>
                  </a:schemeClr>
                </a:solidFill>
                <a:latin typeface="+mn-lt"/>
                <a:ea typeface="+mn-ea"/>
                <a:cs typeface="+mn-cs"/>
              </a:defRPr>
            </a:pPr>
            <a:endParaRPr lang="ru-RU"/>
          </a:p>
        </c:txPr>
        <c:crossAx val="175826816"/>
        <c:crosses val="autoZero"/>
        <c:crossBetween val="between"/>
      </c:valAx>
      <c:spPr>
        <a:noFill/>
        <a:ln w="25368">
          <a:noFill/>
        </a:ln>
        <a:effectLst/>
      </c:spPr>
    </c:plotArea>
    <c:legend>
      <c:legendPos val="b"/>
      <c:layout>
        <c:manualLayout>
          <c:xMode val="edge"/>
          <c:yMode val="edge"/>
          <c:x val="0.1389456030456257"/>
          <c:y val="0.69709310579132278"/>
          <c:w val="0.73062832800851973"/>
          <c:h val="0.30114574991971621"/>
        </c:manualLayout>
      </c:layout>
      <c:overlay val="0"/>
      <c:spPr>
        <a:noFill/>
        <a:ln w="25368">
          <a:noFill/>
        </a:ln>
        <a:effectLst/>
      </c:spPr>
      <c:txPr>
        <a:bodyPr rot="0" spcFirstLastPara="1" vertOverflow="ellipsis" vert="horz" wrap="square" anchor="ctr" anchorCtr="1"/>
        <a:lstStyle/>
        <a:p>
          <a:pPr>
            <a:defRPr sz="899"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pattFill prst="ltDnDiag">
      <a:fgClr>
        <a:srgbClr val="E7E6E6"/>
      </a:fgClr>
      <a:bgClr>
        <a:sysClr val="window" lastClr="FFFFFF"/>
      </a:bgClr>
    </a:pattFill>
    <a:ln w="9513" cap="flat" cmpd="sng" algn="ctr">
      <a:solidFill>
        <a:schemeClr val="tx1">
          <a:lumMod val="15000"/>
          <a:lumOff val="85000"/>
        </a:schemeClr>
      </a:solidFill>
      <a:prstDash val="solid"/>
      <a:round/>
    </a:ln>
    <a:effectLst/>
  </c:spPr>
  <c:txPr>
    <a:bodyPr/>
    <a:lstStyle/>
    <a:p>
      <a:pPr>
        <a:defRPr/>
      </a:pPr>
      <a:endParaRPr lang="ru-RU"/>
    </a:p>
  </c:tx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title>
      <c:tx>
        <c:rich>
          <a:bodyPr/>
          <a:lstStyle/>
          <a:p>
            <a:pPr>
              <a:defRPr/>
            </a:pPr>
            <a:r>
              <a:rPr lang="ru-RU" sz="1100">
                <a:latin typeface="Times New Roman" panose="02020603050405020304" pitchFamily="18" charset="0"/>
                <a:cs typeface="Times New Roman" panose="02020603050405020304" pitchFamily="18" charset="0"/>
              </a:rPr>
              <a:t>Диаграмма13</a:t>
            </a:r>
          </a:p>
          <a:p>
            <a:pPr>
              <a:defRPr/>
            </a:pPr>
            <a:r>
              <a:rPr lang="ru-RU" sz="1100" b="1" i="0" u="none" strike="noStrike" baseline="0">
                <a:effectLst/>
                <a:latin typeface="Times New Roman" panose="02020603050405020304" pitchFamily="18" charset="0"/>
                <a:cs typeface="Times New Roman" panose="02020603050405020304" pitchFamily="18" charset="0"/>
              </a:rPr>
              <a:t>Как Вы относитесь к решению повседневных вопросов с помощью взятки и личных связей?</a:t>
            </a:r>
            <a:endParaRPr lang="ru-RU" sz="1100">
              <a:latin typeface="Times New Roman" panose="02020603050405020304" pitchFamily="18" charset="0"/>
              <a:cs typeface="Times New Roman" panose="02020603050405020304" pitchFamily="18" charset="0"/>
            </a:endParaRPr>
          </a:p>
        </c:rich>
      </c:tx>
      <c:layout>
        <c:manualLayout>
          <c:xMode val="edge"/>
          <c:yMode val="edge"/>
          <c:x val="0.12395510422234102"/>
          <c:y val="3.1854379977246869E-2"/>
        </c:manualLayout>
      </c:layout>
      <c:overlay val="0"/>
    </c:title>
    <c:autoTitleDeleted val="0"/>
    <c:plotArea>
      <c:layout>
        <c:manualLayout>
          <c:layoutTarget val="inner"/>
          <c:xMode val="edge"/>
          <c:yMode val="edge"/>
          <c:x val="0.51073443390010931"/>
          <c:y val="0.2840057849911618"/>
          <c:w val="0.48926556609989069"/>
          <c:h val="0.68561101290910065"/>
        </c:manualLayout>
      </c:layout>
      <c:barChart>
        <c:barDir val="bar"/>
        <c:grouping val="clustered"/>
        <c:varyColors val="0"/>
        <c:ser>
          <c:idx val="0"/>
          <c:order val="0"/>
          <c:invertIfNegative val="0"/>
          <c:dLbls>
            <c:dLbl>
              <c:idx val="0"/>
              <c:tx>
                <c:rich>
                  <a:bodyPr/>
                  <a:lstStyle/>
                  <a:p>
                    <a:r>
                      <a:rPr lang="en-US" smtClean="0"/>
                      <a:t>4</a:t>
                    </a:r>
                    <a:endParaRPr lang="en-US"/>
                  </a:p>
                </c:rich>
              </c:tx>
              <c:showLegendKey val="0"/>
              <c:showVal val="1"/>
              <c:showCatName val="0"/>
              <c:showSerName val="0"/>
              <c:showPercent val="0"/>
              <c:showBubbleSize val="0"/>
              <c:extLst>
                <c:ext xmlns:c15="http://schemas.microsoft.com/office/drawing/2012/chart" uri="{CE6537A1-D6FC-4f65-9D91-7224C49458BB}"/>
              </c:extLst>
            </c:dLbl>
            <c:dLbl>
              <c:idx val="1"/>
              <c:tx>
                <c:rich>
                  <a:bodyPr/>
                  <a:lstStyle/>
                  <a:p>
                    <a:r>
                      <a:rPr lang="en-US" smtClean="0"/>
                      <a:t>1</a:t>
                    </a:r>
                    <a:endParaRPr lang="en-US"/>
                  </a:p>
                </c:rich>
              </c:tx>
              <c:showLegendKey val="0"/>
              <c:showVal val="1"/>
              <c:showCatName val="0"/>
              <c:showSerName val="0"/>
              <c:showPercent val="0"/>
              <c:showBubbleSize val="0"/>
              <c:extLst>
                <c:ext xmlns:c15="http://schemas.microsoft.com/office/drawing/2012/chart" uri="{CE6537A1-D6FC-4f65-9D91-7224C49458BB}"/>
              </c:extLst>
            </c:dLbl>
            <c:dLbl>
              <c:idx val="2"/>
              <c:tx>
                <c:rich>
                  <a:bodyPr/>
                  <a:lstStyle/>
                  <a:p>
                    <a:r>
                      <a:rPr lang="en-US" smtClean="0"/>
                      <a:t>8</a:t>
                    </a:r>
                    <a:endParaRPr lang="en-US"/>
                  </a:p>
                </c:rich>
              </c:tx>
              <c:showLegendKey val="0"/>
              <c:showVal val="1"/>
              <c:showCatName val="0"/>
              <c:showSerName val="0"/>
              <c:showPercent val="0"/>
              <c:showBubbleSize val="0"/>
              <c:extLst>
                <c:ext xmlns:c15="http://schemas.microsoft.com/office/drawing/2012/chart" uri="{CE6537A1-D6FC-4f65-9D91-7224C49458BB}"/>
              </c:extLst>
            </c:dLbl>
            <c:dLbl>
              <c:idx val="3"/>
              <c:tx>
                <c:rich>
                  <a:bodyPr/>
                  <a:lstStyle/>
                  <a:p>
                    <a:r>
                      <a:rPr lang="en-US" dirty="0" smtClean="0"/>
                      <a:t>11</a:t>
                    </a:r>
                    <a:endParaRPr lang="en-US" dirty="0"/>
                  </a:p>
                </c:rich>
              </c:tx>
              <c:showLegendKey val="0"/>
              <c:showVal val="1"/>
              <c:showCatName val="0"/>
              <c:showSerName val="0"/>
              <c:showPercent val="0"/>
              <c:showBubbleSize val="0"/>
              <c:extLst>
                <c:ext xmlns:c15="http://schemas.microsoft.com/office/drawing/2012/chart" uri="{CE6537A1-D6FC-4f65-9D91-7224C49458BB}"/>
              </c:extLst>
            </c:dLbl>
            <c:dLbl>
              <c:idx val="4"/>
              <c:tx>
                <c:rich>
                  <a:bodyPr/>
                  <a:lstStyle/>
                  <a:p>
                    <a:r>
                      <a:rPr lang="en-US" smtClean="0"/>
                      <a:t>16</a:t>
                    </a:r>
                    <a:endParaRPr lang="en-US"/>
                  </a:p>
                </c:rich>
              </c:tx>
              <c:showLegendKey val="0"/>
              <c:showVal val="1"/>
              <c:showCatName val="0"/>
              <c:showSerName val="0"/>
              <c:showPercent val="0"/>
              <c:showBubbleSize val="0"/>
              <c:extLst>
                <c:ext xmlns:c15="http://schemas.microsoft.com/office/drawing/2012/chart" uri="{CE6537A1-D6FC-4f65-9D91-7224C49458BB}"/>
              </c:extLst>
            </c:dLbl>
            <c:dLbl>
              <c:idx val="5"/>
              <c:tx>
                <c:rich>
                  <a:bodyPr/>
                  <a:lstStyle/>
                  <a:p>
                    <a:r>
                      <a:rPr lang="en-US" smtClean="0"/>
                      <a:t>60</a:t>
                    </a:r>
                    <a:endParaRPr lang="en-US"/>
                  </a:p>
                </c:rich>
              </c:tx>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в6!$D$5:$D$10</c:f>
              <c:strCache>
                <c:ptCount val="6"/>
                <c:pt idx="0">
                  <c:v>затрудняюсь ответить</c:v>
                </c:pt>
                <c:pt idx="1">
                  <c:v>взятки недопустимы, а личные связи возможно</c:v>
                </c:pt>
                <c:pt idx="2">
                  <c:v>считаю, что с этим можно мириться</c:v>
                </c:pt>
                <c:pt idx="3">
                  <c:v>считаю, что порой это необходимо для пользы дела</c:v>
                </c:pt>
                <c:pt idx="4">
                  <c:v>считаю, что с этим нельзя мириться</c:v>
                </c:pt>
                <c:pt idx="5">
                  <c:v>считаю, что это совершенно недопустимо</c:v>
                </c:pt>
              </c:strCache>
            </c:strRef>
          </c:cat>
          <c:val>
            <c:numRef>
              <c:f>в6!$E$5:$E$10</c:f>
              <c:numCache>
                <c:formatCode>General</c:formatCode>
                <c:ptCount val="6"/>
                <c:pt idx="0">
                  <c:v>4.3</c:v>
                </c:pt>
                <c:pt idx="1">
                  <c:v>1.4</c:v>
                </c:pt>
                <c:pt idx="2">
                  <c:v>8.4</c:v>
                </c:pt>
                <c:pt idx="3">
                  <c:v>10.6</c:v>
                </c:pt>
                <c:pt idx="4">
                  <c:v>15.5</c:v>
                </c:pt>
                <c:pt idx="5">
                  <c:v>59.8</c:v>
                </c:pt>
              </c:numCache>
            </c:numRef>
          </c:val>
        </c:ser>
        <c:dLbls>
          <c:showLegendKey val="0"/>
          <c:showVal val="0"/>
          <c:showCatName val="0"/>
          <c:showSerName val="0"/>
          <c:showPercent val="0"/>
          <c:showBubbleSize val="0"/>
        </c:dLbls>
        <c:gapWidth val="46"/>
        <c:axId val="175194112"/>
        <c:axId val="175195648"/>
      </c:barChart>
      <c:catAx>
        <c:axId val="175194112"/>
        <c:scaling>
          <c:orientation val="minMax"/>
        </c:scaling>
        <c:delete val="0"/>
        <c:axPos val="l"/>
        <c:numFmt formatCode="General" sourceLinked="0"/>
        <c:majorTickMark val="out"/>
        <c:minorTickMark val="none"/>
        <c:tickLblPos val="nextTo"/>
        <c:spPr>
          <a:noFill/>
          <a:ln w="6350" cap="flat" cmpd="sng" algn="ctr">
            <a:solidFill>
              <a:schemeClr val="tx1">
                <a:tint val="75000"/>
              </a:schemeClr>
            </a:solidFill>
            <a:prstDash val="solid"/>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175195648"/>
        <c:crosses val="autoZero"/>
        <c:auto val="1"/>
        <c:lblAlgn val="ctr"/>
        <c:lblOffset val="100"/>
        <c:noMultiLvlLbl val="0"/>
      </c:catAx>
      <c:valAx>
        <c:axId val="175195648"/>
        <c:scaling>
          <c:orientation val="minMax"/>
        </c:scaling>
        <c:delete val="1"/>
        <c:axPos val="b"/>
        <c:numFmt formatCode="General" sourceLinked="1"/>
        <c:majorTickMark val="out"/>
        <c:minorTickMark val="none"/>
        <c:tickLblPos val="nextTo"/>
        <c:crossAx val="175194112"/>
        <c:crosses val="autoZero"/>
        <c:crossBetween val="between"/>
      </c:valAx>
      <c:spPr>
        <a:pattFill prst="ltDnDiag">
          <a:fgClr>
            <a:srgbClr val="E7E6E6"/>
          </a:fgClr>
          <a:bgClr>
            <a:sysClr val="window" lastClr="FFFFFF"/>
          </a:bgClr>
        </a:pattFill>
        <a:ln>
          <a:noFill/>
        </a:ln>
        <a:effectLst/>
      </c:spPr>
    </c:plotArea>
    <c:plotVisOnly val="1"/>
    <c:dispBlanksAs val="gap"/>
    <c:showDLblsOverMax val="0"/>
  </c:chart>
  <c:spPr>
    <a:pattFill prst="ltDnDiag">
      <a:fgClr>
        <a:srgbClr val="E7E6E6"/>
      </a:fgClr>
      <a:bgClr>
        <a:sysClr val="window" lastClr="FFFFFF"/>
      </a:bgClr>
    </a:pattFill>
    <a:ln w="6350" cap="flat" cmpd="sng" algn="ctr">
      <a:solidFill>
        <a:srgbClr val="E7E6E6">
          <a:lumMod val="90000"/>
        </a:srgbClr>
      </a:solidFill>
      <a:prstDash val="solid"/>
      <a:round/>
    </a:ln>
    <a:effectLst/>
  </c:spPr>
  <c:txPr>
    <a:bodyPr/>
    <a:lstStyle/>
    <a:p>
      <a:pPr>
        <a:defRPr sz="1800"/>
      </a:pPr>
      <a:endParaRPr lang="ru-RU"/>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title>
      <c:tx>
        <c:rich>
          <a:bodyPr/>
          <a:lstStyle/>
          <a:p>
            <a:pPr>
              <a:defRPr/>
            </a:pPr>
            <a:r>
              <a:rPr lang="ru-RU" sz="1100" b="1" i="0" u="none" strike="noStrike" baseline="0">
                <a:effectLst/>
                <a:latin typeface="Times New Roman" panose="02020603050405020304" pitchFamily="18" charset="0"/>
                <a:cs typeface="Times New Roman" panose="02020603050405020304" pitchFamily="18" charset="0"/>
              </a:rPr>
              <a:t>Диаграмма 14</a:t>
            </a:r>
          </a:p>
          <a:p>
            <a:pPr>
              <a:defRPr/>
            </a:pPr>
            <a:r>
              <a:rPr lang="ru-RU" sz="1100" b="1" i="0" u="none" strike="noStrike" baseline="0">
                <a:effectLst/>
                <a:latin typeface="Times New Roman" panose="02020603050405020304" pitchFamily="18" charset="0"/>
                <a:cs typeface="Times New Roman" panose="02020603050405020304" pitchFamily="18" charset="0"/>
              </a:rPr>
              <a:t>Как Вы считаете, какие сферы больше всего подвержены коррупции там, </a:t>
            </a:r>
          </a:p>
          <a:p>
            <a:pPr>
              <a:defRPr/>
            </a:pPr>
            <a:r>
              <a:rPr lang="ru-RU" sz="1100" b="1" i="0" u="none" strike="noStrike" baseline="0">
                <a:effectLst/>
                <a:latin typeface="Times New Roman" panose="02020603050405020304" pitchFamily="18" charset="0"/>
                <a:cs typeface="Times New Roman" panose="02020603050405020304" pitchFamily="18" charset="0"/>
              </a:rPr>
              <a:t>где Вы живете?</a:t>
            </a:r>
            <a:endParaRPr lang="ru-RU" sz="1100">
              <a:latin typeface="Times New Roman" panose="02020603050405020304" pitchFamily="18" charset="0"/>
              <a:cs typeface="Times New Roman" panose="02020603050405020304" pitchFamily="18" charset="0"/>
            </a:endParaRPr>
          </a:p>
        </c:rich>
      </c:tx>
      <c:overlay val="0"/>
    </c:title>
    <c:autoTitleDeleted val="0"/>
    <c:plotArea>
      <c:layout>
        <c:manualLayout>
          <c:layoutTarget val="inner"/>
          <c:xMode val="edge"/>
          <c:yMode val="edge"/>
          <c:x val="0.44666297761787149"/>
          <c:y val="0.21163125805906857"/>
          <c:w val="0.53977015374360116"/>
          <c:h val="0.75312553760004275"/>
        </c:manualLayout>
      </c:layout>
      <c:barChart>
        <c:barDir val="bar"/>
        <c:grouping val="clustered"/>
        <c:varyColors val="0"/>
        <c:ser>
          <c:idx val="0"/>
          <c:order val="0"/>
          <c:invertIfNegative val="0"/>
          <c:dLbls>
            <c:dLbl>
              <c:idx val="0"/>
              <c:tx>
                <c:rich>
                  <a:bodyPr/>
                  <a:lstStyle/>
                  <a:p>
                    <a:r>
                      <a:rPr lang="en-US"/>
                      <a:t>25%</a:t>
                    </a:r>
                  </a:p>
                </c:rich>
              </c:tx>
              <c:showLegendKey val="0"/>
              <c:showVal val="1"/>
              <c:showCatName val="0"/>
              <c:showSerName val="0"/>
              <c:showPercent val="0"/>
              <c:showBubbleSize val="0"/>
              <c:extLst>
                <c:ext xmlns:c15="http://schemas.microsoft.com/office/drawing/2012/chart" uri="{CE6537A1-D6FC-4f65-9D91-7224C49458BB}"/>
              </c:extLst>
            </c:dLbl>
            <c:dLbl>
              <c:idx val="1"/>
              <c:tx>
                <c:rich>
                  <a:bodyPr/>
                  <a:lstStyle/>
                  <a:p>
                    <a:r>
                      <a:rPr lang="en-US"/>
                      <a:t>0,5%</a:t>
                    </a:r>
                  </a:p>
                </c:rich>
              </c:tx>
              <c:showLegendKey val="0"/>
              <c:showVal val="1"/>
              <c:showCatName val="0"/>
              <c:showSerName val="0"/>
              <c:showPercent val="0"/>
              <c:showBubbleSize val="0"/>
              <c:extLst>
                <c:ext xmlns:c15="http://schemas.microsoft.com/office/drawing/2012/chart" uri="{CE6537A1-D6FC-4f65-9D91-7224C49458BB}"/>
              </c:extLst>
            </c:dLbl>
            <c:dLbl>
              <c:idx val="2"/>
              <c:tx>
                <c:rich>
                  <a:bodyPr/>
                  <a:lstStyle/>
                  <a:p>
                    <a:r>
                      <a:rPr lang="en-US"/>
                      <a:t>4%</a:t>
                    </a:r>
                  </a:p>
                </c:rich>
              </c:tx>
              <c:showLegendKey val="0"/>
              <c:showVal val="1"/>
              <c:showCatName val="0"/>
              <c:showSerName val="0"/>
              <c:showPercent val="0"/>
              <c:showBubbleSize val="0"/>
              <c:extLst>
                <c:ext xmlns:c15="http://schemas.microsoft.com/office/drawing/2012/chart" uri="{CE6537A1-D6FC-4f65-9D91-7224C49458BB}"/>
              </c:extLst>
            </c:dLbl>
            <c:dLbl>
              <c:idx val="3"/>
              <c:tx>
                <c:rich>
                  <a:bodyPr/>
                  <a:lstStyle/>
                  <a:p>
                    <a:r>
                      <a:rPr lang="en-US"/>
                      <a:t>1%</a:t>
                    </a:r>
                  </a:p>
                </c:rich>
              </c:tx>
              <c:showLegendKey val="0"/>
              <c:showVal val="1"/>
              <c:showCatName val="0"/>
              <c:showSerName val="0"/>
              <c:showPercent val="0"/>
              <c:showBubbleSize val="0"/>
              <c:extLst>
                <c:ext xmlns:c15="http://schemas.microsoft.com/office/drawing/2012/chart" uri="{CE6537A1-D6FC-4f65-9D91-7224C49458BB}"/>
              </c:extLst>
            </c:dLbl>
            <c:dLbl>
              <c:idx val="4"/>
              <c:tx>
                <c:rich>
                  <a:bodyPr/>
                  <a:lstStyle/>
                  <a:p>
                    <a:r>
                      <a:rPr lang="en-US"/>
                      <a:t>2%</a:t>
                    </a:r>
                  </a:p>
                </c:rich>
              </c:tx>
              <c:showLegendKey val="0"/>
              <c:showVal val="1"/>
              <c:showCatName val="0"/>
              <c:showSerName val="0"/>
              <c:showPercent val="0"/>
              <c:showBubbleSize val="0"/>
              <c:extLst>
                <c:ext xmlns:c15="http://schemas.microsoft.com/office/drawing/2012/chart" uri="{CE6537A1-D6FC-4f65-9D91-7224C49458BB}"/>
              </c:extLst>
            </c:dLbl>
            <c:dLbl>
              <c:idx val="5"/>
              <c:tx>
                <c:rich>
                  <a:bodyPr/>
                  <a:lstStyle/>
                  <a:p>
                    <a:r>
                      <a:rPr lang="en-US"/>
                      <a:t>4%</a:t>
                    </a:r>
                  </a:p>
                </c:rich>
              </c:tx>
              <c:showLegendKey val="0"/>
              <c:showVal val="1"/>
              <c:showCatName val="0"/>
              <c:showSerName val="0"/>
              <c:showPercent val="0"/>
              <c:showBubbleSize val="0"/>
              <c:extLst>
                <c:ext xmlns:c15="http://schemas.microsoft.com/office/drawing/2012/chart" uri="{CE6537A1-D6FC-4f65-9D91-7224C49458BB}"/>
              </c:extLst>
            </c:dLbl>
            <c:dLbl>
              <c:idx val="6"/>
              <c:tx>
                <c:rich>
                  <a:bodyPr/>
                  <a:lstStyle/>
                  <a:p>
                    <a:r>
                      <a:rPr lang="en-US"/>
                      <a:t>6%</a:t>
                    </a:r>
                  </a:p>
                </c:rich>
              </c:tx>
              <c:showLegendKey val="0"/>
              <c:showVal val="1"/>
              <c:showCatName val="0"/>
              <c:showSerName val="0"/>
              <c:showPercent val="0"/>
              <c:showBubbleSize val="0"/>
              <c:extLst>
                <c:ext xmlns:c15="http://schemas.microsoft.com/office/drawing/2012/chart" uri="{CE6537A1-D6FC-4f65-9D91-7224C49458BB}"/>
              </c:extLst>
            </c:dLbl>
            <c:dLbl>
              <c:idx val="7"/>
              <c:tx>
                <c:rich>
                  <a:bodyPr/>
                  <a:lstStyle/>
                  <a:p>
                    <a:r>
                      <a:rPr lang="en-US"/>
                      <a:t>8%</a:t>
                    </a:r>
                  </a:p>
                </c:rich>
              </c:tx>
              <c:showLegendKey val="0"/>
              <c:showVal val="1"/>
              <c:showCatName val="0"/>
              <c:showSerName val="0"/>
              <c:showPercent val="0"/>
              <c:showBubbleSize val="0"/>
              <c:extLst>
                <c:ext xmlns:c15="http://schemas.microsoft.com/office/drawing/2012/chart" uri="{CE6537A1-D6FC-4f65-9D91-7224C49458BB}"/>
              </c:extLst>
            </c:dLbl>
            <c:dLbl>
              <c:idx val="8"/>
              <c:tx>
                <c:rich>
                  <a:bodyPr/>
                  <a:lstStyle/>
                  <a:p>
                    <a:r>
                      <a:rPr lang="en-US"/>
                      <a:t>9%</a:t>
                    </a:r>
                  </a:p>
                </c:rich>
              </c:tx>
              <c:showLegendKey val="0"/>
              <c:showVal val="1"/>
              <c:showCatName val="0"/>
              <c:showSerName val="0"/>
              <c:showPercent val="0"/>
              <c:showBubbleSize val="0"/>
              <c:extLst>
                <c:ext xmlns:c15="http://schemas.microsoft.com/office/drawing/2012/chart" uri="{CE6537A1-D6FC-4f65-9D91-7224C49458BB}"/>
              </c:extLst>
            </c:dLbl>
            <c:dLbl>
              <c:idx val="9"/>
              <c:tx>
                <c:rich>
                  <a:bodyPr/>
                  <a:lstStyle/>
                  <a:p>
                    <a:r>
                      <a:rPr lang="en-US"/>
                      <a:t>9%</a:t>
                    </a:r>
                  </a:p>
                </c:rich>
              </c:tx>
              <c:showLegendKey val="0"/>
              <c:showVal val="1"/>
              <c:showCatName val="0"/>
              <c:showSerName val="0"/>
              <c:showPercent val="0"/>
              <c:showBubbleSize val="0"/>
              <c:extLst>
                <c:ext xmlns:c15="http://schemas.microsoft.com/office/drawing/2012/chart" uri="{CE6537A1-D6FC-4f65-9D91-7224C49458BB}"/>
              </c:extLst>
            </c:dLbl>
            <c:dLbl>
              <c:idx val="10"/>
              <c:tx>
                <c:rich>
                  <a:bodyPr/>
                  <a:lstStyle/>
                  <a:p>
                    <a:r>
                      <a:rPr lang="en-US"/>
                      <a:t>14%</a:t>
                    </a:r>
                  </a:p>
                </c:rich>
              </c:tx>
              <c:showLegendKey val="0"/>
              <c:showVal val="1"/>
              <c:showCatName val="0"/>
              <c:showSerName val="0"/>
              <c:showPercent val="0"/>
              <c:showBubbleSize val="0"/>
              <c:extLst>
                <c:ext xmlns:c15="http://schemas.microsoft.com/office/drawing/2012/chart" uri="{CE6537A1-D6FC-4f65-9D91-7224C49458BB}"/>
              </c:extLst>
            </c:dLbl>
            <c:dLbl>
              <c:idx val="11"/>
              <c:tx>
                <c:rich>
                  <a:bodyPr/>
                  <a:lstStyle/>
                  <a:p>
                    <a:r>
                      <a:rPr lang="en-US"/>
                      <a:t>23%</a:t>
                    </a:r>
                  </a:p>
                </c:rich>
              </c:tx>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в8!$C$5:$C$16</c:f>
              <c:strCache>
                <c:ptCount val="12"/>
                <c:pt idx="0">
                  <c:v>затрудняюсь ответить</c:v>
                </c:pt>
                <c:pt idx="1">
                  <c:v>другое</c:v>
                </c:pt>
                <c:pt idx="2">
                  <c:v>во всех сферах</c:v>
                </c:pt>
                <c:pt idx="3">
                  <c:v>соц.обеспечение, соц.обслуживание</c:v>
                </c:pt>
                <c:pt idx="4">
                  <c:v>органы власти</c:v>
                </c:pt>
                <c:pt idx="5">
                  <c:v>образование</c:v>
                </c:pt>
                <c:pt idx="6">
                  <c:v>закупка для бюджетных организаций</c:v>
                </c:pt>
                <c:pt idx="7">
                  <c:v>здравоохранение</c:v>
                </c:pt>
                <c:pt idx="8">
                  <c:v>строительство</c:v>
                </c:pt>
                <c:pt idx="9">
                  <c:v>контролирующие органы</c:v>
                </c:pt>
                <c:pt idx="10">
                  <c:v>жилищно-коммунальное хозяйство</c:v>
                </c:pt>
                <c:pt idx="11">
                  <c:v>правоохранительные органы, гибдд</c:v>
                </c:pt>
              </c:strCache>
            </c:strRef>
          </c:cat>
          <c:val>
            <c:numRef>
              <c:f>в8!$D$5:$D$16</c:f>
              <c:numCache>
                <c:formatCode>General</c:formatCode>
                <c:ptCount val="12"/>
                <c:pt idx="0">
                  <c:v>25</c:v>
                </c:pt>
                <c:pt idx="1">
                  <c:v>0.5</c:v>
                </c:pt>
                <c:pt idx="2">
                  <c:v>4</c:v>
                </c:pt>
                <c:pt idx="3">
                  <c:v>1</c:v>
                </c:pt>
                <c:pt idx="4">
                  <c:v>2</c:v>
                </c:pt>
                <c:pt idx="5">
                  <c:v>4</c:v>
                </c:pt>
                <c:pt idx="6">
                  <c:v>6</c:v>
                </c:pt>
                <c:pt idx="7">
                  <c:v>8</c:v>
                </c:pt>
                <c:pt idx="8">
                  <c:v>9</c:v>
                </c:pt>
                <c:pt idx="9">
                  <c:v>9</c:v>
                </c:pt>
                <c:pt idx="10">
                  <c:v>14</c:v>
                </c:pt>
                <c:pt idx="11">
                  <c:v>23</c:v>
                </c:pt>
              </c:numCache>
            </c:numRef>
          </c:val>
        </c:ser>
        <c:dLbls>
          <c:showLegendKey val="0"/>
          <c:showVal val="0"/>
          <c:showCatName val="0"/>
          <c:showSerName val="0"/>
          <c:showPercent val="0"/>
          <c:showBubbleSize val="0"/>
        </c:dLbls>
        <c:gapWidth val="41"/>
        <c:axId val="176014848"/>
        <c:axId val="176016384"/>
      </c:barChart>
      <c:catAx>
        <c:axId val="176014848"/>
        <c:scaling>
          <c:orientation val="minMax"/>
        </c:scaling>
        <c:delete val="0"/>
        <c:axPos val="l"/>
        <c:numFmt formatCode="General" sourceLinked="0"/>
        <c:majorTickMark val="out"/>
        <c:minorTickMark val="none"/>
        <c:tickLblPos val="nextTo"/>
        <c:spPr>
          <a:noFill/>
          <a:ln w="6350" cap="flat" cmpd="sng" algn="ctr">
            <a:solidFill>
              <a:schemeClr val="tx1">
                <a:tint val="75000"/>
              </a:schemeClr>
            </a:solidFill>
            <a:prstDash val="solid"/>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176016384"/>
        <c:crosses val="autoZero"/>
        <c:auto val="1"/>
        <c:lblAlgn val="ctr"/>
        <c:lblOffset val="100"/>
        <c:noMultiLvlLbl val="0"/>
      </c:catAx>
      <c:valAx>
        <c:axId val="176016384"/>
        <c:scaling>
          <c:orientation val="minMax"/>
        </c:scaling>
        <c:delete val="1"/>
        <c:axPos val="b"/>
        <c:numFmt formatCode="General" sourceLinked="1"/>
        <c:majorTickMark val="out"/>
        <c:minorTickMark val="none"/>
        <c:tickLblPos val="nextTo"/>
        <c:crossAx val="176014848"/>
        <c:crosses val="autoZero"/>
        <c:crossBetween val="between"/>
      </c:valAx>
      <c:spPr>
        <a:pattFill prst="ltDnDiag">
          <a:fgClr>
            <a:srgbClr val="E7E6E6"/>
          </a:fgClr>
          <a:bgClr>
            <a:sysClr val="window" lastClr="FFFFFF"/>
          </a:bgClr>
        </a:pattFill>
        <a:ln>
          <a:noFill/>
        </a:ln>
        <a:effectLst/>
      </c:spPr>
    </c:plotArea>
    <c:plotVisOnly val="1"/>
    <c:dispBlanksAs val="gap"/>
    <c:showDLblsOverMax val="0"/>
  </c:chart>
  <c:spPr>
    <a:pattFill prst="ltDnDiag">
      <a:fgClr>
        <a:srgbClr val="E7E6E6"/>
      </a:fgClr>
      <a:bgClr>
        <a:sysClr val="window" lastClr="FFFFFF"/>
      </a:bgClr>
    </a:pattFill>
    <a:ln w="6350" cap="flat" cmpd="sng" algn="ctr">
      <a:solidFill>
        <a:srgbClr val="E7E6E6">
          <a:lumMod val="90000"/>
        </a:srgbClr>
      </a:solidFill>
      <a:prstDash val="solid"/>
      <a:round/>
    </a:ln>
    <a:effectLst/>
  </c:spPr>
  <c:txPr>
    <a:bodyPr/>
    <a:lstStyle/>
    <a:p>
      <a:pPr>
        <a:defRPr sz="1800"/>
      </a:pPr>
      <a:endParaRPr lang="ru-RU"/>
    </a:p>
  </c:txPr>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ysClr val="windowText" lastClr="000000"/>
                </a:solidFill>
                <a:latin typeface="+mn-lt"/>
                <a:ea typeface="+mn-ea"/>
                <a:cs typeface="+mn-cs"/>
              </a:defRPr>
            </a:pPr>
            <a:r>
              <a:rPr lang="ru-RU" sz="1100" kern="100" baseline="0">
                <a:solidFill>
                  <a:sysClr val="windowText" lastClr="000000"/>
                </a:solidFill>
                <a:latin typeface="Times New Roman" pitchFamily="18" charset="0"/>
                <a:cs typeface="Times New Roman" pitchFamily="18" charset="0"/>
              </a:rPr>
              <a:t>Диаграмма 15</a:t>
            </a:r>
          </a:p>
          <a:p>
            <a:pPr>
              <a:defRPr sz="1000" b="1" i="0" u="none" strike="noStrike" kern="1200" baseline="0">
                <a:solidFill>
                  <a:sysClr val="windowText" lastClr="000000"/>
                </a:solidFill>
                <a:latin typeface="+mn-lt"/>
                <a:ea typeface="+mn-ea"/>
                <a:cs typeface="+mn-cs"/>
              </a:defRPr>
            </a:pPr>
            <a:r>
              <a:rPr lang="ru-RU" sz="1100" kern="100" baseline="0">
                <a:solidFill>
                  <a:sysClr val="windowText" lastClr="000000"/>
                </a:solidFill>
                <a:latin typeface="Times New Roman" pitchFamily="18" charset="0"/>
                <a:cs typeface="Times New Roman" pitchFamily="18" charset="0"/>
              </a:rPr>
              <a:t>Сферы коррупционных</a:t>
            </a:r>
          </a:p>
          <a:p>
            <a:pPr>
              <a:defRPr sz="1000" b="1" i="0" u="none" strike="noStrike" kern="1200" baseline="0">
                <a:solidFill>
                  <a:sysClr val="windowText" lastClr="000000"/>
                </a:solidFill>
                <a:latin typeface="+mn-lt"/>
                <a:ea typeface="+mn-ea"/>
                <a:cs typeface="+mn-cs"/>
              </a:defRPr>
            </a:pPr>
            <a:r>
              <a:rPr lang="ru-RU" sz="1100" kern="100" baseline="0">
                <a:solidFill>
                  <a:sysClr val="windowText" lastClr="000000"/>
                </a:solidFill>
                <a:latin typeface="Times New Roman" pitchFamily="18" charset="0"/>
                <a:cs typeface="Times New Roman" pitchFamily="18" charset="0"/>
              </a:rPr>
              <a:t> проявлений</a:t>
            </a:r>
          </a:p>
        </c:rich>
      </c:tx>
      <c:layout>
        <c:manualLayout>
          <c:xMode val="edge"/>
          <c:yMode val="edge"/>
          <c:x val="0.28415637138842065"/>
          <c:y val="4.6719734117434339E-2"/>
        </c:manualLayout>
      </c:layout>
      <c:overlay val="0"/>
      <c:spPr>
        <a:noFill/>
        <a:ln w="25480">
          <a:noFill/>
        </a:ln>
        <a:effectLst/>
      </c:spPr>
    </c:title>
    <c:autoTitleDeleted val="0"/>
    <c:view3D>
      <c:rotX val="50"/>
      <c:rotY val="0"/>
      <c:rAngAx val="0"/>
      <c:perspective val="60"/>
    </c:view3D>
    <c:floor>
      <c:thickness val="0"/>
      <c:spPr>
        <a:noFill/>
        <a:ln w="6350" cap="flat" cmpd="sng" algn="ctr">
          <a:solidFill>
            <a:schemeClr val="tx1">
              <a:tint val="75000"/>
            </a:schemeClr>
          </a:solidFill>
          <a:prstDash val="solid"/>
          <a:round/>
        </a:ln>
        <a:effectLst/>
        <a:sp3d contourW="6350">
          <a:contourClr>
            <a:schemeClr val="tx1">
              <a:tint val="75000"/>
            </a:schemeClr>
          </a:contourClr>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
          <c:y val="0.233939712913033"/>
          <c:w val="0.80400536584362969"/>
          <c:h val="0.51488212498456365"/>
        </c:manualLayout>
      </c:layout>
      <c:pie3DChart>
        <c:varyColors val="1"/>
        <c:ser>
          <c:idx val="0"/>
          <c:order val="0"/>
          <c:tx>
            <c:strRef>
              <c:f>Лист1!$B$1</c:f>
              <c:strCache>
                <c:ptCount val="1"/>
                <c:pt idx="0">
                  <c:v>Продажи</c:v>
                </c:pt>
              </c:strCache>
            </c:strRef>
          </c:tx>
          <c:explosion val="7"/>
          <c:dPt>
            <c:idx val="0"/>
            <c:bubble3D val="0"/>
            <c:spPr>
              <a:solidFill>
                <a:schemeClr val="accent6"/>
              </a:solidFill>
              <a:ln>
                <a:noFill/>
              </a:ln>
              <a:effectLst>
                <a:outerShdw blurRad="88900" sx="102000" sy="102000" algn="ctr" rotWithShape="0">
                  <a:prstClr val="black">
                    <a:alpha val="20000"/>
                  </a:prstClr>
                </a:outerShdw>
              </a:effectLst>
              <a:scene3d>
                <a:camera prst="orthographicFront"/>
                <a:lightRig rig="threePt" dir="t"/>
              </a:scene3d>
              <a:sp3d prstMaterial="matte"/>
            </c:spPr>
          </c:dPt>
          <c:dPt>
            <c:idx val="1"/>
            <c:bubble3D val="0"/>
            <c:spPr>
              <a:solidFill>
                <a:schemeClr val="accent5"/>
              </a:solidFill>
              <a:ln>
                <a:noFill/>
              </a:ln>
              <a:effectLst>
                <a:outerShdw blurRad="88900" sx="102000" sy="102000" algn="ctr" rotWithShape="0">
                  <a:prstClr val="black">
                    <a:alpha val="20000"/>
                  </a:prstClr>
                </a:outerShdw>
              </a:effectLst>
              <a:scene3d>
                <a:camera prst="orthographicFront"/>
                <a:lightRig rig="threePt" dir="t"/>
              </a:scene3d>
              <a:sp3d prstMaterial="matte"/>
            </c:spPr>
          </c:dPt>
          <c:dPt>
            <c:idx val="2"/>
            <c:bubble3D val="0"/>
            <c:spPr>
              <a:solidFill>
                <a:schemeClr val="accent4"/>
              </a:solidFill>
              <a:ln>
                <a:noFill/>
              </a:ln>
              <a:effectLst>
                <a:outerShdw blurRad="88900" sx="102000" sy="102000" algn="ctr" rotWithShape="0">
                  <a:prstClr val="black">
                    <a:alpha val="20000"/>
                  </a:prstClr>
                </a:outerShdw>
              </a:effectLst>
              <a:scene3d>
                <a:camera prst="orthographicFront"/>
                <a:lightRig rig="threePt" dir="t"/>
              </a:scene3d>
              <a:sp3d prstMaterial="matte"/>
            </c:spPr>
          </c:dPt>
          <c:dPt>
            <c:idx val="3"/>
            <c:bubble3D val="0"/>
            <c:spPr>
              <a:solidFill>
                <a:schemeClr val="accent6">
                  <a:lumMod val="60000"/>
                </a:schemeClr>
              </a:solidFill>
              <a:ln>
                <a:noFill/>
              </a:ln>
              <a:effectLst>
                <a:outerShdw blurRad="88900" sx="102000" sy="102000" algn="ctr" rotWithShape="0">
                  <a:prstClr val="black">
                    <a:alpha val="20000"/>
                  </a:prstClr>
                </a:outerShdw>
              </a:effectLst>
              <a:scene3d>
                <a:camera prst="orthographicFront"/>
                <a:lightRig rig="threePt" dir="t"/>
              </a:scene3d>
              <a:sp3d prstMaterial="matte"/>
            </c:spPr>
          </c:dPt>
          <c:dPt>
            <c:idx val="4"/>
            <c:bubble3D val="0"/>
            <c:spPr>
              <a:solidFill>
                <a:schemeClr val="accent5">
                  <a:lumMod val="60000"/>
                </a:schemeClr>
              </a:solidFill>
              <a:ln>
                <a:noFill/>
              </a:ln>
              <a:effectLst>
                <a:outerShdw blurRad="88900" sx="102000" sy="102000" algn="ctr" rotWithShape="0">
                  <a:prstClr val="black">
                    <a:alpha val="20000"/>
                  </a:prstClr>
                </a:outerShdw>
              </a:effectLst>
              <a:scene3d>
                <a:camera prst="orthographicFront"/>
                <a:lightRig rig="threePt" dir="t"/>
              </a:scene3d>
              <a:sp3d prstMaterial="matte"/>
            </c:spPr>
          </c:dPt>
          <c:dPt>
            <c:idx val="5"/>
            <c:bubble3D val="0"/>
            <c:spPr>
              <a:solidFill>
                <a:schemeClr val="accent4">
                  <a:lumMod val="60000"/>
                </a:schemeClr>
              </a:solidFill>
              <a:ln>
                <a:noFill/>
              </a:ln>
              <a:effectLst>
                <a:outerShdw blurRad="88900" sx="102000" sy="102000" algn="ctr" rotWithShape="0">
                  <a:prstClr val="black">
                    <a:alpha val="20000"/>
                  </a:prstClr>
                </a:outerShdw>
              </a:effectLst>
              <a:scene3d>
                <a:camera prst="orthographicFront"/>
                <a:lightRig rig="threePt" dir="t"/>
              </a:scene3d>
              <a:sp3d prstMaterial="matte"/>
            </c:spPr>
          </c:dPt>
          <c:dPt>
            <c:idx val="6"/>
            <c:bubble3D val="0"/>
            <c:spPr>
              <a:solidFill>
                <a:schemeClr val="accent2"/>
              </a:solidFill>
              <a:ln>
                <a:noFill/>
              </a:ln>
              <a:effectLst>
                <a:outerShdw blurRad="88900" sx="102000" sy="102000" algn="ctr" rotWithShape="0">
                  <a:prstClr val="black">
                    <a:alpha val="20000"/>
                  </a:prstClr>
                </a:outerShdw>
              </a:effectLst>
              <a:scene3d>
                <a:camera prst="orthographicFront"/>
                <a:lightRig rig="threePt" dir="t"/>
              </a:scene3d>
              <a:sp3d prstMaterial="matte"/>
            </c:spPr>
          </c:dPt>
          <c:dLbls>
            <c:spPr>
              <a:noFill/>
              <a:ln w="25480">
                <a:noFill/>
              </a:ln>
              <a:effectLst/>
            </c:spPr>
            <c:txPr>
              <a:bodyPr rot="0" spcFirstLastPara="1" vertOverflow="ellipsis" vert="horz" wrap="square" lIns="38100" tIns="19050" rIns="38100" bIns="19050" anchor="ctr" anchorCtr="1">
                <a:spAutoFit/>
              </a:bodyPr>
              <a:lstStyle/>
              <a:p>
                <a:pPr>
                  <a:defRPr sz="903" b="1"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ru-RU"/>
              </a:p>
            </c:txPr>
            <c:dLblPos val="inEnd"/>
            <c:showLegendKey val="0"/>
            <c:showVal val="0"/>
            <c:showCatName val="0"/>
            <c:showSerName val="0"/>
            <c:showPercent val="1"/>
            <c:showBubbleSize val="0"/>
            <c:showLeaderLines val="1"/>
            <c:leaderLines>
              <c:spPr>
                <a:ln w="9555" cap="flat" cmpd="sng" algn="ctr">
                  <a:solidFill>
                    <a:schemeClr val="dk1">
                      <a:lumMod val="35000"/>
                      <a:lumOff val="65000"/>
                    </a:schemeClr>
                  </a:solidFill>
                  <a:prstDash val="solid"/>
                  <a:round/>
                </a:ln>
                <a:effectLst/>
              </c:spPr>
            </c:leaderLines>
            <c:extLst>
              <c:ext xmlns:c15="http://schemas.microsoft.com/office/drawing/2012/chart" uri="{CE6537A1-D6FC-4f65-9D91-7224C49458BB}"/>
            </c:extLst>
          </c:dLbls>
          <c:cat>
            <c:strRef>
              <c:f>Лист1!$A$2:$A$8</c:f>
              <c:strCache>
                <c:ptCount val="7"/>
                <c:pt idx="0">
                  <c:v>жилищно-коммунальное хозяйство, в том числе капитальный ремонт</c:v>
                </c:pt>
                <c:pt idx="1">
                  <c:v>строительство</c:v>
                </c:pt>
                <c:pt idx="2">
                  <c:v>осуществление закупок товаров, работ, услуг для обеспечения государственных (муниципальных) нужд</c:v>
                </c:pt>
                <c:pt idx="3">
                  <c:v>здравоохранение</c:v>
                </c:pt>
                <c:pt idx="4">
                  <c:v>образование</c:v>
                </c:pt>
                <c:pt idx="5">
                  <c:v>социальное обеспечение и социальное обслуживание</c:v>
                </c:pt>
                <c:pt idx="6">
                  <c:v>другое</c:v>
                </c:pt>
              </c:strCache>
            </c:strRef>
          </c:cat>
          <c:val>
            <c:numRef>
              <c:f>Лист1!$B$2:$B$8</c:f>
              <c:numCache>
                <c:formatCode>General</c:formatCode>
                <c:ptCount val="7"/>
                <c:pt idx="0">
                  <c:v>208</c:v>
                </c:pt>
                <c:pt idx="1">
                  <c:v>183</c:v>
                </c:pt>
                <c:pt idx="2">
                  <c:v>206</c:v>
                </c:pt>
                <c:pt idx="3">
                  <c:v>170</c:v>
                </c:pt>
                <c:pt idx="4">
                  <c:v>137</c:v>
                </c:pt>
                <c:pt idx="5">
                  <c:v>104</c:v>
                </c:pt>
                <c:pt idx="6">
                  <c:v>13</c:v>
                </c:pt>
              </c:numCache>
            </c:numRef>
          </c:val>
        </c:ser>
        <c:dLbls>
          <c:showLegendKey val="0"/>
          <c:showVal val="0"/>
          <c:showCatName val="0"/>
          <c:showSerName val="0"/>
          <c:showPercent val="0"/>
          <c:showBubbleSize val="0"/>
          <c:showLeaderLines val="1"/>
        </c:dLbls>
      </c:pie3DChart>
      <c:spPr>
        <a:noFill/>
        <a:ln w="25480">
          <a:noFill/>
        </a:ln>
        <a:effectLst/>
      </c:spPr>
    </c:plotArea>
    <c:legend>
      <c:legendPos val="r"/>
      <c:layout>
        <c:manualLayout>
          <c:xMode val="edge"/>
          <c:yMode val="edge"/>
          <c:x val="0.59792407639645562"/>
          <c:y val="9.9322270115787412E-2"/>
          <c:w val="0.39989994723244449"/>
          <c:h val="0.751623924104459"/>
        </c:manualLayout>
      </c:layout>
      <c:overlay val="0"/>
      <c:spPr>
        <a:pattFill prst="ltDnDiag">
          <a:fgClr>
            <a:schemeClr val="bg2"/>
          </a:fgClr>
          <a:bgClr>
            <a:schemeClr val="bg1"/>
          </a:bgClr>
        </a:pattFill>
        <a:ln>
          <a:noFill/>
        </a:ln>
        <a:effectLst/>
      </c:spPr>
      <c:txPr>
        <a:bodyPr rot="0" spcFirstLastPara="1" vertOverflow="ellipsis" vert="horz" wrap="square" anchor="ctr" anchorCtr="1"/>
        <a:lstStyle/>
        <a:p>
          <a:pPr>
            <a:defRPr sz="903" b="0" i="0" u="none" strike="noStrike" kern="1200" baseline="0">
              <a:solidFill>
                <a:sysClr val="windowText" lastClr="000000"/>
              </a:solidFill>
              <a:latin typeface="Times New Roman" pitchFamily="18" charset="0"/>
              <a:ea typeface="+mn-ea"/>
              <a:cs typeface="Times New Roman" pitchFamily="18" charset="0"/>
            </a:defRPr>
          </a:pPr>
          <a:endParaRPr lang="ru-RU"/>
        </a:p>
      </c:txPr>
    </c:legend>
    <c:plotVisOnly val="1"/>
    <c:dispBlanksAs val="gap"/>
    <c:showDLblsOverMax val="0"/>
  </c:chart>
  <c:spPr>
    <a:pattFill prst="dkDnDiag">
      <a:fgClr>
        <a:schemeClr val="lt1">
          <a:lumMod val="95000"/>
        </a:schemeClr>
      </a:fgClr>
      <a:bgClr>
        <a:schemeClr val="lt1"/>
      </a:bgClr>
    </a:pattFill>
    <a:ln w="9555" cap="flat" cmpd="sng" algn="ctr">
      <a:solidFill>
        <a:schemeClr val="dk1">
          <a:lumMod val="15000"/>
          <a:lumOff val="85000"/>
        </a:schemeClr>
      </a:solidFill>
      <a:prstDash val="solid"/>
      <a:round/>
    </a:ln>
    <a:effectLst/>
  </c:spPr>
  <c:txPr>
    <a:bodyPr/>
    <a:lstStyle/>
    <a:p>
      <a:pPr>
        <a:defRPr/>
      </a:pPr>
      <a:endParaRPr lang="ru-RU"/>
    </a:p>
  </c:txPr>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2160" b="1" i="0" u="none" strike="noStrike" kern="1200" baseline="0">
                <a:solidFill>
                  <a:schemeClr val="tx1"/>
                </a:solidFill>
                <a:latin typeface="+mn-lt"/>
                <a:ea typeface="+mn-ea"/>
                <a:cs typeface="+mn-cs"/>
              </a:defRPr>
            </a:pPr>
            <a:r>
              <a:rPr lang="ru-RU" sz="1100">
                <a:latin typeface="Times New Roman" panose="02020603050405020304" pitchFamily="18" charset="0"/>
                <a:cs typeface="Times New Roman" panose="02020603050405020304" pitchFamily="18" charset="0"/>
              </a:rPr>
              <a:t>Диаграмма 16</a:t>
            </a:r>
          </a:p>
          <a:p>
            <a:pPr>
              <a:defRPr sz="2160" b="1" i="0" u="none" strike="noStrike" kern="1200" baseline="0">
                <a:solidFill>
                  <a:schemeClr val="tx1"/>
                </a:solidFill>
                <a:latin typeface="+mn-lt"/>
                <a:ea typeface="+mn-ea"/>
                <a:cs typeface="+mn-cs"/>
              </a:defRPr>
            </a:pPr>
            <a:r>
              <a:rPr lang="ru-RU" sz="1100" b="1" i="0" u="none" strike="noStrike" baseline="0">
                <a:effectLst/>
                <a:latin typeface="Times New Roman" panose="02020603050405020304" pitchFamily="18" charset="0"/>
                <a:cs typeface="Times New Roman" panose="02020603050405020304" pitchFamily="18" charset="0"/>
              </a:rPr>
              <a:t>Как Вы относитесь к коррупции в органах власти?</a:t>
            </a:r>
            <a:endParaRPr lang="ru-RU" sz="1100">
              <a:latin typeface="Times New Roman" panose="02020603050405020304" pitchFamily="18" charset="0"/>
              <a:cs typeface="Times New Roman" panose="02020603050405020304" pitchFamily="18" charset="0"/>
            </a:endParaRPr>
          </a:p>
        </c:rich>
      </c:tx>
      <c:layout>
        <c:manualLayout>
          <c:xMode val="edge"/>
          <c:yMode val="edge"/>
          <c:x val="0.24238366783521381"/>
          <c:y val="2.1026809181706674E-2"/>
        </c:manualLayout>
      </c:layout>
      <c:overlay val="0"/>
      <c:spPr>
        <a:noFill/>
        <a:ln>
          <a:noFill/>
        </a:ln>
        <a:effectLst/>
      </c:spPr>
    </c:title>
    <c:autoTitleDeleted val="0"/>
    <c:plotArea>
      <c:layout/>
      <c:barChart>
        <c:barDir val="col"/>
        <c:grouping val="clustered"/>
        <c:varyColors val="0"/>
        <c:ser>
          <c:idx val="1"/>
          <c:order val="1"/>
          <c:tx>
            <c:strRef>
              <c:f>'V9'!$A$15</c:f>
              <c:strCache>
                <c:ptCount val="1"/>
                <c:pt idx="0">
                  <c:v>Новосибирск</c:v>
                </c:pt>
              </c:strCache>
            </c:strRef>
          </c:tx>
          <c:spPr>
            <a:solidFill>
              <a:schemeClr val="accent5"/>
            </a:solidFill>
            <a:ln>
              <a:noFill/>
            </a:ln>
            <a:effectLst/>
          </c:spPr>
          <c:invertIfNegative val="0"/>
          <c:dLbls>
            <c:dLbl>
              <c:idx val="0"/>
              <c:tx>
                <c:rich>
                  <a:bodyPr/>
                  <a:lstStyle/>
                  <a:p>
                    <a:r>
                      <a:rPr lang="en-US" smtClean="0"/>
                      <a:t>1</a:t>
                    </a:r>
                    <a:endParaRPr lang="en-US"/>
                  </a:p>
                </c:rich>
              </c:tx>
              <c:showLegendKey val="0"/>
              <c:showVal val="1"/>
              <c:showCatName val="0"/>
              <c:showSerName val="0"/>
              <c:showPercent val="0"/>
              <c:showBubbleSize val="0"/>
              <c:extLst>
                <c:ext xmlns:c15="http://schemas.microsoft.com/office/drawing/2012/chart" uri="{CE6537A1-D6FC-4f65-9D91-7224C49458BB}"/>
              </c:extLst>
            </c:dLbl>
            <c:dLbl>
              <c:idx val="1"/>
              <c:tx>
                <c:rich>
                  <a:bodyPr/>
                  <a:lstStyle/>
                  <a:p>
                    <a:r>
                      <a:rPr lang="en-US" smtClean="0"/>
                      <a:t>4</a:t>
                    </a:r>
                    <a:endParaRPr lang="en-US"/>
                  </a:p>
                </c:rich>
              </c:tx>
              <c:showLegendKey val="0"/>
              <c:showVal val="1"/>
              <c:showCatName val="0"/>
              <c:showSerName val="0"/>
              <c:showPercent val="0"/>
              <c:showBubbleSize val="0"/>
              <c:extLst>
                <c:ext xmlns:c15="http://schemas.microsoft.com/office/drawing/2012/chart" uri="{CE6537A1-D6FC-4f65-9D91-7224C49458BB}"/>
              </c:extLst>
            </c:dLbl>
            <c:dLbl>
              <c:idx val="2"/>
              <c:tx>
                <c:rich>
                  <a:bodyPr/>
                  <a:lstStyle/>
                  <a:p>
                    <a:r>
                      <a:rPr lang="en-US" smtClean="0"/>
                      <a:t>16</a:t>
                    </a:r>
                    <a:endParaRPr lang="en-US"/>
                  </a:p>
                </c:rich>
              </c:tx>
              <c:showLegendKey val="0"/>
              <c:showVal val="1"/>
              <c:showCatName val="0"/>
              <c:showSerName val="0"/>
              <c:showPercent val="0"/>
              <c:showBubbleSize val="0"/>
              <c:extLst>
                <c:ext xmlns:c15="http://schemas.microsoft.com/office/drawing/2012/chart" uri="{CE6537A1-D6FC-4f65-9D91-7224C49458BB}"/>
              </c:extLst>
            </c:dLbl>
            <c:dLbl>
              <c:idx val="3"/>
              <c:layout>
                <c:manualLayout>
                  <c:x val="0"/>
                  <c:y val="5.9230009871668314E-2"/>
                </c:manualLayout>
              </c:layout>
              <c:tx>
                <c:rich>
                  <a:bodyPr/>
                  <a:lstStyle/>
                  <a:p>
                    <a:r>
                      <a:rPr lang="en-US" dirty="0" smtClean="0"/>
                      <a:t>77</a:t>
                    </a:r>
                    <a:endParaRPr lang="en-US" dirty="0"/>
                  </a:p>
                </c:rich>
              </c:tx>
              <c:showLegendKey val="0"/>
              <c:showVal val="1"/>
              <c:showCatName val="0"/>
              <c:showSerName val="0"/>
              <c:showPercent val="0"/>
              <c:showBubbleSize val="0"/>
              <c:extLst>
                <c:ext xmlns:c15="http://schemas.microsoft.com/office/drawing/2012/chart" uri="{CE6537A1-D6FC-4f65-9D91-7224C49458BB}"/>
              </c:extLst>
            </c:dLbl>
            <c:dLbl>
              <c:idx val="4"/>
              <c:tx>
                <c:rich>
                  <a:bodyPr/>
                  <a:lstStyle/>
                  <a:p>
                    <a:r>
                      <a:rPr lang="en-US" smtClean="0"/>
                      <a:t>2</a:t>
                    </a:r>
                    <a:endParaRPr lang="en-US"/>
                  </a:p>
                </c:rich>
              </c:tx>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'V9'!$B$13:$F$13</c:f>
              <c:strCache>
                <c:ptCount val="5"/>
                <c:pt idx="0">
                  <c:v>считаю, что порой это необходимо для пользы дела</c:v>
                </c:pt>
                <c:pt idx="1">
                  <c:v>считаю, что с этим можно мириться</c:v>
                </c:pt>
                <c:pt idx="2">
                  <c:v>считаю, что с этим нельзя мириться</c:v>
                </c:pt>
                <c:pt idx="3">
                  <c:v>считаю, что это совершенно недопустимо</c:v>
                </c:pt>
                <c:pt idx="4">
                  <c:v>затрудняюсь ответить</c:v>
                </c:pt>
              </c:strCache>
            </c:strRef>
          </c:cat>
          <c:val>
            <c:numRef>
              <c:f>'V9'!$B$15:$F$15</c:f>
              <c:numCache>
                <c:formatCode>0%</c:formatCode>
                <c:ptCount val="5"/>
                <c:pt idx="0">
                  <c:v>1.2E-2</c:v>
                </c:pt>
                <c:pt idx="1">
                  <c:v>0.04</c:v>
                </c:pt>
                <c:pt idx="2">
                  <c:v>0.16200000000000001</c:v>
                </c:pt>
                <c:pt idx="3">
                  <c:v>0.76800000000000002</c:v>
                </c:pt>
                <c:pt idx="4">
                  <c:v>1.7000000000000001E-2</c:v>
                </c:pt>
              </c:numCache>
            </c:numRef>
          </c:val>
        </c:ser>
        <c:ser>
          <c:idx val="2"/>
          <c:order val="2"/>
          <c:tx>
            <c:strRef>
              <c:f>'V9'!$A$16</c:f>
              <c:strCache>
                <c:ptCount val="1"/>
                <c:pt idx="0">
                  <c:v>Городские округа</c:v>
                </c:pt>
              </c:strCache>
            </c:strRef>
          </c:tx>
          <c:spPr>
            <a:solidFill>
              <a:schemeClr val="accent4"/>
            </a:solidFill>
            <a:ln>
              <a:noFill/>
            </a:ln>
            <a:effectLst/>
          </c:spPr>
          <c:invertIfNegative val="0"/>
          <c:dLbls>
            <c:dLbl>
              <c:idx val="0"/>
              <c:layout>
                <c:manualLayout>
                  <c:x val="0"/>
                  <c:y val="9.8716683119447184E-3"/>
                </c:manualLayout>
              </c:layout>
              <c:tx>
                <c:rich>
                  <a:bodyPr/>
                  <a:lstStyle/>
                  <a:p>
                    <a:r>
                      <a:rPr lang="en-US" dirty="0" smtClean="0"/>
                      <a:t>3</a:t>
                    </a:r>
                    <a:endParaRPr lang="en-US" dirty="0"/>
                  </a:p>
                </c:rich>
              </c:tx>
              <c:showLegendKey val="0"/>
              <c:showVal val="1"/>
              <c:showCatName val="0"/>
              <c:showSerName val="0"/>
              <c:showPercent val="0"/>
              <c:showBubbleSize val="0"/>
              <c:extLst>
                <c:ext xmlns:c15="http://schemas.microsoft.com/office/drawing/2012/chart" uri="{CE6537A1-D6FC-4f65-9D91-7224C49458BB}"/>
              </c:extLst>
            </c:dLbl>
            <c:dLbl>
              <c:idx val="1"/>
              <c:layout>
                <c:manualLayout>
                  <c:x val="-4.0134295039527907E-3"/>
                  <c:y val="-2.303389272787101E-2"/>
                </c:manualLayout>
              </c:layout>
              <c:tx>
                <c:rich>
                  <a:bodyPr/>
                  <a:lstStyle/>
                  <a:p>
                    <a:r>
                      <a:rPr lang="en-US" dirty="0" smtClean="0"/>
                      <a:t>5</a:t>
                    </a:r>
                    <a:endParaRPr lang="en-US" dirty="0"/>
                  </a:p>
                </c:rich>
              </c:tx>
              <c:showLegendKey val="0"/>
              <c:showVal val="1"/>
              <c:showCatName val="0"/>
              <c:showSerName val="0"/>
              <c:showPercent val="0"/>
              <c:showBubbleSize val="0"/>
              <c:extLst>
                <c:ext xmlns:c15="http://schemas.microsoft.com/office/drawing/2012/chart" uri="{CE6537A1-D6FC-4f65-9D91-7224C49458BB}"/>
              </c:extLst>
            </c:dLbl>
            <c:dLbl>
              <c:idx val="2"/>
              <c:layout>
                <c:manualLayout>
                  <c:x val="0"/>
                  <c:y val="-3.290556103981573E-3"/>
                </c:manualLayout>
              </c:layout>
              <c:tx>
                <c:rich>
                  <a:bodyPr/>
                  <a:lstStyle/>
                  <a:p>
                    <a:r>
                      <a:rPr lang="en-US" dirty="0" smtClean="0"/>
                      <a:t>22</a:t>
                    </a:r>
                    <a:endParaRPr lang="en-US" dirty="0"/>
                  </a:p>
                </c:rich>
              </c:tx>
              <c:showLegendKey val="0"/>
              <c:showVal val="1"/>
              <c:showCatName val="0"/>
              <c:showSerName val="0"/>
              <c:showPercent val="0"/>
              <c:showBubbleSize val="0"/>
              <c:extLst>
                <c:ext xmlns:c15="http://schemas.microsoft.com/office/drawing/2012/chart" uri="{CE6537A1-D6FC-4f65-9D91-7224C49458BB}"/>
              </c:extLst>
            </c:dLbl>
            <c:dLbl>
              <c:idx val="3"/>
              <c:layout>
                <c:manualLayout>
                  <c:x val="1.8037518037518038E-3"/>
                  <c:y val="6.252056597564988E-2"/>
                </c:manualLayout>
              </c:layout>
              <c:tx>
                <c:rich>
                  <a:bodyPr/>
                  <a:lstStyle/>
                  <a:p>
                    <a:r>
                      <a:rPr lang="en-US" dirty="0" smtClean="0"/>
                      <a:t>69</a:t>
                    </a:r>
                    <a:endParaRPr lang="en-US" dirty="0"/>
                  </a:p>
                </c:rich>
              </c:tx>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'V9'!$B$13:$F$13</c:f>
              <c:strCache>
                <c:ptCount val="5"/>
                <c:pt idx="0">
                  <c:v>считаю, что порой это необходимо для пользы дела</c:v>
                </c:pt>
                <c:pt idx="1">
                  <c:v>считаю, что с этим можно мириться</c:v>
                </c:pt>
                <c:pt idx="2">
                  <c:v>считаю, что с этим нельзя мириться</c:v>
                </c:pt>
                <c:pt idx="3">
                  <c:v>считаю, что это совершенно недопустимо</c:v>
                </c:pt>
                <c:pt idx="4">
                  <c:v>затрудняюсь ответить</c:v>
                </c:pt>
              </c:strCache>
            </c:strRef>
          </c:cat>
          <c:val>
            <c:numRef>
              <c:f>'V9'!$B$16:$F$16</c:f>
              <c:numCache>
                <c:formatCode>0%</c:formatCode>
                <c:ptCount val="5"/>
                <c:pt idx="0">
                  <c:v>3.3000000000000002E-2</c:v>
                </c:pt>
                <c:pt idx="1">
                  <c:v>5.2999999999999999E-2</c:v>
                </c:pt>
                <c:pt idx="2">
                  <c:v>0.22</c:v>
                </c:pt>
                <c:pt idx="3">
                  <c:v>0.69299999999999995</c:v>
                </c:pt>
              </c:numCache>
            </c:numRef>
          </c:val>
        </c:ser>
        <c:ser>
          <c:idx val="3"/>
          <c:order val="3"/>
          <c:tx>
            <c:strRef>
              <c:f>'V9'!$A$17</c:f>
              <c:strCache>
                <c:ptCount val="1"/>
                <c:pt idx="0">
                  <c:v>Муниципальные районы</c:v>
                </c:pt>
              </c:strCache>
            </c:strRef>
          </c:tx>
          <c:spPr>
            <a:solidFill>
              <a:schemeClr val="accent6">
                <a:lumMod val="60000"/>
              </a:schemeClr>
            </a:solidFill>
            <a:ln>
              <a:noFill/>
            </a:ln>
            <a:effectLst/>
          </c:spPr>
          <c:invertIfNegative val="0"/>
          <c:dLbls>
            <c:dLbl>
              <c:idx val="0"/>
              <c:tx>
                <c:rich>
                  <a:bodyPr/>
                  <a:lstStyle/>
                  <a:p>
                    <a:r>
                      <a:rPr lang="en-US" smtClean="0"/>
                      <a:t>2</a:t>
                    </a:r>
                    <a:endParaRPr lang="en-US"/>
                  </a:p>
                </c:rich>
              </c:tx>
              <c:showLegendKey val="0"/>
              <c:showVal val="1"/>
              <c:showCatName val="0"/>
              <c:showSerName val="0"/>
              <c:showPercent val="0"/>
              <c:showBubbleSize val="0"/>
              <c:extLst>
                <c:ext xmlns:c15="http://schemas.microsoft.com/office/drawing/2012/chart" uri="{CE6537A1-D6FC-4f65-9D91-7224C49458BB}"/>
              </c:extLst>
            </c:dLbl>
            <c:dLbl>
              <c:idx val="1"/>
              <c:layout>
                <c:manualLayout>
                  <c:x val="0"/>
                  <c:y val="1.9743336623889437E-2"/>
                </c:manualLayout>
              </c:layout>
              <c:tx>
                <c:rich>
                  <a:bodyPr/>
                  <a:lstStyle/>
                  <a:p>
                    <a:r>
                      <a:rPr lang="en-US" dirty="0" smtClean="0"/>
                      <a:t>2</a:t>
                    </a:r>
                    <a:endParaRPr lang="en-US" dirty="0"/>
                  </a:p>
                </c:rich>
              </c:tx>
              <c:showLegendKey val="0"/>
              <c:showVal val="1"/>
              <c:showCatName val="0"/>
              <c:showSerName val="0"/>
              <c:showPercent val="0"/>
              <c:showBubbleSize val="0"/>
              <c:extLst>
                <c:ext xmlns:c15="http://schemas.microsoft.com/office/drawing/2012/chart" uri="{CE6537A1-D6FC-4f65-9D91-7224C49458BB}"/>
              </c:extLst>
            </c:dLbl>
            <c:dLbl>
              <c:idx val="2"/>
              <c:layout>
                <c:manualLayout>
                  <c:x val="0"/>
                  <c:y val="6.5811122079631459E-3"/>
                </c:manualLayout>
              </c:layout>
              <c:tx>
                <c:rich>
                  <a:bodyPr/>
                  <a:lstStyle/>
                  <a:p>
                    <a:r>
                      <a:rPr lang="en-US" dirty="0" smtClean="0"/>
                      <a:t>16</a:t>
                    </a:r>
                    <a:endParaRPr lang="en-US" dirty="0"/>
                  </a:p>
                </c:rich>
              </c:tx>
              <c:showLegendKey val="0"/>
              <c:showVal val="1"/>
              <c:showCatName val="0"/>
              <c:showSerName val="0"/>
              <c:showPercent val="0"/>
              <c:showBubbleSize val="0"/>
              <c:extLst>
                <c:ext xmlns:c15="http://schemas.microsoft.com/office/drawing/2012/chart" uri="{CE6537A1-D6FC-4f65-9D91-7224C49458BB}"/>
              </c:extLst>
            </c:dLbl>
            <c:dLbl>
              <c:idx val="3"/>
              <c:layout>
                <c:manualLayout>
                  <c:x val="0"/>
                  <c:y val="5.5939453767686741E-2"/>
                </c:manualLayout>
              </c:layout>
              <c:tx>
                <c:rich>
                  <a:bodyPr/>
                  <a:lstStyle/>
                  <a:p>
                    <a:r>
                      <a:rPr lang="en-US" dirty="0" smtClean="0"/>
                      <a:t>79</a:t>
                    </a:r>
                    <a:endParaRPr lang="en-US" dirty="0"/>
                  </a:p>
                </c:rich>
              </c:tx>
              <c:showLegendKey val="0"/>
              <c:showVal val="1"/>
              <c:showCatName val="0"/>
              <c:showSerName val="0"/>
              <c:showPercent val="0"/>
              <c:showBubbleSize val="0"/>
              <c:extLst>
                <c:ext xmlns:c15="http://schemas.microsoft.com/office/drawing/2012/chart" uri="{CE6537A1-D6FC-4f65-9D91-7224C49458BB}"/>
              </c:extLst>
            </c:dLbl>
            <c:dLbl>
              <c:idx val="4"/>
              <c:tx>
                <c:rich>
                  <a:bodyPr/>
                  <a:lstStyle/>
                  <a:p>
                    <a:r>
                      <a:rPr lang="en-US" smtClean="0"/>
                      <a:t>2</a:t>
                    </a:r>
                    <a:endParaRPr lang="en-US"/>
                  </a:p>
                </c:rich>
              </c:tx>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'V9'!$B$13:$F$13</c:f>
              <c:strCache>
                <c:ptCount val="5"/>
                <c:pt idx="0">
                  <c:v>считаю, что порой это необходимо для пользы дела</c:v>
                </c:pt>
                <c:pt idx="1">
                  <c:v>считаю, что с этим можно мириться</c:v>
                </c:pt>
                <c:pt idx="2">
                  <c:v>считаю, что с этим нельзя мириться</c:v>
                </c:pt>
                <c:pt idx="3">
                  <c:v>считаю, что это совершенно недопустимо</c:v>
                </c:pt>
                <c:pt idx="4">
                  <c:v>затрудняюсь ответить</c:v>
                </c:pt>
              </c:strCache>
            </c:strRef>
          </c:cat>
          <c:val>
            <c:numRef>
              <c:f>'V9'!$B$17:$F$17</c:f>
              <c:numCache>
                <c:formatCode>0%</c:formatCode>
                <c:ptCount val="5"/>
                <c:pt idx="0">
                  <c:v>1.7999999999999999E-2</c:v>
                </c:pt>
                <c:pt idx="1">
                  <c:v>1.7999999999999999E-2</c:v>
                </c:pt>
                <c:pt idx="2">
                  <c:v>0.155</c:v>
                </c:pt>
                <c:pt idx="3">
                  <c:v>0.78600000000000003</c:v>
                </c:pt>
                <c:pt idx="4">
                  <c:v>0.02</c:v>
                </c:pt>
              </c:numCache>
            </c:numRef>
          </c:val>
        </c:ser>
        <c:dLbls>
          <c:showLegendKey val="0"/>
          <c:showVal val="1"/>
          <c:showCatName val="0"/>
          <c:showSerName val="0"/>
          <c:showPercent val="0"/>
          <c:showBubbleSize val="0"/>
        </c:dLbls>
        <c:gapWidth val="150"/>
        <c:overlap val="-25"/>
        <c:axId val="178098944"/>
        <c:axId val="178100480"/>
      </c:barChart>
      <c:lineChart>
        <c:grouping val="standard"/>
        <c:varyColors val="0"/>
        <c:ser>
          <c:idx val="0"/>
          <c:order val="0"/>
          <c:tx>
            <c:strRef>
              <c:f>'V9'!$A$14</c:f>
              <c:strCache>
                <c:ptCount val="1"/>
                <c:pt idx="0">
                  <c:v>Новосибирская область</c:v>
                </c:pt>
              </c:strCache>
            </c:strRef>
          </c:tx>
          <c:spPr>
            <a:ln w="19050" cap="rnd" cmpd="sng" algn="ctr">
              <a:solidFill>
                <a:schemeClr val="accent6"/>
              </a:solidFill>
              <a:prstDash val="solid"/>
              <a:round/>
            </a:ln>
            <a:effectLst/>
          </c:spPr>
          <c:marker>
            <c:spPr>
              <a:solidFill>
                <a:schemeClr val="accent6"/>
              </a:solidFill>
              <a:ln w="6350" cap="flat" cmpd="sng" algn="ctr">
                <a:solidFill>
                  <a:schemeClr val="accent6"/>
                </a:solidFill>
                <a:prstDash val="solid"/>
                <a:round/>
              </a:ln>
              <a:effectLst/>
            </c:spPr>
          </c:marker>
          <c:dLbls>
            <c:dLbl>
              <c:idx val="0"/>
              <c:layout>
                <c:manualLayout>
                  <c:x val="-1.526664148223901E-2"/>
                  <c:y val="-8.5554458703520894E-2"/>
                </c:manualLayout>
              </c:layout>
              <c:tx>
                <c:rich>
                  <a:bodyPr/>
                  <a:lstStyle/>
                  <a:p>
                    <a:r>
                      <a:rPr lang="en-US" b="1" dirty="0" smtClean="0"/>
                      <a:t>2%</a:t>
                    </a:r>
                    <a:endParaRPr lang="en-US" dirty="0"/>
                  </a:p>
                </c:rich>
              </c:tx>
              <c:showLegendKey val="0"/>
              <c:showVal val="1"/>
              <c:showCatName val="0"/>
              <c:showSerName val="0"/>
              <c:showPercent val="0"/>
              <c:showBubbleSize val="0"/>
              <c:extLst>
                <c:ext xmlns:c15="http://schemas.microsoft.com/office/drawing/2012/chart" uri="{CE6537A1-D6FC-4f65-9D91-7224C49458BB}">
                  <c15:layout>
                    <c:manualLayout>
                      <c:w val="4.9321218599679313E-2"/>
                      <c:h val="5.3285576905830523E-2"/>
                    </c:manualLayout>
                  </c15:layout>
                </c:ext>
              </c:extLst>
            </c:dLbl>
            <c:dLbl>
              <c:idx val="1"/>
              <c:layout>
                <c:manualLayout>
                  <c:x val="4.4122299529982516E-3"/>
                  <c:y val="-4.1238907346254433E-2"/>
                </c:manualLayout>
              </c:layout>
              <c:tx>
                <c:rich>
                  <a:bodyPr/>
                  <a:lstStyle/>
                  <a:p>
                    <a:r>
                      <a:rPr lang="en-US" b="1" dirty="0" smtClean="0"/>
                      <a:t>3%</a:t>
                    </a:r>
                    <a:endParaRPr lang="en-US" dirty="0"/>
                  </a:p>
                </c:rich>
              </c:tx>
              <c:showLegendKey val="0"/>
              <c:showVal val="1"/>
              <c:showCatName val="0"/>
              <c:showSerName val="0"/>
              <c:showPercent val="0"/>
              <c:showBubbleSize val="0"/>
              <c:extLst>
                <c:ext xmlns:c15="http://schemas.microsoft.com/office/drawing/2012/chart" uri="{CE6537A1-D6FC-4f65-9D91-7224C49458BB}">
                  <c15:layout>
                    <c:manualLayout>
                      <c:w val="4.2907536076964188E-2"/>
                      <c:h val="4.9781108708879411E-2"/>
                    </c:manualLayout>
                  </c15:layout>
                </c:ext>
              </c:extLst>
            </c:dLbl>
            <c:dLbl>
              <c:idx val="2"/>
              <c:layout>
                <c:manualLayout>
                  <c:x val="-2.0374972138734834E-2"/>
                  <c:y val="3.4657795138291286E-2"/>
                </c:manualLayout>
              </c:layout>
              <c:tx>
                <c:rich>
                  <a:bodyPr/>
                  <a:lstStyle/>
                  <a:p>
                    <a:r>
                      <a:rPr lang="en-US" b="1" dirty="0" smtClean="0"/>
                      <a:t>16%</a:t>
                    </a:r>
                    <a:endParaRPr lang="en-US" dirty="0"/>
                  </a:p>
                </c:rich>
              </c:tx>
              <c:showLegendKey val="0"/>
              <c:showVal val="1"/>
              <c:showCatName val="0"/>
              <c:showSerName val="0"/>
              <c:showPercent val="0"/>
              <c:showBubbleSize val="0"/>
              <c:extLst>
                <c:ext xmlns:c15="http://schemas.microsoft.com/office/drawing/2012/chart" uri="{CE6537A1-D6FC-4f65-9D91-7224C49458BB}">
                  <c15:layout>
                    <c:manualLayout>
                      <c:w val="6.2298236237306251E-2"/>
                      <c:h val="5.6790045102781635E-2"/>
                    </c:manualLayout>
                  </c15:layout>
                </c:ext>
              </c:extLst>
            </c:dLbl>
            <c:dLbl>
              <c:idx val="3"/>
              <c:layout>
                <c:manualLayout>
                  <c:x val="-1.8237077964496459E-2"/>
                  <c:y val="-3.2905561039815762E-2"/>
                </c:manualLayout>
              </c:layout>
              <c:tx>
                <c:rich>
                  <a:bodyPr/>
                  <a:lstStyle/>
                  <a:p>
                    <a:r>
                      <a:rPr lang="en-US" b="1" dirty="0" smtClean="0"/>
                      <a:t>77%</a:t>
                    </a:r>
                    <a:endParaRPr lang="en-US" dirty="0"/>
                  </a:p>
                </c:rich>
              </c:tx>
              <c:showLegendKey val="0"/>
              <c:showVal val="1"/>
              <c:showCatName val="0"/>
              <c:showSerName val="0"/>
              <c:showPercent val="0"/>
              <c:showBubbleSize val="0"/>
              <c:extLst>
                <c:ext xmlns:c15="http://schemas.microsoft.com/office/drawing/2012/chart" uri="{CE6537A1-D6FC-4f65-9D91-7224C49458BB}">
                  <c15:layout>
                    <c:manualLayout>
                      <c:w val="6.6574024585783001E-2"/>
                      <c:h val="5.3285576905830523E-2"/>
                    </c:manualLayout>
                  </c15:layout>
                </c:ext>
              </c:extLst>
            </c:dLbl>
            <c:dLbl>
              <c:idx val="4"/>
              <c:layout>
                <c:manualLayout>
                  <c:x val="-2.0576074557902457E-2"/>
                  <c:y val="-2.9615004935834157E-2"/>
                </c:manualLayout>
              </c:layout>
              <c:tx>
                <c:rich>
                  <a:bodyPr/>
                  <a:lstStyle/>
                  <a:p>
                    <a:r>
                      <a:rPr lang="en-US" b="1" dirty="0" smtClean="0"/>
                      <a:t>2%</a:t>
                    </a:r>
                    <a:endParaRPr lang="en-US" dirty="0"/>
                  </a:p>
                </c:rich>
              </c:tx>
              <c:showLegendKey val="0"/>
              <c:showVal val="1"/>
              <c:showCatName val="0"/>
              <c:showSerName val="0"/>
              <c:showPercent val="0"/>
              <c:showBubbleSize val="0"/>
              <c:extLst>
                <c:ext xmlns:c15="http://schemas.microsoft.com/office/drawing/2012/chart" uri="{CE6537A1-D6FC-4f65-9D91-7224C49458BB}">
                  <c15:layout>
                    <c:manualLayout>
                      <c:w val="4.1389631213254945E-2"/>
                      <c:h val="5.3285576905830523E-2"/>
                    </c:manualLayout>
                  </c15:layout>
                </c:ext>
              </c:extLst>
            </c:dLbl>
            <c:spPr>
              <a:solidFill>
                <a:schemeClr val="bg1">
                  <a:lumMod val="95000"/>
                </a:schemeClr>
              </a:solidFill>
              <a:ln>
                <a:solidFill>
                  <a:schemeClr val="tx1"/>
                </a:solidFill>
              </a:ln>
              <a:effectLst/>
            </c:spPr>
            <c:txPr>
              <a:bodyPr rot="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'V9'!$B$13:$F$13</c:f>
              <c:strCache>
                <c:ptCount val="5"/>
                <c:pt idx="0">
                  <c:v>считаю, что порой это необходимо для пользы дела</c:v>
                </c:pt>
                <c:pt idx="1">
                  <c:v>считаю, что с этим можно мириться</c:v>
                </c:pt>
                <c:pt idx="2">
                  <c:v>считаю, что с этим нельзя мириться</c:v>
                </c:pt>
                <c:pt idx="3">
                  <c:v>считаю, что это совершенно недопустимо</c:v>
                </c:pt>
                <c:pt idx="4">
                  <c:v>затрудняюсь ответить</c:v>
                </c:pt>
              </c:strCache>
            </c:strRef>
          </c:cat>
          <c:val>
            <c:numRef>
              <c:f>'V9'!$B$14:$F$14</c:f>
              <c:numCache>
                <c:formatCode>0%</c:formatCode>
                <c:ptCount val="5"/>
                <c:pt idx="0">
                  <c:v>0.02</c:v>
                </c:pt>
                <c:pt idx="1">
                  <c:v>0.03</c:v>
                </c:pt>
                <c:pt idx="2">
                  <c:v>0.16</c:v>
                </c:pt>
                <c:pt idx="3">
                  <c:v>0.77</c:v>
                </c:pt>
                <c:pt idx="4">
                  <c:v>0.02</c:v>
                </c:pt>
              </c:numCache>
            </c:numRef>
          </c:val>
          <c:smooth val="0"/>
        </c:ser>
        <c:dLbls>
          <c:showLegendKey val="0"/>
          <c:showVal val="0"/>
          <c:showCatName val="0"/>
          <c:showSerName val="0"/>
          <c:showPercent val="0"/>
          <c:showBubbleSize val="0"/>
        </c:dLbls>
        <c:marker val="1"/>
        <c:smooth val="0"/>
        <c:axId val="178098944"/>
        <c:axId val="178100480"/>
      </c:lineChart>
      <c:catAx>
        <c:axId val="178098944"/>
        <c:scaling>
          <c:orientation val="minMax"/>
        </c:scaling>
        <c:delete val="0"/>
        <c:axPos val="b"/>
        <c:numFmt formatCode="General" sourceLinked="0"/>
        <c:majorTickMark val="none"/>
        <c:minorTickMark val="none"/>
        <c:tickLblPos val="nextTo"/>
        <c:spPr>
          <a:noFill/>
          <a:ln w="6350" cap="flat" cmpd="sng" algn="ctr">
            <a:solidFill>
              <a:schemeClr val="tx1">
                <a:tint val="75000"/>
              </a:schemeClr>
            </a:solidFill>
            <a:prstDash val="solid"/>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178100480"/>
        <c:crosses val="autoZero"/>
        <c:auto val="1"/>
        <c:lblAlgn val="ctr"/>
        <c:lblOffset val="100"/>
        <c:noMultiLvlLbl val="0"/>
      </c:catAx>
      <c:valAx>
        <c:axId val="178100480"/>
        <c:scaling>
          <c:orientation val="minMax"/>
        </c:scaling>
        <c:delete val="1"/>
        <c:axPos val="l"/>
        <c:numFmt formatCode="0%" sourceLinked="1"/>
        <c:majorTickMark val="out"/>
        <c:minorTickMark val="none"/>
        <c:tickLblPos val="nextTo"/>
        <c:crossAx val="178098944"/>
        <c:crosses val="autoZero"/>
        <c:crossBetween val="between"/>
      </c:valAx>
      <c:spPr>
        <a:pattFill prst="ltDnDiag">
          <a:fgClr>
            <a:schemeClr val="bg2"/>
          </a:fgClr>
          <a:bgClr>
            <a:schemeClr val="bg1"/>
          </a:bgClr>
        </a:pattFill>
        <a:ln>
          <a:noFill/>
        </a:ln>
        <a:effectLst/>
      </c:spPr>
    </c:plotArea>
    <c:legend>
      <c:legendPos val="t"/>
      <c:layout>
        <c:manualLayout>
          <c:xMode val="edge"/>
          <c:yMode val="edge"/>
          <c:x val="4.9999957915469011E-2"/>
          <c:y val="0.17522340984755563"/>
          <c:w val="0.89999991583093797"/>
          <c:h val="5.5599629685329111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pattFill prst="ltDnDiag">
      <a:fgClr>
        <a:schemeClr val="bg2"/>
      </a:fgClr>
      <a:bgClr>
        <a:schemeClr val="bg1"/>
      </a:bgClr>
    </a:pattFill>
    <a:ln w="6350" cap="flat" cmpd="sng" algn="ctr">
      <a:solidFill>
        <a:srgbClr val="E7E6E6">
          <a:lumMod val="90000"/>
        </a:srgbClr>
      </a:solidFill>
      <a:prstDash val="solid"/>
      <a:round/>
    </a:ln>
    <a:effectLst/>
  </c:spPr>
  <c:txPr>
    <a:bodyPr/>
    <a:lstStyle/>
    <a:p>
      <a:pPr>
        <a:defRPr sz="1800"/>
      </a:pPr>
      <a:endParaRPr lang="ru-RU"/>
    </a:p>
  </c:txPr>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ysClr val="windowText" lastClr="000000"/>
                </a:solidFill>
                <a:latin typeface="Times New Roman" pitchFamily="18" charset="0"/>
                <a:ea typeface="+mn-ea"/>
                <a:cs typeface="Times New Roman" pitchFamily="18" charset="0"/>
              </a:defRPr>
            </a:pPr>
            <a:r>
              <a:rPr lang="ru-RU" sz="1100">
                <a:solidFill>
                  <a:sysClr val="windowText" lastClr="000000"/>
                </a:solidFill>
                <a:latin typeface="Times New Roman" pitchFamily="18" charset="0"/>
                <a:cs typeface="Times New Roman" pitchFamily="18" charset="0"/>
              </a:rPr>
              <a:t>Диаграмма</a:t>
            </a:r>
            <a:r>
              <a:rPr lang="ru-RU" sz="1100" baseline="0">
                <a:solidFill>
                  <a:sysClr val="windowText" lastClr="000000"/>
                </a:solidFill>
                <a:latin typeface="Times New Roman" pitchFamily="18" charset="0"/>
                <a:cs typeface="Times New Roman" pitchFamily="18" charset="0"/>
              </a:rPr>
              <a:t> 17</a:t>
            </a:r>
            <a:endParaRPr lang="ru-RU" sz="1100">
              <a:solidFill>
                <a:sysClr val="windowText" lastClr="000000"/>
              </a:solidFill>
              <a:latin typeface="Times New Roman" pitchFamily="18" charset="0"/>
              <a:cs typeface="Times New Roman" pitchFamily="18" charset="0"/>
            </a:endParaRPr>
          </a:p>
          <a:p>
            <a:pPr>
              <a:defRPr sz="1000" b="1" i="0" u="none" strike="noStrike" kern="1200" baseline="0">
                <a:solidFill>
                  <a:sysClr val="windowText" lastClr="000000"/>
                </a:solidFill>
                <a:latin typeface="Times New Roman" pitchFamily="18" charset="0"/>
                <a:ea typeface="+mn-ea"/>
                <a:cs typeface="Times New Roman" pitchFamily="18" charset="0"/>
              </a:defRPr>
            </a:pPr>
            <a:r>
              <a:rPr lang="ru-RU" sz="1100">
                <a:solidFill>
                  <a:sysClr val="windowText" lastClr="000000"/>
                </a:solidFill>
                <a:latin typeface="Times New Roman" pitchFamily="18" charset="0"/>
                <a:cs typeface="Times New Roman" pitchFamily="18" charset="0"/>
              </a:rPr>
              <a:t>Причины коррупции</a:t>
            </a:r>
          </a:p>
        </c:rich>
      </c:tx>
      <c:layout>
        <c:manualLayout>
          <c:xMode val="edge"/>
          <c:yMode val="edge"/>
          <c:x val="0.34001183772097743"/>
          <c:y val="1.5871630504018321E-2"/>
        </c:manualLayout>
      </c:layout>
      <c:overlay val="0"/>
      <c:spPr>
        <a:noFill/>
        <a:ln w="25483">
          <a:noFill/>
        </a:ln>
        <a:effectLst/>
      </c:spPr>
    </c:title>
    <c:autoTitleDeleted val="0"/>
    <c:view3D>
      <c:rotX val="50"/>
      <c:rotY val="0"/>
      <c:rAngAx val="0"/>
      <c:perspective val="60"/>
    </c:view3D>
    <c:floor>
      <c:thickness val="0"/>
      <c:spPr>
        <a:noFill/>
        <a:ln w="6350" cap="flat" cmpd="sng" algn="ctr">
          <a:solidFill>
            <a:schemeClr val="tx1">
              <a:tint val="75000"/>
            </a:schemeClr>
          </a:solidFill>
          <a:prstDash val="solid"/>
          <a:round/>
        </a:ln>
        <a:effectLst/>
        <a:sp3d contourW="6350">
          <a:contourClr>
            <a:schemeClr val="tx1">
              <a:tint val="75000"/>
            </a:schemeClr>
          </a:contourClr>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7.548058079812596E-2"/>
          <c:y val="0.12900294089744807"/>
          <c:w val="0.8559668662366714"/>
          <c:h val="0.45160565233108374"/>
        </c:manualLayout>
      </c:layout>
      <c:pie3DChart>
        <c:varyColors val="1"/>
        <c:ser>
          <c:idx val="0"/>
          <c:order val="0"/>
          <c:tx>
            <c:strRef>
              <c:f>Лист1!$B$1</c:f>
              <c:strCache>
                <c:ptCount val="1"/>
                <c:pt idx="0">
                  <c:v>Причины коррупции</c:v>
                </c:pt>
              </c:strCache>
            </c:strRef>
          </c:tx>
          <c:explosion val="7"/>
          <c:dPt>
            <c:idx val="0"/>
            <c:bubble3D val="0"/>
            <c:spPr>
              <a:solidFill>
                <a:schemeClr val="accent6"/>
              </a:solidFill>
              <a:ln>
                <a:noFill/>
              </a:ln>
              <a:effectLst>
                <a:outerShdw blurRad="88900" sx="102000" sy="102000" algn="ctr" rotWithShape="0">
                  <a:prstClr val="black">
                    <a:alpha val="20000"/>
                  </a:prstClr>
                </a:outerShdw>
              </a:effectLst>
              <a:scene3d>
                <a:camera prst="orthographicFront"/>
                <a:lightRig rig="threePt" dir="t"/>
              </a:scene3d>
              <a:sp3d prstMaterial="matte"/>
            </c:spPr>
          </c:dPt>
          <c:dPt>
            <c:idx val="1"/>
            <c:bubble3D val="0"/>
            <c:spPr>
              <a:solidFill>
                <a:schemeClr val="accent5"/>
              </a:solidFill>
              <a:ln>
                <a:noFill/>
              </a:ln>
              <a:effectLst>
                <a:outerShdw blurRad="88900" sx="102000" sy="102000" algn="ctr" rotWithShape="0">
                  <a:prstClr val="black">
                    <a:alpha val="20000"/>
                  </a:prstClr>
                </a:outerShdw>
              </a:effectLst>
              <a:scene3d>
                <a:camera prst="orthographicFront"/>
                <a:lightRig rig="threePt" dir="t"/>
              </a:scene3d>
              <a:sp3d prstMaterial="matte"/>
            </c:spPr>
          </c:dPt>
          <c:dPt>
            <c:idx val="2"/>
            <c:bubble3D val="0"/>
            <c:spPr>
              <a:solidFill>
                <a:schemeClr val="accent4"/>
              </a:solidFill>
              <a:ln>
                <a:noFill/>
              </a:ln>
              <a:effectLst>
                <a:outerShdw blurRad="88900" sx="102000" sy="102000" algn="ctr" rotWithShape="0">
                  <a:prstClr val="black">
                    <a:alpha val="20000"/>
                  </a:prstClr>
                </a:outerShdw>
              </a:effectLst>
              <a:scene3d>
                <a:camera prst="orthographicFront"/>
                <a:lightRig rig="threePt" dir="t"/>
              </a:scene3d>
              <a:sp3d prstMaterial="matte"/>
            </c:spPr>
          </c:dPt>
          <c:dPt>
            <c:idx val="3"/>
            <c:bubble3D val="0"/>
            <c:spPr>
              <a:solidFill>
                <a:schemeClr val="accent6">
                  <a:lumMod val="60000"/>
                </a:schemeClr>
              </a:solidFill>
              <a:ln>
                <a:noFill/>
              </a:ln>
              <a:effectLst>
                <a:outerShdw blurRad="88900" sx="102000" sy="102000" algn="ctr" rotWithShape="0">
                  <a:prstClr val="black">
                    <a:alpha val="20000"/>
                  </a:prstClr>
                </a:outerShdw>
              </a:effectLst>
              <a:scene3d>
                <a:camera prst="orthographicFront"/>
                <a:lightRig rig="threePt" dir="t"/>
              </a:scene3d>
              <a:sp3d prstMaterial="matte"/>
            </c:spPr>
          </c:dPt>
          <c:dPt>
            <c:idx val="4"/>
            <c:bubble3D val="0"/>
            <c:spPr>
              <a:solidFill>
                <a:schemeClr val="accent5">
                  <a:lumMod val="60000"/>
                </a:schemeClr>
              </a:solidFill>
              <a:ln>
                <a:noFill/>
              </a:ln>
              <a:effectLst>
                <a:outerShdw blurRad="88900" sx="102000" sy="102000" algn="ctr" rotWithShape="0">
                  <a:prstClr val="black">
                    <a:alpha val="20000"/>
                  </a:prstClr>
                </a:outerShdw>
              </a:effectLst>
              <a:scene3d>
                <a:camera prst="orthographicFront"/>
                <a:lightRig rig="threePt" dir="t"/>
              </a:scene3d>
              <a:sp3d prstMaterial="matte"/>
            </c:spPr>
          </c:dPt>
          <c:dPt>
            <c:idx val="5"/>
            <c:bubble3D val="0"/>
            <c:spPr>
              <a:solidFill>
                <a:schemeClr val="accent4">
                  <a:lumMod val="60000"/>
                </a:schemeClr>
              </a:solidFill>
              <a:ln>
                <a:noFill/>
              </a:ln>
              <a:effectLst>
                <a:outerShdw blurRad="88900" sx="102000" sy="102000" algn="ctr" rotWithShape="0">
                  <a:prstClr val="black">
                    <a:alpha val="20000"/>
                  </a:prstClr>
                </a:outerShdw>
              </a:effectLst>
              <a:scene3d>
                <a:camera prst="orthographicFront"/>
                <a:lightRig rig="threePt" dir="t"/>
              </a:scene3d>
              <a:sp3d prstMaterial="matte"/>
            </c:spPr>
          </c:dPt>
          <c:dPt>
            <c:idx val="6"/>
            <c:bubble3D val="0"/>
            <c:spPr>
              <a:solidFill>
                <a:schemeClr val="accent2"/>
              </a:solidFill>
              <a:ln>
                <a:noFill/>
              </a:ln>
              <a:effectLst>
                <a:outerShdw blurRad="88900" sx="102000" sy="102000" algn="ctr" rotWithShape="0">
                  <a:prstClr val="black">
                    <a:alpha val="20000"/>
                  </a:prstClr>
                </a:outerShdw>
              </a:effectLst>
              <a:scene3d>
                <a:camera prst="orthographicFront"/>
                <a:lightRig rig="threePt" dir="t"/>
              </a:scene3d>
              <a:sp3d prstMaterial="matte"/>
            </c:spPr>
          </c:dPt>
          <c:dLbls>
            <c:spPr>
              <a:noFill/>
              <a:ln w="25483">
                <a:noFill/>
              </a:ln>
              <a:effectLst/>
            </c:spPr>
            <c:txPr>
              <a:bodyPr rot="0" spcFirstLastPara="1" vertOverflow="ellipsis" vert="horz" wrap="square" lIns="38100" tIns="19050" rIns="38100" bIns="19050" anchor="ctr" anchorCtr="1">
                <a:spAutoFit/>
              </a:bodyPr>
              <a:lstStyle/>
              <a:p>
                <a:pPr>
                  <a:defRPr sz="903" b="1"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ru-RU"/>
              </a:p>
            </c:txPr>
            <c:dLblPos val="inEnd"/>
            <c:showLegendKey val="0"/>
            <c:showVal val="0"/>
            <c:showCatName val="0"/>
            <c:showSerName val="0"/>
            <c:showPercent val="1"/>
            <c:showBubbleSize val="0"/>
            <c:showLeaderLines val="1"/>
            <c:leaderLines>
              <c:spPr>
                <a:ln w="9556" cap="flat" cmpd="sng" algn="ctr">
                  <a:solidFill>
                    <a:schemeClr val="dk1">
                      <a:lumMod val="35000"/>
                      <a:lumOff val="65000"/>
                    </a:schemeClr>
                  </a:solidFill>
                  <a:prstDash val="solid"/>
                  <a:round/>
                </a:ln>
                <a:effectLst/>
              </c:spPr>
            </c:leaderLines>
            <c:extLst>
              <c:ext xmlns:c15="http://schemas.microsoft.com/office/drawing/2012/chart" uri="{CE6537A1-D6FC-4f65-9D91-7224C49458BB}"/>
            </c:extLst>
          </c:dLbls>
          <c:cat>
            <c:strRef>
              <c:f>Лист1!$A$2:$A$8</c:f>
              <c:strCache>
                <c:ptCount val="7"/>
                <c:pt idx="0">
                  <c:v>низкая заработная плата работников бюджетной сферы</c:v>
                </c:pt>
                <c:pt idx="1">
                  <c:v>низкий уровень правовой культуры у населения</c:v>
                </c:pt>
                <c:pt idx="2">
                  <c:v>возможность принятия единоличного решения чиновником</c:v>
                </c:pt>
                <c:pt idx="3">
                  <c:v>отсутствие общественного контроля</c:v>
                </c:pt>
                <c:pt idx="4">
                  <c:v>незаконное участие чиновников в управлении частными компаниями</c:v>
                </c:pt>
                <c:pt idx="5">
                  <c:v>неэффективность наказания за коррупционные правонарушения</c:v>
                </c:pt>
                <c:pt idx="6">
                  <c:v>другое</c:v>
                </c:pt>
              </c:strCache>
            </c:strRef>
          </c:cat>
          <c:val>
            <c:numRef>
              <c:f>Лист1!$B$2:$B$8</c:f>
              <c:numCache>
                <c:formatCode>General</c:formatCode>
                <c:ptCount val="7"/>
                <c:pt idx="0">
                  <c:v>120</c:v>
                </c:pt>
                <c:pt idx="1">
                  <c:v>97</c:v>
                </c:pt>
                <c:pt idx="2">
                  <c:v>163</c:v>
                </c:pt>
                <c:pt idx="3">
                  <c:v>190</c:v>
                </c:pt>
                <c:pt idx="4">
                  <c:v>139</c:v>
                </c:pt>
                <c:pt idx="5">
                  <c:v>223</c:v>
                </c:pt>
                <c:pt idx="6">
                  <c:v>9</c:v>
                </c:pt>
              </c:numCache>
            </c:numRef>
          </c:val>
        </c:ser>
        <c:dLbls>
          <c:showLegendKey val="0"/>
          <c:showVal val="0"/>
          <c:showCatName val="0"/>
          <c:showSerName val="0"/>
          <c:showPercent val="0"/>
          <c:showBubbleSize val="0"/>
          <c:showLeaderLines val="1"/>
        </c:dLbls>
      </c:pie3DChart>
      <c:spPr>
        <a:noFill/>
        <a:ln w="25483">
          <a:noFill/>
        </a:ln>
        <a:effectLst/>
      </c:spPr>
    </c:plotArea>
    <c:legend>
      <c:legendPos val="b"/>
      <c:layout>
        <c:manualLayout>
          <c:xMode val="edge"/>
          <c:yMode val="edge"/>
          <c:x val="0.12250000000000003"/>
          <c:y val="0.58020186113099503"/>
          <c:w val="0.80229729729729737"/>
          <c:h val="0.41979813886900497"/>
        </c:manualLayout>
      </c:layout>
      <c:overlay val="0"/>
      <c:spPr>
        <a:pattFill prst="ltDnDiag">
          <a:fgClr>
            <a:schemeClr val="bg2"/>
          </a:fgClr>
          <a:bgClr>
            <a:schemeClr val="bg1"/>
          </a:bgClr>
        </a:pattFill>
        <a:ln>
          <a:noFill/>
        </a:ln>
        <a:effectLst/>
      </c:spPr>
      <c:txPr>
        <a:bodyPr rot="0" spcFirstLastPara="1" vertOverflow="ellipsis" vert="horz" wrap="square" anchor="ctr" anchorCtr="1"/>
        <a:lstStyle/>
        <a:p>
          <a:pPr>
            <a:defRPr sz="903" b="0" i="0" u="none" strike="noStrike" kern="1200" baseline="0">
              <a:solidFill>
                <a:sysClr val="windowText" lastClr="000000"/>
              </a:solidFill>
              <a:latin typeface="Times New Roman" pitchFamily="18" charset="0"/>
              <a:ea typeface="+mn-ea"/>
              <a:cs typeface="Times New Roman" pitchFamily="18" charset="0"/>
            </a:defRPr>
          </a:pPr>
          <a:endParaRPr lang="ru-RU"/>
        </a:p>
      </c:txPr>
    </c:legend>
    <c:plotVisOnly val="1"/>
    <c:dispBlanksAs val="gap"/>
    <c:showDLblsOverMax val="0"/>
  </c:chart>
  <c:spPr>
    <a:pattFill prst="dkDnDiag">
      <a:fgClr>
        <a:schemeClr val="lt1">
          <a:lumMod val="95000"/>
        </a:schemeClr>
      </a:fgClr>
      <a:bgClr>
        <a:schemeClr val="lt1"/>
      </a:bgClr>
    </a:pattFill>
    <a:ln w="9556" cap="flat" cmpd="sng" algn="ctr">
      <a:solidFill>
        <a:schemeClr val="dk1">
          <a:lumMod val="15000"/>
          <a:lumOff val="85000"/>
        </a:schemeClr>
      </a:solidFill>
      <a:prstDash val="solid"/>
      <a:round/>
    </a:ln>
    <a:effectLst/>
  </c:spPr>
  <c:txPr>
    <a:bodyPr/>
    <a:lstStyle/>
    <a:p>
      <a:pPr>
        <a:defRPr/>
      </a:pPr>
      <a:endParaRPr lang="ru-RU"/>
    </a:p>
  </c:txPr>
  <c:externalData r:id="rId2">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2160" b="1" i="0" u="none" strike="noStrike" kern="1200" baseline="0">
                <a:solidFill>
                  <a:schemeClr val="tx1"/>
                </a:solidFill>
                <a:latin typeface="+mn-lt"/>
                <a:ea typeface="+mn-ea"/>
                <a:cs typeface="+mn-cs"/>
              </a:defRPr>
            </a:pPr>
            <a:r>
              <a:rPr lang="ru-RU" sz="1100">
                <a:latin typeface="Times New Roman" panose="02020603050405020304" pitchFamily="18" charset="0"/>
                <a:cs typeface="Times New Roman" panose="02020603050405020304" pitchFamily="18" charset="0"/>
              </a:rPr>
              <a:t>Диаграмма 18</a:t>
            </a:r>
          </a:p>
          <a:p>
            <a:pPr>
              <a:defRPr sz="2160" b="1" i="0" u="none" strike="noStrike" kern="1200" baseline="0">
                <a:solidFill>
                  <a:schemeClr val="tx1"/>
                </a:solidFill>
                <a:latin typeface="+mn-lt"/>
                <a:ea typeface="+mn-ea"/>
                <a:cs typeface="+mn-cs"/>
              </a:defRPr>
            </a:pPr>
            <a:r>
              <a:rPr lang="ru-RU" sz="1100" b="1" i="0" u="none" strike="noStrike" baseline="0">
                <a:effectLst/>
                <a:latin typeface="Times New Roman" panose="02020603050405020304" pitchFamily="18" charset="0"/>
                <a:cs typeface="Times New Roman" panose="02020603050405020304" pitchFamily="18" charset="0"/>
              </a:rPr>
              <a:t>Как Вы оцениваете уровень коррупции в органах власти </a:t>
            </a:r>
          </a:p>
          <a:p>
            <a:pPr>
              <a:defRPr sz="2160" b="1" i="0" u="none" strike="noStrike" kern="1200" baseline="0">
                <a:solidFill>
                  <a:schemeClr val="tx1"/>
                </a:solidFill>
                <a:latin typeface="+mn-lt"/>
                <a:ea typeface="+mn-ea"/>
                <a:cs typeface="+mn-cs"/>
              </a:defRPr>
            </a:pPr>
            <a:r>
              <a:rPr lang="ru-RU" sz="1100" b="1" i="0" u="none" strike="noStrike" baseline="0">
                <a:effectLst/>
                <a:latin typeface="Times New Roman" panose="02020603050405020304" pitchFamily="18" charset="0"/>
                <a:cs typeface="Times New Roman" panose="02020603050405020304" pitchFamily="18" charset="0"/>
              </a:rPr>
              <a:t>Новосибирской области?</a:t>
            </a:r>
            <a:endParaRPr lang="ru-RU" sz="1100">
              <a:latin typeface="Times New Roman" panose="02020603050405020304" pitchFamily="18" charset="0"/>
              <a:cs typeface="Times New Roman" panose="02020603050405020304" pitchFamily="18" charset="0"/>
            </a:endParaRPr>
          </a:p>
        </c:rich>
      </c:tx>
      <c:layout>
        <c:manualLayout>
          <c:xMode val="edge"/>
          <c:yMode val="edge"/>
          <c:x val="0.21603420630678782"/>
          <c:y val="4.9701789264413522E-2"/>
        </c:manualLayout>
      </c:layout>
      <c:overlay val="0"/>
      <c:spPr>
        <a:noFill/>
        <a:ln>
          <a:noFill/>
        </a:ln>
        <a:effectLst/>
      </c:spPr>
    </c:title>
    <c:autoTitleDeleted val="0"/>
    <c:plotArea>
      <c:layout/>
      <c:barChart>
        <c:barDir val="col"/>
        <c:grouping val="clustered"/>
        <c:varyColors val="0"/>
        <c:ser>
          <c:idx val="1"/>
          <c:order val="1"/>
          <c:tx>
            <c:strRef>
              <c:f>'V10'!$A$14</c:f>
              <c:strCache>
                <c:ptCount val="1"/>
                <c:pt idx="0">
                  <c:v>Новосибирск</c:v>
                </c:pt>
              </c:strCache>
            </c:strRef>
          </c:tx>
          <c:spPr>
            <a:solidFill>
              <a:schemeClr val="accent5"/>
            </a:solidFill>
            <a:ln>
              <a:noFill/>
            </a:ln>
            <a:effectLst/>
          </c:spPr>
          <c:invertIfNegative val="0"/>
          <c:dLbls>
            <c:dLbl>
              <c:idx val="0"/>
              <c:tx>
                <c:rich>
                  <a:bodyPr/>
                  <a:lstStyle/>
                  <a:p>
                    <a:r>
                      <a:rPr lang="en-US" smtClean="0"/>
                      <a:t>28</a:t>
                    </a:r>
                    <a:endParaRPr lang="en-US"/>
                  </a:p>
                </c:rich>
              </c:tx>
              <c:showLegendKey val="0"/>
              <c:showVal val="1"/>
              <c:showCatName val="0"/>
              <c:showSerName val="0"/>
              <c:showPercent val="0"/>
              <c:showBubbleSize val="0"/>
              <c:extLst>
                <c:ext xmlns:c15="http://schemas.microsoft.com/office/drawing/2012/chart" uri="{CE6537A1-D6FC-4f65-9D91-7224C49458BB}"/>
              </c:extLst>
            </c:dLbl>
            <c:dLbl>
              <c:idx val="1"/>
              <c:tx>
                <c:rich>
                  <a:bodyPr/>
                  <a:lstStyle/>
                  <a:p>
                    <a:r>
                      <a:rPr lang="en-US" smtClean="0"/>
                      <a:t>33</a:t>
                    </a:r>
                    <a:endParaRPr lang="en-US"/>
                  </a:p>
                </c:rich>
              </c:tx>
              <c:showLegendKey val="0"/>
              <c:showVal val="1"/>
              <c:showCatName val="0"/>
              <c:showSerName val="0"/>
              <c:showPercent val="0"/>
              <c:showBubbleSize val="0"/>
              <c:extLst>
                <c:ext xmlns:c15="http://schemas.microsoft.com/office/drawing/2012/chart" uri="{CE6537A1-D6FC-4f65-9D91-7224C49458BB}"/>
              </c:extLst>
            </c:dLbl>
            <c:dLbl>
              <c:idx val="2"/>
              <c:tx>
                <c:rich>
                  <a:bodyPr/>
                  <a:lstStyle/>
                  <a:p>
                    <a:r>
                      <a:rPr lang="en-US" smtClean="0"/>
                      <a:t>9</a:t>
                    </a:r>
                    <a:endParaRPr lang="en-US"/>
                  </a:p>
                </c:rich>
              </c:tx>
              <c:showLegendKey val="0"/>
              <c:showVal val="1"/>
              <c:showCatName val="0"/>
              <c:showSerName val="0"/>
              <c:showPercent val="0"/>
              <c:showBubbleSize val="0"/>
              <c:extLst>
                <c:ext xmlns:c15="http://schemas.microsoft.com/office/drawing/2012/chart" uri="{CE6537A1-D6FC-4f65-9D91-7224C49458BB}"/>
              </c:extLst>
            </c:dLbl>
            <c:dLbl>
              <c:idx val="3"/>
              <c:tx>
                <c:rich>
                  <a:bodyPr/>
                  <a:lstStyle/>
                  <a:p>
                    <a:r>
                      <a:rPr lang="en-US" smtClean="0"/>
                      <a:t>30</a:t>
                    </a:r>
                    <a:endParaRPr lang="en-US"/>
                  </a:p>
                </c:rich>
              </c:tx>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'V10'!$B$12:$E$12</c:f>
              <c:strCache>
                <c:ptCount val="4"/>
                <c:pt idx="0">
                  <c:v>высокий уровень</c:v>
                </c:pt>
                <c:pt idx="1">
                  <c:v>средний уровень</c:v>
                </c:pt>
                <c:pt idx="2">
                  <c:v>низкий уровень</c:v>
                </c:pt>
                <c:pt idx="3">
                  <c:v>затрудняюсь ответить</c:v>
                </c:pt>
              </c:strCache>
            </c:strRef>
          </c:cat>
          <c:val>
            <c:numRef>
              <c:f>'V10'!$B$14:$E$14</c:f>
              <c:numCache>
                <c:formatCode>0%</c:formatCode>
                <c:ptCount val="4"/>
                <c:pt idx="0">
                  <c:v>0.28199999999999997</c:v>
                </c:pt>
                <c:pt idx="1">
                  <c:v>0.33200000000000002</c:v>
                </c:pt>
                <c:pt idx="2">
                  <c:v>0.09</c:v>
                </c:pt>
                <c:pt idx="3">
                  <c:v>0.29699999999999999</c:v>
                </c:pt>
              </c:numCache>
            </c:numRef>
          </c:val>
        </c:ser>
        <c:ser>
          <c:idx val="2"/>
          <c:order val="2"/>
          <c:tx>
            <c:strRef>
              <c:f>'V10'!$A$15</c:f>
              <c:strCache>
                <c:ptCount val="1"/>
                <c:pt idx="0">
                  <c:v>Городские округа</c:v>
                </c:pt>
              </c:strCache>
            </c:strRef>
          </c:tx>
          <c:spPr>
            <a:solidFill>
              <a:schemeClr val="accent4"/>
            </a:solidFill>
            <a:ln>
              <a:noFill/>
            </a:ln>
            <a:effectLst/>
          </c:spPr>
          <c:invertIfNegative val="0"/>
          <c:dLbls>
            <c:dLbl>
              <c:idx val="0"/>
              <c:layout>
                <c:manualLayout>
                  <c:x val="-1.866368047779022E-3"/>
                  <c:y val="0.11177450472982677"/>
                </c:manualLayout>
              </c:layout>
              <c:tx>
                <c:rich>
                  <a:bodyPr/>
                  <a:lstStyle/>
                  <a:p>
                    <a:r>
                      <a:rPr lang="en-US" dirty="0" smtClean="0"/>
                      <a:t>23</a:t>
                    </a:r>
                    <a:endParaRPr lang="en-US" dirty="0"/>
                  </a:p>
                </c:rich>
              </c:tx>
              <c:showLegendKey val="0"/>
              <c:showVal val="1"/>
              <c:showCatName val="0"/>
              <c:showSerName val="0"/>
              <c:showPercent val="0"/>
              <c:showBubbleSize val="0"/>
              <c:extLst>
                <c:ext xmlns:c15="http://schemas.microsoft.com/office/drawing/2012/chart" uri="{CE6537A1-D6FC-4f65-9D91-7224C49458BB}"/>
              </c:extLst>
            </c:dLbl>
            <c:dLbl>
              <c:idx val="1"/>
              <c:tx>
                <c:rich>
                  <a:bodyPr/>
                  <a:lstStyle/>
                  <a:p>
                    <a:r>
                      <a:rPr lang="en-US" smtClean="0"/>
                      <a:t>41</a:t>
                    </a:r>
                    <a:endParaRPr lang="en-US"/>
                  </a:p>
                </c:rich>
              </c:tx>
              <c:showLegendKey val="0"/>
              <c:showVal val="1"/>
              <c:showCatName val="0"/>
              <c:showSerName val="0"/>
              <c:showPercent val="0"/>
              <c:showBubbleSize val="0"/>
              <c:extLst>
                <c:ext xmlns:c15="http://schemas.microsoft.com/office/drawing/2012/chart" uri="{CE6537A1-D6FC-4f65-9D91-7224C49458BB}"/>
              </c:extLst>
            </c:dLbl>
            <c:dLbl>
              <c:idx val="2"/>
              <c:layout>
                <c:manualLayout>
                  <c:x val="-1.4695811399834818E-7"/>
                  <c:y val="8.7192496905688296E-2"/>
                </c:manualLayout>
              </c:layout>
              <c:tx>
                <c:rich>
                  <a:bodyPr/>
                  <a:lstStyle/>
                  <a:p>
                    <a:r>
                      <a:rPr lang="en-US" dirty="0" smtClean="0"/>
                      <a:t>9</a:t>
                    </a:r>
                    <a:endParaRPr lang="en-US" dirty="0"/>
                  </a:p>
                </c:rich>
              </c:tx>
              <c:showLegendKey val="0"/>
              <c:showVal val="1"/>
              <c:showCatName val="0"/>
              <c:showSerName val="0"/>
              <c:showPercent val="0"/>
              <c:showBubbleSize val="0"/>
              <c:extLst>
                <c:ext xmlns:c15="http://schemas.microsoft.com/office/drawing/2012/chart" uri="{CE6537A1-D6FC-4f65-9D91-7224C49458BB}"/>
              </c:extLst>
            </c:dLbl>
            <c:dLbl>
              <c:idx val="3"/>
              <c:layout>
                <c:manualLayout>
                  <c:x val="-1.866368047779022E-3"/>
                  <c:y val="0.106087339636073"/>
                </c:manualLayout>
              </c:layout>
              <c:tx>
                <c:rich>
                  <a:bodyPr/>
                  <a:lstStyle/>
                  <a:p>
                    <a:r>
                      <a:rPr lang="en-US" dirty="0" smtClean="0"/>
                      <a:t>27</a:t>
                    </a:r>
                    <a:endParaRPr lang="en-US" dirty="0"/>
                  </a:p>
                </c:rich>
              </c:tx>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'V10'!$B$12:$E$12</c:f>
              <c:strCache>
                <c:ptCount val="4"/>
                <c:pt idx="0">
                  <c:v>высокий уровень</c:v>
                </c:pt>
                <c:pt idx="1">
                  <c:v>средний уровень</c:v>
                </c:pt>
                <c:pt idx="2">
                  <c:v>низкий уровень</c:v>
                </c:pt>
                <c:pt idx="3">
                  <c:v>затрудняюсь ответить</c:v>
                </c:pt>
              </c:strCache>
            </c:strRef>
          </c:cat>
          <c:val>
            <c:numRef>
              <c:f>'V10'!$B$15:$E$15</c:f>
              <c:numCache>
                <c:formatCode>0%</c:formatCode>
                <c:ptCount val="4"/>
                <c:pt idx="0">
                  <c:v>0.22700000000000001</c:v>
                </c:pt>
                <c:pt idx="1">
                  <c:v>0.41299999999999998</c:v>
                </c:pt>
                <c:pt idx="2">
                  <c:v>9.2999999999999999E-2</c:v>
                </c:pt>
                <c:pt idx="3">
                  <c:v>0.26700000000000002</c:v>
                </c:pt>
              </c:numCache>
            </c:numRef>
          </c:val>
        </c:ser>
        <c:ser>
          <c:idx val="3"/>
          <c:order val="3"/>
          <c:tx>
            <c:strRef>
              <c:f>'V10'!$A$16</c:f>
              <c:strCache>
                <c:ptCount val="1"/>
                <c:pt idx="0">
                  <c:v>Муниципальные районы</c:v>
                </c:pt>
              </c:strCache>
            </c:strRef>
          </c:tx>
          <c:spPr>
            <a:solidFill>
              <a:schemeClr val="accent6">
                <a:lumMod val="60000"/>
              </a:schemeClr>
            </a:solidFill>
            <a:ln>
              <a:noFill/>
            </a:ln>
            <a:effectLst/>
          </c:spPr>
          <c:invertIfNegative val="0"/>
          <c:dLbls>
            <c:dLbl>
              <c:idx val="0"/>
              <c:tx>
                <c:rich>
                  <a:bodyPr/>
                  <a:lstStyle/>
                  <a:p>
                    <a:r>
                      <a:rPr lang="en-US" smtClean="0"/>
                      <a:t>19</a:t>
                    </a:r>
                    <a:endParaRPr lang="en-US" dirty="0"/>
                  </a:p>
                </c:rich>
              </c:tx>
              <c:showLegendKey val="0"/>
              <c:showVal val="1"/>
              <c:showCatName val="0"/>
              <c:showSerName val="0"/>
              <c:showPercent val="0"/>
              <c:showBubbleSize val="0"/>
              <c:extLst>
                <c:ext xmlns:c15="http://schemas.microsoft.com/office/drawing/2012/chart" uri="{CE6537A1-D6FC-4f65-9D91-7224C49458BB}"/>
              </c:extLst>
            </c:dLbl>
            <c:dLbl>
              <c:idx val="1"/>
              <c:tx>
                <c:rich>
                  <a:bodyPr/>
                  <a:lstStyle/>
                  <a:p>
                    <a:r>
                      <a:rPr lang="en-US" smtClean="0"/>
                      <a:t>37</a:t>
                    </a:r>
                    <a:endParaRPr lang="en-US"/>
                  </a:p>
                </c:rich>
              </c:tx>
              <c:showLegendKey val="0"/>
              <c:showVal val="1"/>
              <c:showCatName val="0"/>
              <c:showSerName val="0"/>
              <c:showPercent val="0"/>
              <c:showBubbleSize val="0"/>
              <c:extLst>
                <c:ext xmlns:c15="http://schemas.microsoft.com/office/drawing/2012/chart" uri="{CE6537A1-D6FC-4f65-9D91-7224C49458BB}"/>
              </c:extLst>
            </c:dLbl>
            <c:dLbl>
              <c:idx val="2"/>
              <c:layout>
                <c:manualLayout>
                  <c:x val="0"/>
                  <c:y val="9.0335491178486937E-2"/>
                </c:manualLayout>
              </c:layout>
              <c:tx>
                <c:rich>
                  <a:bodyPr/>
                  <a:lstStyle/>
                  <a:p>
                    <a:r>
                      <a:rPr lang="en-US" smtClean="0"/>
                      <a:t>12</a:t>
                    </a:r>
                    <a:endParaRPr lang="en-US"/>
                  </a:p>
                </c:rich>
              </c:tx>
              <c:showLegendKey val="0"/>
              <c:showVal val="1"/>
              <c:showCatName val="0"/>
              <c:showSerName val="0"/>
              <c:showPercent val="0"/>
              <c:showBubbleSize val="0"/>
              <c:extLst>
                <c:ext xmlns:c15="http://schemas.microsoft.com/office/drawing/2012/chart" uri="{CE6537A1-D6FC-4f65-9D91-7224C49458BB}"/>
              </c:extLst>
            </c:dLbl>
            <c:dLbl>
              <c:idx val="3"/>
              <c:tx>
                <c:rich>
                  <a:bodyPr/>
                  <a:lstStyle/>
                  <a:p>
                    <a:r>
                      <a:rPr lang="en-US" smtClean="0"/>
                      <a:t>33</a:t>
                    </a:r>
                    <a:endParaRPr lang="en-US"/>
                  </a:p>
                </c:rich>
              </c:tx>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'V10'!$B$12:$E$12</c:f>
              <c:strCache>
                <c:ptCount val="4"/>
                <c:pt idx="0">
                  <c:v>высокий уровень</c:v>
                </c:pt>
                <c:pt idx="1">
                  <c:v>средний уровень</c:v>
                </c:pt>
                <c:pt idx="2">
                  <c:v>низкий уровень</c:v>
                </c:pt>
                <c:pt idx="3">
                  <c:v>затрудняюсь ответить</c:v>
                </c:pt>
              </c:strCache>
            </c:strRef>
          </c:cat>
          <c:val>
            <c:numRef>
              <c:f>'V10'!$B$16:$E$16</c:f>
              <c:numCache>
                <c:formatCode>0%</c:formatCode>
                <c:ptCount val="4"/>
                <c:pt idx="0">
                  <c:v>0.185</c:v>
                </c:pt>
                <c:pt idx="1">
                  <c:v>0.36599999999999999</c:v>
                </c:pt>
                <c:pt idx="2">
                  <c:v>0.11899999999999999</c:v>
                </c:pt>
                <c:pt idx="3">
                  <c:v>0.32900000000000001</c:v>
                </c:pt>
              </c:numCache>
            </c:numRef>
          </c:val>
        </c:ser>
        <c:dLbls>
          <c:showLegendKey val="0"/>
          <c:showVal val="1"/>
          <c:showCatName val="0"/>
          <c:showSerName val="0"/>
          <c:showPercent val="0"/>
          <c:showBubbleSize val="0"/>
        </c:dLbls>
        <c:gapWidth val="150"/>
        <c:overlap val="-25"/>
        <c:axId val="177865088"/>
        <c:axId val="177866624"/>
      </c:barChart>
      <c:lineChart>
        <c:grouping val="standard"/>
        <c:varyColors val="0"/>
        <c:ser>
          <c:idx val="0"/>
          <c:order val="0"/>
          <c:tx>
            <c:strRef>
              <c:f>'V10'!$A$13</c:f>
              <c:strCache>
                <c:ptCount val="1"/>
                <c:pt idx="0">
                  <c:v>Новосибирская область</c:v>
                </c:pt>
              </c:strCache>
            </c:strRef>
          </c:tx>
          <c:spPr>
            <a:ln w="19050" cap="rnd" cmpd="sng" algn="ctr">
              <a:solidFill>
                <a:schemeClr val="accent6"/>
              </a:solidFill>
              <a:prstDash val="solid"/>
              <a:round/>
            </a:ln>
            <a:effectLst/>
          </c:spPr>
          <c:marker>
            <c:spPr>
              <a:solidFill>
                <a:schemeClr val="accent6"/>
              </a:solidFill>
              <a:ln w="6350" cap="flat" cmpd="sng" algn="ctr">
                <a:solidFill>
                  <a:schemeClr val="accent6"/>
                </a:solidFill>
                <a:prstDash val="solid"/>
                <a:round/>
              </a:ln>
              <a:effectLst/>
            </c:spPr>
          </c:marker>
          <c:dLbls>
            <c:dLbl>
              <c:idx val="0"/>
              <c:layout>
                <c:manualLayout>
                  <c:x val="-3.6298014154338983E-2"/>
                  <c:y val="-5.8315835520560015E-2"/>
                </c:manualLayout>
              </c:layout>
              <c:tx>
                <c:rich>
                  <a:bodyPr/>
                  <a:lstStyle/>
                  <a:p>
                    <a:r>
                      <a:rPr lang="en-US" b="1" dirty="0" smtClean="0"/>
                      <a:t>24%</a:t>
                    </a:r>
                    <a:endParaRPr lang="en-US" dirty="0"/>
                  </a:p>
                </c:rich>
              </c:tx>
              <c:showLegendKey val="0"/>
              <c:showVal val="1"/>
              <c:showCatName val="0"/>
              <c:showSerName val="0"/>
              <c:showPercent val="0"/>
              <c:showBubbleSize val="0"/>
              <c:extLst>
                <c:ext xmlns:c15="http://schemas.microsoft.com/office/drawing/2012/chart" uri="{CE6537A1-D6FC-4f65-9D91-7224C49458BB}">
                  <c15:layout>
                    <c:manualLayout>
                      <c:w val="5.9776010006611278E-2"/>
                      <c:h val="7.7398293963254594E-2"/>
                    </c:manualLayout>
                  </c15:layout>
                </c:ext>
              </c:extLst>
            </c:dLbl>
            <c:dLbl>
              <c:idx val="1"/>
              <c:layout>
                <c:manualLayout>
                  <c:x val="-2.4138296047276461E-2"/>
                  <c:y val="5.3820578201338065E-2"/>
                </c:manualLayout>
              </c:layout>
              <c:tx>
                <c:rich>
                  <a:bodyPr/>
                  <a:lstStyle/>
                  <a:p>
                    <a:r>
                      <a:rPr lang="en-US" b="1" dirty="0" smtClean="0"/>
                      <a:t>35%</a:t>
                    </a:r>
                    <a:endParaRPr lang="en-US" dirty="0"/>
                  </a:p>
                </c:rich>
              </c:tx>
              <c:showLegendKey val="0"/>
              <c:showVal val="1"/>
              <c:showCatName val="0"/>
              <c:showSerName val="0"/>
              <c:showPercent val="0"/>
              <c:showBubbleSize val="0"/>
              <c:extLst>
                <c:ext xmlns:c15="http://schemas.microsoft.com/office/drawing/2012/chart" uri="{CE6537A1-D6FC-4f65-9D91-7224C49458BB}">
                  <c15:layout>
                    <c:manualLayout>
                      <c:w val="5.5872362326299538E-2"/>
                      <c:h val="7.276879334806767E-2"/>
                    </c:manualLayout>
                  </c15:layout>
                </c:ext>
              </c:extLst>
            </c:dLbl>
            <c:dLbl>
              <c:idx val="2"/>
              <c:layout>
                <c:manualLayout>
                  <c:x val="-1.834688779525933E-2"/>
                  <c:y val="-7.8702637376334872E-2"/>
                </c:manualLayout>
              </c:layout>
              <c:tx>
                <c:rich>
                  <a:bodyPr/>
                  <a:lstStyle/>
                  <a:p>
                    <a:r>
                      <a:rPr lang="en-US" b="1" dirty="0" smtClean="0"/>
                      <a:t>10%</a:t>
                    </a:r>
                    <a:endParaRPr lang="en-US" dirty="0"/>
                  </a:p>
                </c:rich>
              </c:tx>
              <c:showLegendKey val="0"/>
              <c:showVal val="1"/>
              <c:showCatName val="0"/>
              <c:showSerName val="0"/>
              <c:showPercent val="0"/>
              <c:showBubbleSize val="0"/>
              <c:extLst>
                <c:ext xmlns:c15="http://schemas.microsoft.com/office/drawing/2012/chart" uri="{CE6537A1-D6FC-4f65-9D91-7224C49458BB}">
                  <c15:layout>
                    <c:manualLayout>
                      <c:w val="5.9989706639217703E-2"/>
                      <c:h val="7.276879334806767E-2"/>
                    </c:manualLayout>
                  </c15:layout>
                </c:ext>
              </c:extLst>
            </c:dLbl>
            <c:dLbl>
              <c:idx val="3"/>
              <c:layout>
                <c:manualLayout>
                  <c:x val="-2.6898415876090629E-2"/>
                  <c:y val="-4.689778099345622E-2"/>
                </c:manualLayout>
              </c:layout>
              <c:tx>
                <c:rich>
                  <a:bodyPr/>
                  <a:lstStyle/>
                  <a:p>
                    <a:r>
                      <a:rPr lang="en-US" b="1" dirty="0" smtClean="0"/>
                      <a:t>31%</a:t>
                    </a:r>
                    <a:endParaRPr lang="en-US" dirty="0"/>
                  </a:p>
                </c:rich>
              </c:tx>
              <c:showLegendKey val="0"/>
              <c:showVal val="1"/>
              <c:showCatName val="0"/>
              <c:showSerName val="0"/>
              <c:showPercent val="0"/>
              <c:showBubbleSize val="0"/>
              <c:extLst>
                <c:ext xmlns:c15="http://schemas.microsoft.com/office/drawing/2012/chart" uri="{CE6537A1-D6FC-4f65-9D91-7224C49458BB}">
                  <c15:layout>
                    <c:manualLayout>
                      <c:w val="5.3813690169840452E-2"/>
                      <c:h val="7.276879334806767E-2"/>
                    </c:manualLayout>
                  </c15:layout>
                </c:ext>
              </c:extLst>
            </c:dLbl>
            <c:spPr>
              <a:solidFill>
                <a:schemeClr val="bg1">
                  <a:lumMod val="95000"/>
                </a:schemeClr>
              </a:solidFill>
              <a:ln>
                <a:solidFill>
                  <a:schemeClr val="tx1"/>
                </a:solidFill>
              </a:ln>
              <a:effectLst/>
            </c:spPr>
            <c:txPr>
              <a:bodyPr rot="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'V10'!$B$12:$E$12</c:f>
              <c:strCache>
                <c:ptCount val="4"/>
                <c:pt idx="0">
                  <c:v>высокий уровень</c:v>
                </c:pt>
                <c:pt idx="1">
                  <c:v>средний уровень</c:v>
                </c:pt>
                <c:pt idx="2">
                  <c:v>низкий уровень</c:v>
                </c:pt>
                <c:pt idx="3">
                  <c:v>затрудняюсь ответить</c:v>
                </c:pt>
              </c:strCache>
            </c:strRef>
          </c:cat>
          <c:val>
            <c:numRef>
              <c:f>'V10'!$B$13:$E$13</c:f>
              <c:numCache>
                <c:formatCode>0%</c:formatCode>
                <c:ptCount val="4"/>
                <c:pt idx="0">
                  <c:v>0.24</c:v>
                </c:pt>
                <c:pt idx="1">
                  <c:v>0.35</c:v>
                </c:pt>
                <c:pt idx="2">
                  <c:v>0.1</c:v>
                </c:pt>
                <c:pt idx="3">
                  <c:v>0.31</c:v>
                </c:pt>
              </c:numCache>
            </c:numRef>
          </c:val>
          <c:smooth val="0"/>
        </c:ser>
        <c:dLbls>
          <c:showLegendKey val="0"/>
          <c:showVal val="0"/>
          <c:showCatName val="0"/>
          <c:showSerName val="0"/>
          <c:showPercent val="0"/>
          <c:showBubbleSize val="0"/>
        </c:dLbls>
        <c:marker val="1"/>
        <c:smooth val="0"/>
        <c:axId val="177865088"/>
        <c:axId val="177866624"/>
      </c:lineChart>
      <c:catAx>
        <c:axId val="177865088"/>
        <c:scaling>
          <c:orientation val="minMax"/>
        </c:scaling>
        <c:delete val="0"/>
        <c:axPos val="b"/>
        <c:numFmt formatCode="General" sourceLinked="0"/>
        <c:majorTickMark val="none"/>
        <c:minorTickMark val="none"/>
        <c:tickLblPos val="nextTo"/>
        <c:spPr>
          <a:noFill/>
          <a:ln w="6350" cap="flat" cmpd="sng" algn="ctr">
            <a:solidFill>
              <a:schemeClr val="tx1">
                <a:tint val="75000"/>
              </a:schemeClr>
            </a:solidFill>
            <a:prstDash val="solid"/>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177866624"/>
        <c:crosses val="autoZero"/>
        <c:auto val="1"/>
        <c:lblAlgn val="ctr"/>
        <c:lblOffset val="100"/>
        <c:noMultiLvlLbl val="0"/>
      </c:catAx>
      <c:valAx>
        <c:axId val="177866624"/>
        <c:scaling>
          <c:orientation val="minMax"/>
        </c:scaling>
        <c:delete val="1"/>
        <c:axPos val="l"/>
        <c:numFmt formatCode="0%" sourceLinked="1"/>
        <c:majorTickMark val="out"/>
        <c:minorTickMark val="none"/>
        <c:tickLblPos val="nextTo"/>
        <c:crossAx val="177865088"/>
        <c:crosses val="autoZero"/>
        <c:crossBetween val="between"/>
      </c:valAx>
      <c:spPr>
        <a:pattFill prst="ltDnDiag">
          <a:fgClr>
            <a:schemeClr val="bg2"/>
          </a:fgClr>
          <a:bgClr>
            <a:schemeClr val="bg1"/>
          </a:bgClr>
        </a:pattFill>
        <a:ln>
          <a:noFill/>
        </a:ln>
        <a:effectLst/>
      </c:spPr>
    </c:plotArea>
    <c:legend>
      <c:legendPos val="t"/>
      <c:layout>
        <c:manualLayout>
          <c:xMode val="edge"/>
          <c:yMode val="edge"/>
          <c:x val="4.9999957915469011E-2"/>
          <c:y val="0.26893659018011351"/>
          <c:w val="0.89999991583093797"/>
          <c:h val="7.8289436618350167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pattFill prst="ltDnDiag">
      <a:fgClr>
        <a:schemeClr val="bg2"/>
      </a:fgClr>
      <a:bgClr>
        <a:schemeClr val="bg1"/>
      </a:bgClr>
    </a:pattFill>
    <a:ln w="6350" cap="flat" cmpd="sng" algn="ctr">
      <a:solidFill>
        <a:srgbClr val="E7E6E6">
          <a:lumMod val="90000"/>
        </a:srgbClr>
      </a:solidFill>
      <a:prstDash val="solid"/>
      <a:round/>
    </a:ln>
    <a:effectLst/>
  </c:spPr>
  <c:txPr>
    <a:bodyPr/>
    <a:lstStyle/>
    <a:p>
      <a:pPr>
        <a:defRPr sz="1800"/>
      </a:pPr>
      <a:endParaRPr lang="ru-RU"/>
    </a:p>
  </c:txPr>
  <c:externalData r:id="rId2">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ru-RU" sz="1100">
                <a:solidFill>
                  <a:sysClr val="windowText" lastClr="000000"/>
                </a:solidFill>
                <a:latin typeface="Times New Roman" panose="02020603050405020304" pitchFamily="18" charset="0"/>
                <a:cs typeface="Times New Roman" panose="02020603050405020304" pitchFamily="18" charset="0"/>
              </a:rPr>
              <a:t>Диаграмма 19</a:t>
            </a:r>
          </a:p>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ru-RU" sz="1100">
                <a:solidFill>
                  <a:sysClr val="windowText" lastClr="000000"/>
                </a:solidFill>
                <a:latin typeface="Times New Roman" panose="02020603050405020304" pitchFamily="18" charset="0"/>
                <a:cs typeface="Times New Roman" panose="02020603050405020304" pitchFamily="18" charset="0"/>
              </a:rPr>
              <a:t>Оценка уровня коррупции</a:t>
            </a:r>
          </a:p>
        </c:rich>
      </c:tx>
      <c:layout>
        <c:manualLayout>
          <c:xMode val="edge"/>
          <c:yMode val="edge"/>
          <c:x val="0.24883570276606989"/>
          <c:y val="3.5480195561133181E-2"/>
        </c:manualLayout>
      </c:layout>
      <c:overlay val="0"/>
      <c:spPr>
        <a:noFill/>
        <a:ln w="25500">
          <a:noFill/>
        </a:ln>
        <a:effectLst/>
      </c:spPr>
    </c:title>
    <c:autoTitleDeleted val="0"/>
    <c:view3D>
      <c:rotX val="50"/>
      <c:rotY val="0"/>
      <c:rAngAx val="0"/>
      <c:perspective val="60"/>
    </c:view3D>
    <c:floor>
      <c:thickness val="0"/>
      <c:spPr>
        <a:noFill/>
        <a:ln w="6350" cap="flat" cmpd="sng" algn="ctr">
          <a:solidFill>
            <a:schemeClr val="tx1">
              <a:tint val="75000"/>
            </a:schemeClr>
          </a:solidFill>
          <a:prstDash val="solid"/>
          <a:round/>
        </a:ln>
        <a:effectLst/>
        <a:sp3d contourW="6350">
          <a:contourClr>
            <a:schemeClr val="tx1">
              <a:tint val="75000"/>
            </a:schemeClr>
          </a:contourClr>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448471953054061"/>
          <c:y val="0.18747346854267832"/>
          <c:w val="0.70732676487728185"/>
          <c:h val="0.57227035602643561"/>
        </c:manualLayout>
      </c:layout>
      <c:pie3DChart>
        <c:varyColors val="1"/>
        <c:ser>
          <c:idx val="0"/>
          <c:order val="0"/>
          <c:tx>
            <c:strRef>
              <c:f>Лист1!$B$1</c:f>
              <c:strCache>
                <c:ptCount val="1"/>
                <c:pt idx="0">
                  <c:v>Оценка уровня коррупции</c:v>
                </c:pt>
              </c:strCache>
            </c:strRef>
          </c:tx>
          <c:dPt>
            <c:idx val="0"/>
            <c:bubble3D val="0"/>
            <c:explosion val="5"/>
            <c:spPr>
              <a:solidFill>
                <a:schemeClr val="accent6"/>
              </a:solidFill>
              <a:ln>
                <a:noFill/>
              </a:ln>
              <a:effectLst>
                <a:outerShdw blurRad="88900" sx="102000" sy="102000" algn="ctr" rotWithShape="0">
                  <a:prstClr val="black">
                    <a:alpha val="20000"/>
                  </a:prstClr>
                </a:outerShdw>
              </a:effectLst>
              <a:scene3d>
                <a:camera prst="orthographicFront"/>
                <a:lightRig rig="threePt" dir="t"/>
              </a:scene3d>
              <a:sp3d prstMaterial="matte"/>
            </c:spPr>
          </c:dPt>
          <c:dPt>
            <c:idx val="1"/>
            <c:bubble3D val="0"/>
            <c:explosion val="17"/>
            <c:spPr>
              <a:solidFill>
                <a:schemeClr val="accent5"/>
              </a:solidFill>
              <a:ln>
                <a:noFill/>
              </a:ln>
              <a:effectLst>
                <a:outerShdw blurRad="88900" sx="102000" sy="102000" algn="ctr" rotWithShape="0">
                  <a:prstClr val="black">
                    <a:alpha val="20000"/>
                  </a:prstClr>
                </a:outerShdw>
              </a:effectLst>
              <a:scene3d>
                <a:camera prst="orthographicFront"/>
                <a:lightRig rig="threePt" dir="t"/>
              </a:scene3d>
              <a:sp3d prstMaterial="matte"/>
            </c:spPr>
          </c:dPt>
          <c:dPt>
            <c:idx val="2"/>
            <c:bubble3D val="0"/>
            <c:explosion val="8"/>
            <c:spPr>
              <a:solidFill>
                <a:schemeClr val="accent4"/>
              </a:solidFill>
              <a:ln>
                <a:noFill/>
              </a:ln>
              <a:effectLst>
                <a:outerShdw blurRad="88900" sx="102000" sy="102000" algn="ctr" rotWithShape="0">
                  <a:prstClr val="black">
                    <a:alpha val="20000"/>
                  </a:prstClr>
                </a:outerShdw>
              </a:effectLst>
              <a:scene3d>
                <a:camera prst="orthographicFront"/>
                <a:lightRig rig="threePt" dir="t"/>
              </a:scene3d>
              <a:sp3d prstMaterial="matte"/>
            </c:spPr>
          </c:dPt>
          <c:dPt>
            <c:idx val="3"/>
            <c:bubble3D val="0"/>
            <c:spPr>
              <a:solidFill>
                <a:schemeClr val="accent6">
                  <a:lumMod val="60000"/>
                </a:schemeClr>
              </a:solidFill>
              <a:ln>
                <a:noFill/>
              </a:ln>
              <a:effectLst>
                <a:outerShdw blurRad="88900" sx="102000" sy="102000" algn="ctr" rotWithShape="0">
                  <a:prstClr val="black">
                    <a:alpha val="20000"/>
                  </a:prstClr>
                </a:outerShdw>
              </a:effectLst>
              <a:scene3d>
                <a:camera prst="orthographicFront"/>
                <a:lightRig rig="threePt" dir="t"/>
              </a:scene3d>
              <a:sp3d prstMaterial="matte"/>
            </c:spPr>
          </c:dPt>
          <c:dLbls>
            <c:spPr>
              <a:noFill/>
              <a:ln w="25500">
                <a:noFill/>
              </a:ln>
              <a:effectLst/>
            </c:spPr>
            <c:txPr>
              <a:bodyPr rot="0" spcFirstLastPara="1" vertOverflow="ellipsis" vert="horz" wrap="square" lIns="38100" tIns="19050" rIns="38100" bIns="19050" anchor="ctr" anchorCtr="1">
                <a:spAutoFit/>
              </a:bodyPr>
              <a:lstStyle/>
              <a:p>
                <a:pPr>
                  <a:defRPr sz="904" b="1"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ru-RU"/>
              </a:p>
            </c:txPr>
            <c:dLblPos val="inEnd"/>
            <c:showLegendKey val="0"/>
            <c:showVal val="0"/>
            <c:showCatName val="0"/>
            <c:showSerName val="0"/>
            <c:showPercent val="1"/>
            <c:showBubbleSize val="0"/>
            <c:showLeaderLines val="1"/>
            <c:leaderLines>
              <c:spPr>
                <a:ln w="9562" cap="flat" cmpd="sng" algn="ctr">
                  <a:solidFill>
                    <a:schemeClr val="dk1">
                      <a:lumMod val="35000"/>
                      <a:lumOff val="65000"/>
                    </a:schemeClr>
                  </a:solidFill>
                  <a:prstDash val="solid"/>
                  <a:round/>
                </a:ln>
                <a:effectLst/>
              </c:spPr>
            </c:leaderLines>
            <c:extLst>
              <c:ext xmlns:c15="http://schemas.microsoft.com/office/drawing/2012/chart" uri="{CE6537A1-D6FC-4f65-9D91-7224C49458BB}"/>
            </c:extLst>
          </c:dLbls>
          <c:cat>
            <c:strRef>
              <c:f>Лист1!$A$2:$A$5</c:f>
              <c:strCache>
                <c:ptCount val="4"/>
                <c:pt idx="0">
                  <c:v>высокий уровень</c:v>
                </c:pt>
                <c:pt idx="1">
                  <c:v>средний уровень</c:v>
                </c:pt>
                <c:pt idx="2">
                  <c:v>низкий уровень</c:v>
                </c:pt>
                <c:pt idx="3">
                  <c:v>затрудняюсь ответить</c:v>
                </c:pt>
              </c:strCache>
            </c:strRef>
          </c:cat>
          <c:val>
            <c:numRef>
              <c:f>Лист1!$B$2:$B$5</c:f>
              <c:numCache>
                <c:formatCode>General</c:formatCode>
                <c:ptCount val="4"/>
                <c:pt idx="0">
                  <c:v>111</c:v>
                </c:pt>
                <c:pt idx="1">
                  <c:v>103</c:v>
                </c:pt>
                <c:pt idx="2">
                  <c:v>22</c:v>
                </c:pt>
                <c:pt idx="3">
                  <c:v>101</c:v>
                </c:pt>
              </c:numCache>
            </c:numRef>
          </c:val>
        </c:ser>
        <c:dLbls>
          <c:showLegendKey val="0"/>
          <c:showVal val="0"/>
          <c:showCatName val="0"/>
          <c:showSerName val="0"/>
          <c:showPercent val="0"/>
          <c:showBubbleSize val="0"/>
          <c:showLeaderLines val="1"/>
        </c:dLbls>
      </c:pie3DChart>
      <c:spPr>
        <a:noFill/>
        <a:ln w="25500">
          <a:noFill/>
        </a:ln>
        <a:effectLst/>
      </c:spPr>
    </c:plotArea>
    <c:legend>
      <c:legendPos val="r"/>
      <c:layout>
        <c:manualLayout>
          <c:xMode val="edge"/>
          <c:yMode val="edge"/>
          <c:x val="0.26888042609131685"/>
          <c:y val="0.74978336612585472"/>
          <c:w val="0.44888384447439561"/>
          <c:h val="0.22689222670695575"/>
        </c:manualLayout>
      </c:layout>
      <c:overlay val="0"/>
      <c:spPr>
        <a:pattFill prst="ltDnDiag">
          <a:fgClr>
            <a:schemeClr val="bg2"/>
          </a:fgClr>
          <a:bgClr>
            <a:schemeClr val="bg1"/>
          </a:bgClr>
        </a:pattFill>
        <a:ln>
          <a:noFill/>
        </a:ln>
        <a:effectLst/>
      </c:spPr>
      <c:txPr>
        <a:bodyPr rot="0" spcFirstLastPara="1" vertOverflow="ellipsis" vert="horz" wrap="square" anchor="ctr" anchorCtr="1"/>
        <a:lstStyle/>
        <a:p>
          <a:pPr>
            <a:defRPr sz="904" b="0" i="0" u="none" strike="noStrike" kern="1200" baseline="0">
              <a:solidFill>
                <a:sysClr val="windowText" lastClr="000000"/>
              </a:solidFill>
              <a:latin typeface="Times New Roman" pitchFamily="18" charset="0"/>
              <a:ea typeface="+mn-ea"/>
              <a:cs typeface="Times New Roman" pitchFamily="18" charset="0"/>
            </a:defRPr>
          </a:pPr>
          <a:endParaRPr lang="ru-RU"/>
        </a:p>
      </c:txPr>
    </c:legend>
    <c:plotVisOnly val="1"/>
    <c:dispBlanksAs val="gap"/>
    <c:showDLblsOverMax val="0"/>
  </c:chart>
  <c:spPr>
    <a:pattFill prst="dkDnDiag">
      <a:fgClr>
        <a:schemeClr val="lt1">
          <a:lumMod val="95000"/>
        </a:schemeClr>
      </a:fgClr>
      <a:bgClr>
        <a:schemeClr val="lt1"/>
      </a:bgClr>
    </a:pattFill>
    <a:ln w="9562" cap="flat" cmpd="sng" algn="ctr">
      <a:solidFill>
        <a:schemeClr val="dk1">
          <a:lumMod val="15000"/>
          <a:lumOff val="85000"/>
        </a:schemeClr>
      </a:solidFill>
      <a:prstDash val="solid"/>
      <a:round/>
    </a:ln>
    <a:effectLst/>
  </c:spPr>
  <c:txPr>
    <a:bodyPr/>
    <a:lstStyle/>
    <a:p>
      <a:pPr>
        <a:defRPr/>
      </a:pPr>
      <a:endParaRPr lang="ru-RU"/>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marL="0" marR="0" indent="0" algn="ctr" defTabSz="914400" rtl="0" eaLnBrk="1" fontAlgn="auto" latinLnBrk="0" hangingPunct="1">
              <a:lnSpc>
                <a:spcPct val="100000"/>
              </a:lnSpc>
              <a:spcBef>
                <a:spcPts val="0"/>
              </a:spcBef>
              <a:spcAft>
                <a:spcPts val="0"/>
              </a:spcAft>
              <a:buClrTx/>
              <a:buSzTx/>
              <a:buFontTx/>
              <a:buNone/>
              <a:tabLst/>
              <a:defRPr sz="1400" b="0" i="0" u="none" strike="noStrike" kern="1200" spc="0" baseline="0">
                <a:solidFill>
                  <a:sysClr val="windowText" lastClr="000000"/>
                </a:solidFill>
                <a:latin typeface="+mn-lt"/>
                <a:ea typeface="+mn-ea"/>
                <a:cs typeface="+mn-cs"/>
              </a:defRPr>
            </a:pPr>
            <a:r>
              <a:rPr lang="ru-RU" sz="1000" b="1">
                <a:solidFill>
                  <a:sysClr val="windowText" lastClr="000000"/>
                </a:solidFill>
                <a:latin typeface="Times New Roman" panose="02020603050405020304" pitchFamily="18" charset="0"/>
                <a:cs typeface="Times New Roman" panose="02020603050405020304" pitchFamily="18" charset="0"/>
              </a:rPr>
              <a:t>Диаграмма 2</a:t>
            </a:r>
          </a:p>
          <a:p>
            <a:pPr marL="0" marR="0" indent="0" algn="ctr" defTabSz="914400" rtl="0" eaLnBrk="1" fontAlgn="auto" latinLnBrk="0" hangingPunct="1">
              <a:lnSpc>
                <a:spcPct val="100000"/>
              </a:lnSpc>
              <a:spcBef>
                <a:spcPts val="0"/>
              </a:spcBef>
              <a:spcAft>
                <a:spcPts val="0"/>
              </a:spcAft>
              <a:buClrTx/>
              <a:buSzTx/>
              <a:buFontTx/>
              <a:buNone/>
              <a:tabLst/>
              <a:defRPr sz="1400" b="0" i="0" u="none" strike="noStrike" kern="1200" spc="0" baseline="0">
                <a:solidFill>
                  <a:sysClr val="windowText" lastClr="000000"/>
                </a:solidFill>
                <a:latin typeface="+mn-lt"/>
                <a:ea typeface="+mn-ea"/>
                <a:cs typeface="+mn-cs"/>
              </a:defRPr>
            </a:pPr>
            <a:r>
              <a:rPr lang="ru-RU" sz="1000" b="1" i="0" u="none" strike="noStrike" baseline="0">
                <a:solidFill>
                  <a:sysClr val="windowText" lastClr="000000"/>
                </a:solidFill>
                <a:effectLst/>
                <a:latin typeface="Times New Roman" panose="02020603050405020304" pitchFamily="18" charset="0"/>
                <a:cs typeface="Times New Roman" panose="02020603050405020304" pitchFamily="18" charset="0"/>
              </a:rPr>
              <a:t>Количество уведомлений о получении служащими  подарков в ходе протокольных мероприятий</a:t>
            </a:r>
            <a:endParaRPr lang="ru-RU" sz="1000" b="1">
              <a:solidFill>
                <a:sysClr val="windowText" lastClr="000000"/>
              </a:solidFill>
              <a:effectLst/>
              <a:latin typeface="Times New Roman" panose="02020603050405020304" pitchFamily="18" charset="0"/>
              <a:cs typeface="Times New Roman" panose="02020603050405020304" pitchFamily="18" charset="0"/>
            </a:endParaRPr>
          </a:p>
        </c:rich>
      </c:tx>
      <c:layout>
        <c:manualLayout>
          <c:xMode val="edge"/>
          <c:yMode val="edge"/>
          <c:x val="0.16619519222927975"/>
          <c:y val="3.4756881641953646E-3"/>
        </c:manualLayout>
      </c:layout>
      <c:overlay val="0"/>
      <c:spPr>
        <a:noFill/>
        <a:ln>
          <a:noFill/>
        </a:ln>
        <a:effectLst/>
      </c:spPr>
    </c:title>
    <c:autoTitleDeleted val="0"/>
    <c:plotArea>
      <c:layout/>
      <c:barChart>
        <c:barDir val="col"/>
        <c:grouping val="percentStacked"/>
        <c:varyColors val="0"/>
        <c:ser>
          <c:idx val="0"/>
          <c:order val="0"/>
          <c:tx>
            <c:strRef>
              <c:f>Лист1!$B$1</c:f>
              <c:strCache>
                <c:ptCount val="1"/>
                <c:pt idx="0">
                  <c:v>Гражданские служащие</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Лист1!$A$2:$A$3</c:f>
              <c:numCache>
                <c:formatCode>General</c:formatCode>
                <c:ptCount val="2"/>
                <c:pt idx="0">
                  <c:v>2016</c:v>
                </c:pt>
                <c:pt idx="1">
                  <c:v>2017</c:v>
                </c:pt>
              </c:numCache>
            </c:numRef>
          </c:cat>
          <c:val>
            <c:numRef>
              <c:f>Лист1!$B$2:$B$3</c:f>
              <c:numCache>
                <c:formatCode>General</c:formatCode>
                <c:ptCount val="2"/>
                <c:pt idx="0">
                  <c:v>10</c:v>
                </c:pt>
                <c:pt idx="1">
                  <c:v>6</c:v>
                </c:pt>
              </c:numCache>
            </c:numRef>
          </c:val>
        </c:ser>
        <c:ser>
          <c:idx val="1"/>
          <c:order val="1"/>
          <c:tx>
            <c:strRef>
              <c:f>Лист1!$C$1</c:f>
              <c:strCache>
                <c:ptCount val="1"/>
                <c:pt idx="0">
                  <c:v>Муниципальные служащие</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Лист1!$A$2:$A$3</c:f>
              <c:numCache>
                <c:formatCode>General</c:formatCode>
                <c:ptCount val="2"/>
                <c:pt idx="0">
                  <c:v>2016</c:v>
                </c:pt>
                <c:pt idx="1">
                  <c:v>2017</c:v>
                </c:pt>
              </c:numCache>
            </c:numRef>
          </c:cat>
          <c:val>
            <c:numRef>
              <c:f>Лист1!$C$2:$C$3</c:f>
              <c:numCache>
                <c:formatCode>General</c:formatCode>
                <c:ptCount val="2"/>
                <c:pt idx="0">
                  <c:v>20</c:v>
                </c:pt>
                <c:pt idx="1">
                  <c:v>19</c:v>
                </c:pt>
              </c:numCache>
            </c:numRef>
          </c:val>
        </c:ser>
        <c:dLbls>
          <c:showLegendKey val="0"/>
          <c:showVal val="0"/>
          <c:showCatName val="0"/>
          <c:showSerName val="0"/>
          <c:showPercent val="0"/>
          <c:showBubbleSize val="0"/>
        </c:dLbls>
        <c:gapWidth val="150"/>
        <c:overlap val="100"/>
        <c:axId val="151095168"/>
        <c:axId val="151096704"/>
      </c:barChart>
      <c:catAx>
        <c:axId val="1510951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51096704"/>
        <c:crosses val="autoZero"/>
        <c:auto val="1"/>
        <c:lblAlgn val="ctr"/>
        <c:lblOffset val="100"/>
        <c:noMultiLvlLbl val="0"/>
      </c:catAx>
      <c:valAx>
        <c:axId val="151096704"/>
        <c:scaling>
          <c:orientation val="minMax"/>
        </c:scaling>
        <c:delete val="1"/>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crossAx val="15109516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pattFill prst="ltDnDiag">
      <a:fgClr>
        <a:schemeClr val="bg2"/>
      </a:fgClr>
      <a:bgClr>
        <a:schemeClr val="bg1"/>
      </a:bgClr>
    </a:patt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ysClr val="windowText" lastClr="000000"/>
                </a:solidFill>
                <a:latin typeface="Times New Roman" pitchFamily="18" charset="0"/>
                <a:ea typeface="+mn-ea"/>
                <a:cs typeface="Times New Roman" pitchFamily="18" charset="0"/>
              </a:defRPr>
            </a:pPr>
            <a:r>
              <a:rPr lang="ru-RU" sz="1100">
                <a:solidFill>
                  <a:sysClr val="windowText" lastClr="000000"/>
                </a:solidFill>
                <a:latin typeface="Times New Roman" pitchFamily="18" charset="0"/>
                <a:cs typeface="Times New Roman" pitchFamily="18" charset="0"/>
              </a:rPr>
              <a:t>Диаграмма</a:t>
            </a:r>
            <a:r>
              <a:rPr lang="ru-RU" sz="1100" baseline="0">
                <a:solidFill>
                  <a:sysClr val="windowText" lastClr="000000"/>
                </a:solidFill>
                <a:latin typeface="Times New Roman" pitchFamily="18" charset="0"/>
                <a:cs typeface="Times New Roman" pitchFamily="18" charset="0"/>
              </a:rPr>
              <a:t> 20</a:t>
            </a:r>
          </a:p>
          <a:p>
            <a:pPr>
              <a:defRPr sz="1000" b="1" i="0" u="none" strike="noStrike" kern="1200" baseline="0">
                <a:solidFill>
                  <a:sysClr val="windowText" lastClr="000000"/>
                </a:solidFill>
                <a:latin typeface="Times New Roman" pitchFamily="18" charset="0"/>
                <a:ea typeface="+mn-ea"/>
                <a:cs typeface="Times New Roman" pitchFamily="18" charset="0"/>
              </a:defRPr>
            </a:pPr>
            <a:r>
              <a:rPr lang="ru-RU" sz="1100" i="0">
                <a:solidFill>
                  <a:sysClr val="windowText" lastClr="000000"/>
                </a:solidFill>
                <a:latin typeface="Times New Roman" pitchFamily="18" charset="0"/>
                <a:cs typeface="Times New Roman" pitchFamily="18" charset="0"/>
              </a:rPr>
              <a:t>Действия органов власти Новосибирской области, </a:t>
            </a:r>
          </a:p>
          <a:p>
            <a:pPr>
              <a:defRPr sz="1000" b="1" i="0" u="none" strike="noStrike" kern="1200" baseline="0">
                <a:solidFill>
                  <a:sysClr val="windowText" lastClr="000000"/>
                </a:solidFill>
                <a:latin typeface="Times New Roman" pitchFamily="18" charset="0"/>
                <a:ea typeface="+mn-ea"/>
                <a:cs typeface="Times New Roman" pitchFamily="18" charset="0"/>
              </a:defRPr>
            </a:pPr>
            <a:r>
              <a:rPr lang="ru-RU" sz="1100" i="0">
                <a:solidFill>
                  <a:sysClr val="windowText" lastClr="000000"/>
                </a:solidFill>
                <a:latin typeface="Times New Roman" pitchFamily="18" charset="0"/>
                <a:cs typeface="Times New Roman" pitchFamily="18" charset="0"/>
              </a:rPr>
              <a:t>направленные на борьбу</a:t>
            </a:r>
            <a:r>
              <a:rPr lang="ru-RU" sz="1100" i="0" baseline="0">
                <a:solidFill>
                  <a:sysClr val="windowText" lastClr="000000"/>
                </a:solidFill>
                <a:latin typeface="Times New Roman" pitchFamily="18" charset="0"/>
                <a:cs typeface="Times New Roman" pitchFamily="18" charset="0"/>
              </a:rPr>
              <a:t> с коррупцией</a:t>
            </a:r>
            <a:endParaRPr lang="ru-RU" sz="1100" i="0">
              <a:solidFill>
                <a:sysClr val="windowText" lastClr="000000"/>
              </a:solidFill>
              <a:latin typeface="Times New Roman" pitchFamily="18" charset="0"/>
              <a:cs typeface="Times New Roman" pitchFamily="18" charset="0"/>
            </a:endParaRPr>
          </a:p>
        </c:rich>
      </c:tx>
      <c:layout>
        <c:manualLayout>
          <c:xMode val="edge"/>
          <c:yMode val="edge"/>
          <c:x val="8.3530135796575464E-2"/>
          <c:y val="4.9181651905778258E-2"/>
        </c:manualLayout>
      </c:layout>
      <c:overlay val="0"/>
      <c:spPr>
        <a:noFill/>
        <a:ln w="25514">
          <a:noFill/>
        </a:ln>
        <a:effectLst/>
      </c:spPr>
    </c:title>
    <c:autoTitleDeleted val="0"/>
    <c:view3D>
      <c:rotX val="50"/>
      <c:rotY val="0"/>
      <c:rAngAx val="0"/>
      <c:perspective val="60"/>
    </c:view3D>
    <c:floor>
      <c:thickness val="0"/>
      <c:spPr>
        <a:noFill/>
        <a:ln w="6350" cap="flat" cmpd="sng" algn="ctr">
          <a:solidFill>
            <a:schemeClr val="tx1">
              <a:tint val="75000"/>
            </a:schemeClr>
          </a:solidFill>
          <a:prstDash val="solid"/>
          <a:round/>
        </a:ln>
        <a:effectLst/>
        <a:sp3d contourW="6350">
          <a:contourClr>
            <a:schemeClr val="tx1">
              <a:tint val="75000"/>
            </a:schemeClr>
          </a:contourClr>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9.1566348216699388E-4"/>
          <c:y val="0.24014665597184562"/>
          <c:w val="0.71364300791838564"/>
          <c:h val="0.48115898184563372"/>
        </c:manualLayout>
      </c:layout>
      <c:pie3DChart>
        <c:varyColors val="1"/>
        <c:ser>
          <c:idx val="0"/>
          <c:order val="0"/>
          <c:tx>
            <c:strRef>
              <c:f>Лист1!$B$1</c:f>
              <c:strCache>
                <c:ptCount val="1"/>
                <c:pt idx="0">
                  <c:v>Действия органов власти НСО, направленные на борьбу с коррупцией, о которых вы знаете</c:v>
                </c:pt>
              </c:strCache>
            </c:strRef>
          </c:tx>
          <c:explosion val="10"/>
          <c:dPt>
            <c:idx val="0"/>
            <c:bubble3D val="0"/>
            <c:spPr>
              <a:solidFill>
                <a:schemeClr val="accent6"/>
              </a:solidFill>
              <a:ln>
                <a:noFill/>
              </a:ln>
              <a:effectLst>
                <a:outerShdw blurRad="88900" sx="102000" sy="102000" algn="ctr" rotWithShape="0">
                  <a:prstClr val="black">
                    <a:alpha val="20000"/>
                  </a:prstClr>
                </a:outerShdw>
              </a:effectLst>
              <a:scene3d>
                <a:camera prst="orthographicFront"/>
                <a:lightRig rig="threePt" dir="t"/>
              </a:scene3d>
              <a:sp3d prstMaterial="matte"/>
            </c:spPr>
          </c:dPt>
          <c:dPt>
            <c:idx val="1"/>
            <c:bubble3D val="0"/>
            <c:spPr>
              <a:solidFill>
                <a:schemeClr val="accent5"/>
              </a:solidFill>
              <a:ln>
                <a:noFill/>
              </a:ln>
              <a:effectLst>
                <a:outerShdw blurRad="88900" sx="102000" sy="102000" algn="ctr" rotWithShape="0">
                  <a:prstClr val="black">
                    <a:alpha val="20000"/>
                  </a:prstClr>
                </a:outerShdw>
              </a:effectLst>
              <a:scene3d>
                <a:camera prst="orthographicFront"/>
                <a:lightRig rig="threePt" dir="t"/>
              </a:scene3d>
              <a:sp3d prstMaterial="matte"/>
            </c:spPr>
          </c:dPt>
          <c:dPt>
            <c:idx val="2"/>
            <c:bubble3D val="0"/>
            <c:spPr>
              <a:solidFill>
                <a:schemeClr val="accent4"/>
              </a:solidFill>
              <a:ln>
                <a:noFill/>
              </a:ln>
              <a:effectLst>
                <a:outerShdw blurRad="88900" sx="102000" sy="102000" algn="ctr" rotWithShape="0">
                  <a:prstClr val="black">
                    <a:alpha val="20000"/>
                  </a:prstClr>
                </a:outerShdw>
              </a:effectLst>
              <a:scene3d>
                <a:camera prst="orthographicFront"/>
                <a:lightRig rig="threePt" dir="t"/>
              </a:scene3d>
              <a:sp3d prstMaterial="matte"/>
            </c:spPr>
          </c:dPt>
          <c:dPt>
            <c:idx val="3"/>
            <c:bubble3D val="0"/>
            <c:spPr>
              <a:solidFill>
                <a:schemeClr val="accent6">
                  <a:lumMod val="60000"/>
                </a:schemeClr>
              </a:solidFill>
              <a:ln>
                <a:noFill/>
              </a:ln>
              <a:effectLst>
                <a:outerShdw blurRad="88900" sx="102000" sy="102000" algn="ctr" rotWithShape="0">
                  <a:prstClr val="black">
                    <a:alpha val="20000"/>
                  </a:prstClr>
                </a:outerShdw>
              </a:effectLst>
              <a:scene3d>
                <a:camera prst="orthographicFront"/>
                <a:lightRig rig="threePt" dir="t"/>
              </a:scene3d>
              <a:sp3d prstMaterial="matte"/>
            </c:spPr>
          </c:dPt>
          <c:dPt>
            <c:idx val="4"/>
            <c:bubble3D val="0"/>
            <c:spPr>
              <a:solidFill>
                <a:schemeClr val="accent5">
                  <a:lumMod val="60000"/>
                </a:schemeClr>
              </a:solidFill>
              <a:ln>
                <a:noFill/>
              </a:ln>
              <a:effectLst>
                <a:outerShdw blurRad="88900" sx="102000" sy="102000" algn="ctr" rotWithShape="0">
                  <a:prstClr val="black">
                    <a:alpha val="20000"/>
                  </a:prstClr>
                </a:outerShdw>
              </a:effectLst>
              <a:scene3d>
                <a:camera prst="orthographicFront"/>
                <a:lightRig rig="threePt" dir="t"/>
              </a:scene3d>
              <a:sp3d prstMaterial="matte"/>
            </c:spPr>
          </c:dPt>
          <c:dPt>
            <c:idx val="5"/>
            <c:bubble3D val="0"/>
            <c:spPr>
              <a:solidFill>
                <a:schemeClr val="accent4">
                  <a:lumMod val="60000"/>
                </a:schemeClr>
              </a:solidFill>
              <a:ln>
                <a:noFill/>
              </a:ln>
              <a:effectLst>
                <a:outerShdw blurRad="88900" sx="102000" sy="102000" algn="ctr" rotWithShape="0">
                  <a:prstClr val="black">
                    <a:alpha val="20000"/>
                  </a:prstClr>
                </a:outerShdw>
              </a:effectLst>
              <a:scene3d>
                <a:camera prst="orthographicFront"/>
                <a:lightRig rig="threePt" dir="t"/>
              </a:scene3d>
              <a:sp3d prstMaterial="matte"/>
            </c:spPr>
          </c:dPt>
          <c:dPt>
            <c:idx val="6"/>
            <c:bubble3D val="0"/>
            <c:spPr>
              <a:solidFill>
                <a:schemeClr val="accent6">
                  <a:lumMod val="80000"/>
                  <a:lumOff val="20000"/>
                </a:schemeClr>
              </a:solidFill>
              <a:ln>
                <a:noFill/>
              </a:ln>
              <a:effectLst>
                <a:outerShdw blurRad="88900" sx="102000" sy="102000" algn="ctr" rotWithShape="0">
                  <a:prstClr val="black">
                    <a:alpha val="20000"/>
                  </a:prstClr>
                </a:outerShdw>
              </a:effectLst>
              <a:scene3d>
                <a:camera prst="orthographicFront"/>
                <a:lightRig rig="threePt" dir="t"/>
              </a:scene3d>
              <a:sp3d prstMaterial="matte"/>
            </c:spPr>
          </c:dPt>
          <c:dPt>
            <c:idx val="7"/>
            <c:bubble3D val="0"/>
            <c:spPr>
              <a:solidFill>
                <a:schemeClr val="accent5">
                  <a:lumMod val="80000"/>
                  <a:lumOff val="20000"/>
                </a:schemeClr>
              </a:solidFill>
              <a:ln>
                <a:noFill/>
              </a:ln>
              <a:effectLst>
                <a:outerShdw blurRad="88900" sx="102000" sy="102000" algn="ctr" rotWithShape="0">
                  <a:prstClr val="black">
                    <a:alpha val="20000"/>
                  </a:prstClr>
                </a:outerShdw>
              </a:effectLst>
              <a:scene3d>
                <a:camera prst="orthographicFront"/>
                <a:lightRig rig="threePt" dir="t"/>
              </a:scene3d>
              <a:sp3d prstMaterial="matte"/>
            </c:spPr>
          </c:dPt>
          <c:dPt>
            <c:idx val="8"/>
            <c:bubble3D val="0"/>
            <c:spPr>
              <a:solidFill>
                <a:schemeClr val="accent4">
                  <a:lumMod val="80000"/>
                  <a:lumOff val="20000"/>
                </a:schemeClr>
              </a:solidFill>
              <a:ln>
                <a:noFill/>
              </a:ln>
              <a:effectLst>
                <a:outerShdw blurRad="88900" sx="102000" sy="102000" algn="ctr" rotWithShape="0">
                  <a:prstClr val="black">
                    <a:alpha val="20000"/>
                  </a:prstClr>
                </a:outerShdw>
              </a:effectLst>
              <a:scene3d>
                <a:camera prst="orthographicFront"/>
                <a:lightRig rig="threePt" dir="t"/>
              </a:scene3d>
              <a:sp3d prstMaterial="matte"/>
            </c:spPr>
          </c:dPt>
          <c:dLbls>
            <c:spPr>
              <a:noFill/>
              <a:ln w="25514">
                <a:noFill/>
              </a:ln>
              <a:effectLst/>
            </c:spPr>
            <c:txPr>
              <a:bodyPr rot="0" spcFirstLastPara="1" vertOverflow="ellipsis" vert="horz" wrap="square" lIns="38100" tIns="19050" rIns="38100" bIns="19050" anchor="ctr" anchorCtr="1">
                <a:spAutoFit/>
              </a:bodyPr>
              <a:lstStyle/>
              <a:p>
                <a:pPr>
                  <a:defRPr sz="904" b="1"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ru-RU"/>
              </a:p>
            </c:txPr>
            <c:dLblPos val="inEnd"/>
            <c:showLegendKey val="0"/>
            <c:showVal val="0"/>
            <c:showCatName val="0"/>
            <c:showSerName val="0"/>
            <c:showPercent val="1"/>
            <c:showBubbleSize val="0"/>
            <c:showLeaderLines val="1"/>
            <c:leaderLines>
              <c:spPr>
                <a:ln w="9568" cap="flat" cmpd="sng" algn="ctr">
                  <a:solidFill>
                    <a:schemeClr val="dk1">
                      <a:lumMod val="35000"/>
                      <a:lumOff val="65000"/>
                    </a:schemeClr>
                  </a:solidFill>
                  <a:prstDash val="solid"/>
                  <a:round/>
                </a:ln>
                <a:effectLst/>
              </c:spPr>
            </c:leaderLines>
            <c:extLst>
              <c:ext xmlns:c15="http://schemas.microsoft.com/office/drawing/2012/chart" uri="{CE6537A1-D6FC-4f65-9D91-7224C49458BB}"/>
            </c:extLst>
          </c:dLbls>
          <c:cat>
            <c:strRef>
              <c:f>Лист1!$A$2:$A$10</c:f>
              <c:strCache>
                <c:ptCount val="9"/>
                <c:pt idx="0">
                  <c:v>судебные дела против взяточников и коррупционеров</c:v>
                </c:pt>
                <c:pt idx="1">
                  <c:v>принятие законов и иных правовых актов, направленных на борьбу с коррупцией</c:v>
                </c:pt>
                <c:pt idx="2">
                  <c:v>снятие с должности, увольнение должностного лица, уличенного в коррупции</c:v>
                </c:pt>
                <c:pt idx="3">
                  <c:v>заседания комиссии по координации работы по противодействию коррупции в Новосибирской области</c:v>
                </c:pt>
                <c:pt idx="4">
                  <c:v>антикоррупционная пропаганда в СМИ</c:v>
                </c:pt>
                <c:pt idx="5">
                  <c:v>контроль за доходами и расходами чиновников</c:v>
                </c:pt>
                <c:pt idx="6">
                  <c:v>создание механизмов общественного контроля над чиновниками, должностными лицами</c:v>
                </c:pt>
                <c:pt idx="7">
                  <c:v>ничего не знаю</c:v>
                </c:pt>
                <c:pt idx="8">
                  <c:v>другое</c:v>
                </c:pt>
              </c:strCache>
            </c:strRef>
          </c:cat>
          <c:val>
            <c:numRef>
              <c:f>Лист1!$B$2:$B$10</c:f>
              <c:numCache>
                <c:formatCode>General</c:formatCode>
                <c:ptCount val="9"/>
                <c:pt idx="0">
                  <c:v>96</c:v>
                </c:pt>
                <c:pt idx="1">
                  <c:v>74</c:v>
                </c:pt>
                <c:pt idx="2">
                  <c:v>129</c:v>
                </c:pt>
                <c:pt idx="3">
                  <c:v>36</c:v>
                </c:pt>
                <c:pt idx="4">
                  <c:v>80</c:v>
                </c:pt>
                <c:pt idx="5">
                  <c:v>83</c:v>
                </c:pt>
                <c:pt idx="6">
                  <c:v>21</c:v>
                </c:pt>
                <c:pt idx="7">
                  <c:v>104</c:v>
                </c:pt>
                <c:pt idx="8">
                  <c:v>6</c:v>
                </c:pt>
              </c:numCache>
            </c:numRef>
          </c:val>
        </c:ser>
        <c:dLbls>
          <c:showLegendKey val="0"/>
          <c:showVal val="0"/>
          <c:showCatName val="0"/>
          <c:showSerName val="0"/>
          <c:showPercent val="0"/>
          <c:showBubbleSize val="0"/>
          <c:showLeaderLines val="1"/>
        </c:dLbls>
      </c:pie3DChart>
      <c:spPr>
        <a:noFill/>
        <a:ln w="25514">
          <a:noFill/>
        </a:ln>
        <a:effectLst/>
      </c:spPr>
    </c:plotArea>
    <c:legend>
      <c:legendPos val="r"/>
      <c:layout>
        <c:manualLayout>
          <c:xMode val="edge"/>
          <c:yMode val="edge"/>
          <c:x val="0.60795092359254943"/>
          <c:y val="9.7346370653262987E-2"/>
          <c:w val="0.38850835756560381"/>
          <c:h val="0.86976760967973821"/>
        </c:manualLayout>
      </c:layout>
      <c:overlay val="0"/>
      <c:spPr>
        <a:pattFill prst="ltDnDiag">
          <a:fgClr>
            <a:srgbClr val="E7E6E6"/>
          </a:fgClr>
          <a:bgClr>
            <a:sysClr val="window" lastClr="FFFFFF"/>
          </a:bgClr>
        </a:patt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itchFamily="18" charset="0"/>
              <a:ea typeface="+mn-ea"/>
              <a:cs typeface="Times New Roman" pitchFamily="18" charset="0"/>
            </a:defRPr>
          </a:pPr>
          <a:endParaRPr lang="ru-RU"/>
        </a:p>
      </c:txPr>
    </c:legend>
    <c:plotVisOnly val="1"/>
    <c:dispBlanksAs val="gap"/>
    <c:showDLblsOverMax val="0"/>
  </c:chart>
  <c:spPr>
    <a:pattFill prst="dkDnDiag">
      <a:fgClr>
        <a:schemeClr val="lt1">
          <a:lumMod val="95000"/>
        </a:schemeClr>
      </a:fgClr>
      <a:bgClr>
        <a:schemeClr val="lt1"/>
      </a:bgClr>
    </a:pattFill>
    <a:ln w="9568" cap="flat" cmpd="sng" algn="ctr">
      <a:solidFill>
        <a:schemeClr val="dk1">
          <a:lumMod val="15000"/>
          <a:lumOff val="85000"/>
        </a:schemeClr>
      </a:solidFill>
      <a:prstDash val="solid"/>
      <a:round/>
    </a:ln>
    <a:effectLst/>
  </c:spPr>
  <c:txPr>
    <a:bodyPr/>
    <a:lstStyle/>
    <a:p>
      <a:pPr>
        <a:defRPr/>
      </a:pPr>
      <a:endParaRPr lang="ru-RU"/>
    </a:p>
  </c:txPr>
  <c:externalData r:id="rId2">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2160" b="1" i="0" u="none" strike="noStrike" kern="1200" baseline="0">
                <a:solidFill>
                  <a:schemeClr val="tx1"/>
                </a:solidFill>
                <a:latin typeface="+mn-lt"/>
                <a:ea typeface="+mn-ea"/>
                <a:cs typeface="+mn-cs"/>
              </a:defRPr>
            </a:pPr>
            <a:r>
              <a:rPr lang="ru-RU" sz="1100">
                <a:latin typeface="Times New Roman" panose="02020603050405020304" pitchFamily="18" charset="0"/>
                <a:cs typeface="Times New Roman" panose="02020603050405020304" pitchFamily="18" charset="0"/>
              </a:rPr>
              <a:t>Диаграмма 21</a:t>
            </a:r>
          </a:p>
          <a:p>
            <a:pPr>
              <a:defRPr sz="2160" b="1" i="0" u="none" strike="noStrike" kern="1200" baseline="0">
                <a:solidFill>
                  <a:schemeClr val="tx1"/>
                </a:solidFill>
                <a:latin typeface="+mn-lt"/>
                <a:ea typeface="+mn-ea"/>
                <a:cs typeface="+mn-cs"/>
              </a:defRPr>
            </a:pPr>
            <a:r>
              <a:rPr lang="ru-RU" sz="1100" b="1" i="0" u="none" strike="noStrike" baseline="0">
                <a:effectLst/>
                <a:latin typeface="Times New Roman" panose="02020603050405020304" pitchFamily="18" charset="0"/>
                <a:cs typeface="Times New Roman" panose="02020603050405020304" pitchFamily="18" charset="0"/>
              </a:rPr>
              <a:t>Как Вы оцениваете работу органов власти Новосибирской области всех уровней по противодействию коррупции?</a:t>
            </a:r>
            <a:endParaRPr lang="ru-RU" sz="1100">
              <a:latin typeface="Times New Roman" panose="02020603050405020304" pitchFamily="18" charset="0"/>
              <a:cs typeface="Times New Roman" panose="02020603050405020304" pitchFamily="18" charset="0"/>
            </a:endParaRPr>
          </a:p>
        </c:rich>
      </c:tx>
      <c:layout>
        <c:manualLayout>
          <c:xMode val="edge"/>
          <c:yMode val="edge"/>
          <c:x val="0.10386881258611003"/>
          <c:y val="3.9128491745466037E-2"/>
        </c:manualLayout>
      </c:layout>
      <c:overlay val="0"/>
      <c:spPr>
        <a:noFill/>
        <a:ln>
          <a:noFill/>
        </a:ln>
        <a:effectLst/>
      </c:spPr>
    </c:title>
    <c:autoTitleDeleted val="0"/>
    <c:plotArea>
      <c:layout/>
      <c:barChart>
        <c:barDir val="col"/>
        <c:grouping val="clustered"/>
        <c:varyColors val="0"/>
        <c:ser>
          <c:idx val="1"/>
          <c:order val="1"/>
          <c:tx>
            <c:strRef>
              <c:f>'V14'!$A$16</c:f>
              <c:strCache>
                <c:ptCount val="1"/>
                <c:pt idx="0">
                  <c:v>Новосибирск</c:v>
                </c:pt>
              </c:strCache>
            </c:strRef>
          </c:tx>
          <c:spPr>
            <a:solidFill>
              <a:schemeClr val="accent5"/>
            </a:solidFill>
            <a:ln>
              <a:noFill/>
            </a:ln>
            <a:effectLst/>
          </c:spPr>
          <c:invertIfNegative val="0"/>
          <c:dLbls>
            <c:dLbl>
              <c:idx val="0"/>
              <c:tx>
                <c:rich>
                  <a:bodyPr/>
                  <a:lstStyle/>
                  <a:p>
                    <a:r>
                      <a:rPr lang="en-US" smtClean="0"/>
                      <a:t>17</a:t>
                    </a:r>
                    <a:endParaRPr lang="en-US"/>
                  </a:p>
                </c:rich>
              </c:tx>
              <c:showLegendKey val="0"/>
              <c:showVal val="1"/>
              <c:showCatName val="0"/>
              <c:showSerName val="0"/>
              <c:showPercent val="0"/>
              <c:showBubbleSize val="0"/>
              <c:extLst>
                <c:ext xmlns:c15="http://schemas.microsoft.com/office/drawing/2012/chart" uri="{CE6537A1-D6FC-4f65-9D91-7224C49458BB}"/>
              </c:extLst>
            </c:dLbl>
            <c:dLbl>
              <c:idx val="1"/>
              <c:tx>
                <c:rich>
                  <a:bodyPr/>
                  <a:lstStyle/>
                  <a:p>
                    <a:r>
                      <a:rPr lang="en-US" smtClean="0"/>
                      <a:t>36</a:t>
                    </a:r>
                    <a:endParaRPr lang="en-US"/>
                  </a:p>
                </c:rich>
              </c:tx>
              <c:showLegendKey val="0"/>
              <c:showVal val="1"/>
              <c:showCatName val="0"/>
              <c:showSerName val="0"/>
              <c:showPercent val="0"/>
              <c:showBubbleSize val="0"/>
              <c:extLst>
                <c:ext xmlns:c15="http://schemas.microsoft.com/office/drawing/2012/chart" uri="{CE6537A1-D6FC-4f65-9D91-7224C49458BB}"/>
              </c:extLst>
            </c:dLbl>
            <c:dLbl>
              <c:idx val="2"/>
              <c:layout>
                <c:manualLayout>
                  <c:x val="0"/>
                  <c:y val="9.4013110634122751E-2"/>
                </c:manualLayout>
              </c:layout>
              <c:tx>
                <c:rich>
                  <a:bodyPr/>
                  <a:lstStyle/>
                  <a:p>
                    <a:r>
                      <a:rPr lang="en-US" smtClean="0"/>
                      <a:t>33</a:t>
                    </a:r>
                    <a:endParaRPr lang="en-US" dirty="0"/>
                  </a:p>
                </c:rich>
              </c:tx>
              <c:showLegendKey val="0"/>
              <c:showVal val="1"/>
              <c:showCatName val="0"/>
              <c:showSerName val="0"/>
              <c:showPercent val="0"/>
              <c:showBubbleSize val="0"/>
              <c:extLst>
                <c:ext xmlns:c15="http://schemas.microsoft.com/office/drawing/2012/chart" uri="{CE6537A1-D6FC-4f65-9D91-7224C49458BB}"/>
              </c:extLst>
            </c:dLbl>
            <c:dLbl>
              <c:idx val="3"/>
              <c:tx>
                <c:rich>
                  <a:bodyPr/>
                  <a:lstStyle/>
                  <a:p>
                    <a:r>
                      <a:rPr lang="en-US" smtClean="0"/>
                      <a:t>14</a:t>
                    </a:r>
                    <a:endParaRPr lang="en-US"/>
                  </a:p>
                </c:rich>
              </c:tx>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('V14'!$D$14,'V14'!$G$14:$I$14)</c:f>
              <c:strCache>
                <c:ptCount val="4"/>
                <c:pt idx="0">
                  <c:v>положительно, скорее положительно</c:v>
                </c:pt>
                <c:pt idx="1">
                  <c:v>отрицательно, скорее отрицательно</c:v>
                </c:pt>
                <c:pt idx="2">
                  <c:v>удовлетворительно</c:v>
                </c:pt>
                <c:pt idx="3">
                  <c:v>затрудняюсь ответить</c:v>
                </c:pt>
              </c:strCache>
            </c:strRef>
          </c:cat>
          <c:val>
            <c:numRef>
              <c:f>('V14'!$D$16,'V14'!$G$16:$I$16)</c:f>
              <c:numCache>
                <c:formatCode>0%</c:formatCode>
                <c:ptCount val="4"/>
                <c:pt idx="0">
                  <c:v>0.16499999999999998</c:v>
                </c:pt>
                <c:pt idx="1">
                  <c:v>0.36</c:v>
                </c:pt>
                <c:pt idx="2">
                  <c:v>0.33400000000000002</c:v>
                </c:pt>
                <c:pt idx="3">
                  <c:v>0.14199999999999999</c:v>
                </c:pt>
              </c:numCache>
            </c:numRef>
          </c:val>
        </c:ser>
        <c:ser>
          <c:idx val="2"/>
          <c:order val="2"/>
          <c:tx>
            <c:strRef>
              <c:f>'V14'!$A$17</c:f>
              <c:strCache>
                <c:ptCount val="1"/>
                <c:pt idx="0">
                  <c:v>Городские округа</c:v>
                </c:pt>
              </c:strCache>
            </c:strRef>
          </c:tx>
          <c:spPr>
            <a:solidFill>
              <a:schemeClr val="accent4"/>
            </a:solidFill>
            <a:ln>
              <a:noFill/>
            </a:ln>
            <a:effectLst/>
          </c:spPr>
          <c:invertIfNegative val="0"/>
          <c:dLbls>
            <c:dLbl>
              <c:idx val="0"/>
              <c:layout>
                <c:manualLayout>
                  <c:x val="0"/>
                  <c:y val="6.3651591289782247E-2"/>
                </c:manualLayout>
              </c:layout>
              <c:tx>
                <c:rich>
                  <a:bodyPr/>
                  <a:lstStyle/>
                  <a:p>
                    <a:r>
                      <a:rPr lang="en-US" dirty="0" smtClean="0"/>
                      <a:t>15</a:t>
                    </a:r>
                    <a:endParaRPr lang="en-US" dirty="0"/>
                  </a:p>
                </c:rich>
              </c:tx>
              <c:showLegendKey val="0"/>
              <c:showVal val="1"/>
              <c:showCatName val="0"/>
              <c:showSerName val="0"/>
              <c:showPercent val="0"/>
              <c:showBubbleSize val="0"/>
              <c:extLst>
                <c:ext xmlns:c15="http://schemas.microsoft.com/office/drawing/2012/chart" uri="{CE6537A1-D6FC-4f65-9D91-7224C49458BB}"/>
              </c:extLst>
            </c:dLbl>
            <c:dLbl>
              <c:idx val="1"/>
              <c:tx>
                <c:rich>
                  <a:bodyPr/>
                  <a:lstStyle/>
                  <a:p>
                    <a:r>
                      <a:rPr lang="en-US" smtClean="0"/>
                      <a:t>33</a:t>
                    </a:r>
                    <a:endParaRPr lang="en-US"/>
                  </a:p>
                </c:rich>
              </c:tx>
              <c:showLegendKey val="0"/>
              <c:showVal val="1"/>
              <c:showCatName val="0"/>
              <c:showSerName val="0"/>
              <c:showPercent val="0"/>
              <c:showBubbleSize val="0"/>
              <c:extLst>
                <c:ext xmlns:c15="http://schemas.microsoft.com/office/drawing/2012/chart" uri="{CE6537A1-D6FC-4f65-9D91-7224C49458BB}"/>
              </c:extLst>
            </c:dLbl>
            <c:dLbl>
              <c:idx val="2"/>
              <c:tx>
                <c:rich>
                  <a:bodyPr/>
                  <a:lstStyle/>
                  <a:p>
                    <a:r>
                      <a:rPr lang="en-US" smtClean="0"/>
                      <a:t>42</a:t>
                    </a:r>
                    <a:endParaRPr lang="en-US"/>
                  </a:p>
                </c:rich>
              </c:tx>
              <c:showLegendKey val="0"/>
              <c:showVal val="1"/>
              <c:showCatName val="0"/>
              <c:showSerName val="0"/>
              <c:showPercent val="0"/>
              <c:showBubbleSize val="0"/>
              <c:extLst>
                <c:ext xmlns:c15="http://schemas.microsoft.com/office/drawing/2012/chart" uri="{CE6537A1-D6FC-4f65-9D91-7224C49458BB}"/>
              </c:extLst>
            </c:dLbl>
            <c:dLbl>
              <c:idx val="3"/>
              <c:layout>
                <c:manualLayout>
                  <c:x val="0"/>
                  <c:y val="6.7001675041876041E-2"/>
                </c:manualLayout>
              </c:layout>
              <c:tx>
                <c:rich>
                  <a:bodyPr/>
                  <a:lstStyle/>
                  <a:p>
                    <a:r>
                      <a:rPr lang="en-US" dirty="0" smtClean="0"/>
                      <a:t>10</a:t>
                    </a:r>
                    <a:endParaRPr lang="en-US" dirty="0"/>
                  </a:p>
                </c:rich>
              </c:tx>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('V14'!$D$14,'V14'!$G$14:$I$14)</c:f>
              <c:strCache>
                <c:ptCount val="4"/>
                <c:pt idx="0">
                  <c:v>положительно, скорее положительно</c:v>
                </c:pt>
                <c:pt idx="1">
                  <c:v>отрицательно, скорее отрицательно</c:v>
                </c:pt>
                <c:pt idx="2">
                  <c:v>удовлетворительно</c:v>
                </c:pt>
                <c:pt idx="3">
                  <c:v>затрудняюсь ответить</c:v>
                </c:pt>
              </c:strCache>
            </c:strRef>
          </c:cat>
          <c:val>
            <c:numRef>
              <c:f>('V14'!$D$17,'V14'!$G$17:$I$17)</c:f>
              <c:numCache>
                <c:formatCode>0%</c:formatCode>
                <c:ptCount val="4"/>
                <c:pt idx="0">
                  <c:v>0.14599999999999999</c:v>
                </c:pt>
                <c:pt idx="1">
                  <c:v>0.33300000000000002</c:v>
                </c:pt>
                <c:pt idx="2">
                  <c:v>0.42</c:v>
                </c:pt>
                <c:pt idx="3">
                  <c:v>0.1</c:v>
                </c:pt>
              </c:numCache>
            </c:numRef>
          </c:val>
        </c:ser>
        <c:ser>
          <c:idx val="3"/>
          <c:order val="3"/>
          <c:tx>
            <c:strRef>
              <c:f>'V14'!$A$18</c:f>
              <c:strCache>
                <c:ptCount val="1"/>
                <c:pt idx="0">
                  <c:v>Муниципальные районы</c:v>
                </c:pt>
              </c:strCache>
            </c:strRef>
          </c:tx>
          <c:spPr>
            <a:solidFill>
              <a:schemeClr val="accent6">
                <a:lumMod val="60000"/>
              </a:schemeClr>
            </a:solidFill>
            <a:ln>
              <a:noFill/>
            </a:ln>
            <a:effectLst/>
          </c:spPr>
          <c:invertIfNegative val="0"/>
          <c:dLbls>
            <c:dLbl>
              <c:idx val="0"/>
              <c:tx>
                <c:rich>
                  <a:bodyPr/>
                  <a:lstStyle/>
                  <a:p>
                    <a:r>
                      <a:rPr lang="en-US" smtClean="0"/>
                      <a:t>19</a:t>
                    </a:r>
                    <a:endParaRPr lang="en-US"/>
                  </a:p>
                </c:rich>
              </c:tx>
              <c:showLegendKey val="0"/>
              <c:showVal val="1"/>
              <c:showCatName val="0"/>
              <c:showSerName val="0"/>
              <c:showPercent val="0"/>
              <c:showBubbleSize val="0"/>
              <c:extLst>
                <c:ext xmlns:c15="http://schemas.microsoft.com/office/drawing/2012/chart" uri="{CE6537A1-D6FC-4f65-9D91-7224C49458BB}"/>
              </c:extLst>
            </c:dLbl>
            <c:dLbl>
              <c:idx val="1"/>
              <c:tx>
                <c:rich>
                  <a:bodyPr/>
                  <a:lstStyle/>
                  <a:p>
                    <a:r>
                      <a:rPr lang="en-US" smtClean="0"/>
                      <a:t>24</a:t>
                    </a:r>
                    <a:endParaRPr lang="en-US"/>
                  </a:p>
                </c:rich>
              </c:tx>
              <c:showLegendKey val="0"/>
              <c:showVal val="1"/>
              <c:showCatName val="0"/>
              <c:showSerName val="0"/>
              <c:showPercent val="0"/>
              <c:showBubbleSize val="0"/>
              <c:extLst>
                <c:ext xmlns:c15="http://schemas.microsoft.com/office/drawing/2012/chart" uri="{CE6537A1-D6FC-4f65-9D91-7224C49458BB}"/>
              </c:extLst>
            </c:dLbl>
            <c:dLbl>
              <c:idx val="2"/>
              <c:tx>
                <c:rich>
                  <a:bodyPr/>
                  <a:lstStyle/>
                  <a:p>
                    <a:r>
                      <a:rPr lang="en-US" smtClean="0"/>
                      <a:t>44</a:t>
                    </a:r>
                    <a:endParaRPr lang="en-US"/>
                  </a:p>
                </c:rich>
              </c:tx>
              <c:showLegendKey val="0"/>
              <c:showVal val="1"/>
              <c:showCatName val="0"/>
              <c:showSerName val="0"/>
              <c:showPercent val="0"/>
              <c:showBubbleSize val="0"/>
              <c:extLst>
                <c:ext xmlns:c15="http://schemas.microsoft.com/office/drawing/2012/chart" uri="{CE6537A1-D6FC-4f65-9D91-7224C49458BB}"/>
              </c:extLst>
            </c:dLbl>
            <c:dLbl>
              <c:idx val="3"/>
              <c:tx>
                <c:rich>
                  <a:bodyPr/>
                  <a:lstStyle/>
                  <a:p>
                    <a:r>
                      <a:rPr lang="en-US" smtClean="0"/>
                      <a:t>12</a:t>
                    </a:r>
                    <a:endParaRPr lang="en-US"/>
                  </a:p>
                </c:rich>
              </c:tx>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('V14'!$D$14,'V14'!$G$14:$I$14)</c:f>
              <c:strCache>
                <c:ptCount val="4"/>
                <c:pt idx="0">
                  <c:v>положительно, скорее положительно</c:v>
                </c:pt>
                <c:pt idx="1">
                  <c:v>отрицательно, скорее отрицательно</c:v>
                </c:pt>
                <c:pt idx="2">
                  <c:v>удовлетворительно</c:v>
                </c:pt>
                <c:pt idx="3">
                  <c:v>затрудняюсь ответить</c:v>
                </c:pt>
              </c:strCache>
            </c:strRef>
          </c:cat>
          <c:val>
            <c:numRef>
              <c:f>('V14'!$D$18,'V14'!$G$18:$I$18)</c:f>
              <c:numCache>
                <c:formatCode>0%</c:formatCode>
                <c:ptCount val="4"/>
                <c:pt idx="0">
                  <c:v>0.193</c:v>
                </c:pt>
                <c:pt idx="1">
                  <c:v>0.24099999999999999</c:v>
                </c:pt>
                <c:pt idx="2">
                  <c:v>0.44400000000000001</c:v>
                </c:pt>
                <c:pt idx="3">
                  <c:v>0.124</c:v>
                </c:pt>
              </c:numCache>
            </c:numRef>
          </c:val>
        </c:ser>
        <c:dLbls>
          <c:showLegendKey val="0"/>
          <c:showVal val="1"/>
          <c:showCatName val="0"/>
          <c:showSerName val="0"/>
          <c:showPercent val="0"/>
          <c:showBubbleSize val="0"/>
        </c:dLbls>
        <c:gapWidth val="150"/>
        <c:overlap val="-25"/>
        <c:axId val="178046080"/>
        <c:axId val="178047616"/>
      </c:barChart>
      <c:lineChart>
        <c:grouping val="standard"/>
        <c:varyColors val="0"/>
        <c:ser>
          <c:idx val="0"/>
          <c:order val="0"/>
          <c:tx>
            <c:strRef>
              <c:f>'V14'!$A$15</c:f>
              <c:strCache>
                <c:ptCount val="1"/>
                <c:pt idx="0">
                  <c:v>Новосибирская область</c:v>
                </c:pt>
              </c:strCache>
            </c:strRef>
          </c:tx>
          <c:spPr>
            <a:ln w="19050" cap="rnd" cmpd="sng" algn="ctr">
              <a:solidFill>
                <a:schemeClr val="accent6"/>
              </a:solidFill>
              <a:prstDash val="solid"/>
              <a:round/>
            </a:ln>
            <a:effectLst/>
          </c:spPr>
          <c:marker>
            <c:spPr>
              <a:solidFill>
                <a:schemeClr val="accent6"/>
              </a:solidFill>
              <a:ln w="6350" cap="flat" cmpd="sng" algn="ctr">
                <a:solidFill>
                  <a:schemeClr val="accent6"/>
                </a:solidFill>
                <a:prstDash val="solid"/>
                <a:round/>
              </a:ln>
              <a:effectLst/>
            </c:spPr>
          </c:marker>
          <c:dLbls>
            <c:dLbl>
              <c:idx val="0"/>
              <c:layout>
                <c:manualLayout>
                  <c:x val="-3.8241635384158187E-2"/>
                  <c:y val="-5.4842033634684553E-2"/>
                </c:manualLayout>
              </c:layout>
              <c:tx>
                <c:rich>
                  <a:bodyPr/>
                  <a:lstStyle/>
                  <a:p>
                    <a:r>
                      <a:rPr lang="en-US" b="1" dirty="0" smtClean="0"/>
                      <a:t>17%</a:t>
                    </a:r>
                    <a:endParaRPr lang="en-US" dirty="0"/>
                  </a:p>
                </c:rich>
              </c:tx>
              <c:showLegendKey val="0"/>
              <c:showVal val="1"/>
              <c:showCatName val="0"/>
              <c:showSerName val="0"/>
              <c:showPercent val="0"/>
              <c:showBubbleSize val="0"/>
              <c:extLst>
                <c:ext xmlns:c15="http://schemas.microsoft.com/office/drawing/2012/chart" uri="{CE6537A1-D6FC-4f65-9D91-7224C49458BB}">
                  <c15:layout>
                    <c:manualLayout>
                      <c:w val="5.8034855126697316E-2"/>
                      <c:h val="7.5086614173228344E-2"/>
                    </c:manualLayout>
                  </c15:layout>
                </c:ext>
              </c:extLst>
            </c:dLbl>
            <c:dLbl>
              <c:idx val="1"/>
              <c:layout>
                <c:manualLayout>
                  <c:x val="-3.9310811049720035E-2"/>
                  <c:y val="4.5139302031690483E-2"/>
                </c:manualLayout>
              </c:layout>
              <c:tx>
                <c:rich>
                  <a:bodyPr/>
                  <a:lstStyle/>
                  <a:p>
                    <a:r>
                      <a:rPr lang="en-US" b="1" dirty="0" smtClean="0"/>
                      <a:t>31%</a:t>
                    </a:r>
                    <a:endParaRPr lang="en-US" dirty="0"/>
                  </a:p>
                </c:rich>
              </c:tx>
              <c:showLegendKey val="0"/>
              <c:showVal val="1"/>
              <c:showCatName val="0"/>
              <c:showSerName val="0"/>
              <c:showPercent val="0"/>
              <c:showBubbleSize val="0"/>
              <c:extLst>
                <c:ext xmlns:c15="http://schemas.microsoft.com/office/drawing/2012/chart" uri="{CE6537A1-D6FC-4f65-9D91-7224C49458BB}">
                  <c15:layout>
                    <c:manualLayout>
                      <c:w val="6.4449909120068427E-2"/>
                      <c:h val="7.5086614173228344E-2"/>
                    </c:manualLayout>
                  </c15:layout>
                </c:ext>
              </c:extLst>
            </c:dLbl>
            <c:dLbl>
              <c:idx val="2"/>
              <c:layout>
                <c:manualLayout>
                  <c:x val="-3.3748908725231112E-2"/>
                  <c:y val="5.342782152230971E-2"/>
                </c:manualLayout>
              </c:layout>
              <c:tx>
                <c:rich>
                  <a:bodyPr/>
                  <a:lstStyle/>
                  <a:p>
                    <a:r>
                      <a:rPr lang="en-US" b="1" dirty="0" smtClean="0"/>
                      <a:t>38%</a:t>
                    </a:r>
                    <a:endParaRPr lang="en-US" dirty="0"/>
                  </a:p>
                </c:rich>
              </c:tx>
              <c:showLegendKey val="0"/>
              <c:showVal val="1"/>
              <c:showCatName val="0"/>
              <c:showSerName val="0"/>
              <c:showPercent val="0"/>
              <c:showBubbleSize val="0"/>
              <c:extLst>
                <c:ext xmlns:c15="http://schemas.microsoft.com/office/drawing/2012/chart" uri="{CE6537A1-D6FC-4f65-9D91-7224C49458BB}">
                  <c15:layout>
                    <c:manualLayout>
                      <c:w val="5.8034855126697316E-2"/>
                      <c:h val="7.5086614173228344E-2"/>
                    </c:manualLayout>
                  </c15:layout>
                </c:ext>
              </c:extLst>
            </c:dLbl>
            <c:dLbl>
              <c:idx val="3"/>
              <c:layout>
                <c:manualLayout>
                  <c:x val="-3.3129678813986152E-2"/>
                  <c:y val="-6.9121741520614358E-2"/>
                </c:manualLayout>
              </c:layout>
              <c:tx>
                <c:rich>
                  <a:bodyPr/>
                  <a:lstStyle/>
                  <a:p>
                    <a:r>
                      <a:rPr lang="en-US" b="1" dirty="0" smtClean="0"/>
                      <a:t>13%</a:t>
                    </a:r>
                    <a:endParaRPr lang="en-US" dirty="0"/>
                  </a:p>
                </c:rich>
              </c:tx>
              <c:showLegendKey val="0"/>
              <c:showVal val="1"/>
              <c:showCatName val="0"/>
              <c:showSerName val="0"/>
              <c:showPercent val="0"/>
              <c:showBubbleSize val="0"/>
              <c:extLst>
                <c:ext xmlns:c15="http://schemas.microsoft.com/office/drawing/2012/chart" uri="{CE6537A1-D6FC-4f65-9D91-7224C49458BB}">
                  <c15:layout>
                    <c:manualLayout>
                      <c:w val="6.1552310430802823E-2"/>
                      <c:h val="8.9334831721195135E-2"/>
                    </c:manualLayout>
                  </c15:layout>
                </c:ext>
              </c:extLst>
            </c:dLbl>
            <c:spPr>
              <a:solidFill>
                <a:schemeClr val="bg1">
                  <a:lumMod val="95000"/>
                </a:schemeClr>
              </a:solidFill>
              <a:ln>
                <a:solidFill>
                  <a:schemeClr val="tx1"/>
                </a:solidFill>
              </a:ln>
              <a:effectLst/>
            </c:spPr>
            <c:txPr>
              <a:bodyPr rot="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('V14'!$D$14,'V14'!$G$14:$I$14)</c:f>
              <c:strCache>
                <c:ptCount val="4"/>
                <c:pt idx="0">
                  <c:v>положительно, скорее положительно</c:v>
                </c:pt>
                <c:pt idx="1">
                  <c:v>отрицательно, скорее отрицательно</c:v>
                </c:pt>
                <c:pt idx="2">
                  <c:v>удовлетворительно</c:v>
                </c:pt>
                <c:pt idx="3">
                  <c:v>затрудняюсь ответить</c:v>
                </c:pt>
              </c:strCache>
            </c:strRef>
          </c:cat>
          <c:val>
            <c:numRef>
              <c:f>('V14'!$D$15,'V14'!$G$15:$I$15)</c:f>
              <c:numCache>
                <c:formatCode>0%</c:formatCode>
                <c:ptCount val="4"/>
                <c:pt idx="0">
                  <c:v>0.17</c:v>
                </c:pt>
                <c:pt idx="1">
                  <c:v>0.31</c:v>
                </c:pt>
                <c:pt idx="2">
                  <c:v>0.38</c:v>
                </c:pt>
                <c:pt idx="3">
                  <c:v>0.13</c:v>
                </c:pt>
              </c:numCache>
            </c:numRef>
          </c:val>
          <c:smooth val="0"/>
        </c:ser>
        <c:dLbls>
          <c:showLegendKey val="0"/>
          <c:showVal val="0"/>
          <c:showCatName val="0"/>
          <c:showSerName val="0"/>
          <c:showPercent val="0"/>
          <c:showBubbleSize val="0"/>
        </c:dLbls>
        <c:marker val="1"/>
        <c:smooth val="0"/>
        <c:axId val="178046080"/>
        <c:axId val="178047616"/>
      </c:lineChart>
      <c:catAx>
        <c:axId val="178046080"/>
        <c:scaling>
          <c:orientation val="minMax"/>
        </c:scaling>
        <c:delete val="0"/>
        <c:axPos val="b"/>
        <c:numFmt formatCode="General" sourceLinked="0"/>
        <c:majorTickMark val="none"/>
        <c:minorTickMark val="none"/>
        <c:tickLblPos val="nextTo"/>
        <c:spPr>
          <a:noFill/>
          <a:ln w="6350" cap="flat" cmpd="sng" algn="ctr">
            <a:solidFill>
              <a:schemeClr val="tx1">
                <a:tint val="75000"/>
              </a:schemeClr>
            </a:solidFill>
            <a:prstDash val="solid"/>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178047616"/>
        <c:crosses val="autoZero"/>
        <c:auto val="1"/>
        <c:lblAlgn val="ctr"/>
        <c:lblOffset val="100"/>
        <c:noMultiLvlLbl val="0"/>
      </c:catAx>
      <c:valAx>
        <c:axId val="178047616"/>
        <c:scaling>
          <c:orientation val="minMax"/>
        </c:scaling>
        <c:delete val="1"/>
        <c:axPos val="l"/>
        <c:numFmt formatCode="0%" sourceLinked="1"/>
        <c:majorTickMark val="out"/>
        <c:minorTickMark val="none"/>
        <c:tickLblPos val="nextTo"/>
        <c:crossAx val="178046080"/>
        <c:crosses val="autoZero"/>
        <c:crossBetween val="between"/>
      </c:valAx>
      <c:spPr>
        <a:pattFill prst="ltDnDiag">
          <a:fgClr>
            <a:schemeClr val="bg2"/>
          </a:fgClr>
          <a:bgClr>
            <a:schemeClr val="bg1"/>
          </a:bgClr>
        </a:pattFill>
        <a:ln>
          <a:noFill/>
        </a:ln>
        <a:effectLst/>
      </c:spPr>
    </c:plotArea>
    <c:legend>
      <c:legendPos val="t"/>
      <c:layout>
        <c:manualLayout>
          <c:xMode val="edge"/>
          <c:yMode val="edge"/>
          <c:x val="5.0000042093530143E-2"/>
          <c:y val="0.29876543209876544"/>
          <c:w val="0.8999999158129397"/>
          <c:h val="7.8347428793623025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pattFill prst="ltDnDiag">
      <a:fgClr>
        <a:schemeClr val="bg2"/>
      </a:fgClr>
      <a:bgClr>
        <a:schemeClr val="bg1"/>
      </a:bgClr>
    </a:pattFill>
    <a:ln w="6350" cap="flat" cmpd="sng" algn="ctr">
      <a:solidFill>
        <a:srgbClr val="E7E6E6">
          <a:lumMod val="90000"/>
        </a:srgbClr>
      </a:solidFill>
      <a:prstDash val="solid"/>
      <a:round/>
    </a:ln>
    <a:effectLst/>
  </c:spPr>
  <c:txPr>
    <a:bodyPr/>
    <a:lstStyle/>
    <a:p>
      <a:pPr>
        <a:defRPr sz="1800"/>
      </a:pPr>
      <a:endParaRPr lang="ru-RU"/>
    </a:p>
  </c:txPr>
  <c:externalData r:id="rId2">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ysClr val="windowText" lastClr="000000"/>
                </a:solidFill>
                <a:latin typeface="Times New Roman" pitchFamily="18" charset="0"/>
                <a:ea typeface="+mn-ea"/>
                <a:cs typeface="Times New Roman" pitchFamily="18" charset="0"/>
              </a:defRPr>
            </a:pPr>
            <a:r>
              <a:rPr lang="ru-RU" sz="1100">
                <a:solidFill>
                  <a:sysClr val="windowText" lastClr="000000"/>
                </a:solidFill>
                <a:latin typeface="Times New Roman" pitchFamily="18" charset="0"/>
                <a:cs typeface="Times New Roman" pitchFamily="18" charset="0"/>
              </a:rPr>
              <a:t>Диаграмма 22</a:t>
            </a:r>
          </a:p>
          <a:p>
            <a:pPr>
              <a:defRPr sz="1000" b="1" i="0" u="none" strike="noStrike" kern="1200" baseline="0">
                <a:solidFill>
                  <a:sysClr val="windowText" lastClr="000000"/>
                </a:solidFill>
                <a:latin typeface="Times New Roman" pitchFamily="18" charset="0"/>
                <a:ea typeface="+mn-ea"/>
                <a:cs typeface="Times New Roman" pitchFamily="18" charset="0"/>
              </a:defRPr>
            </a:pPr>
            <a:r>
              <a:rPr lang="ru-RU" sz="1100">
                <a:solidFill>
                  <a:sysClr val="windowText" lastClr="000000"/>
                </a:solidFill>
                <a:latin typeface="Times New Roman" pitchFamily="18" charset="0"/>
                <a:cs typeface="Times New Roman" pitchFamily="18" charset="0"/>
              </a:rPr>
              <a:t>Способы борьбы с</a:t>
            </a:r>
            <a:r>
              <a:rPr lang="ru-RU" sz="1100" baseline="0">
                <a:solidFill>
                  <a:sysClr val="windowText" lastClr="000000"/>
                </a:solidFill>
                <a:latin typeface="Times New Roman" pitchFamily="18" charset="0"/>
                <a:cs typeface="Times New Roman" pitchFamily="18" charset="0"/>
              </a:rPr>
              <a:t> коррупцией</a:t>
            </a:r>
            <a:endParaRPr lang="ru-RU" sz="1100">
              <a:solidFill>
                <a:sysClr val="windowText" lastClr="000000"/>
              </a:solidFill>
              <a:latin typeface="Times New Roman" pitchFamily="18" charset="0"/>
              <a:cs typeface="Times New Roman" pitchFamily="18" charset="0"/>
            </a:endParaRPr>
          </a:p>
        </c:rich>
      </c:tx>
      <c:layout>
        <c:manualLayout>
          <c:xMode val="edge"/>
          <c:yMode val="edge"/>
          <c:x val="0.22241197865068779"/>
          <c:y val="1.2028570839558654E-2"/>
        </c:manualLayout>
      </c:layout>
      <c:overlay val="0"/>
      <c:spPr>
        <a:noFill/>
        <a:ln w="25482">
          <a:noFill/>
        </a:ln>
        <a:effectLst/>
      </c:spPr>
    </c:title>
    <c:autoTitleDeleted val="0"/>
    <c:view3D>
      <c:rotX val="50"/>
      <c:rotY val="0"/>
      <c:rAngAx val="0"/>
      <c:perspective val="60"/>
    </c:view3D>
    <c:floor>
      <c:thickness val="0"/>
      <c:spPr>
        <a:noFill/>
        <a:ln w="6350" cap="flat" cmpd="sng" algn="ctr">
          <a:solidFill>
            <a:schemeClr val="tx1">
              <a:tint val="75000"/>
            </a:schemeClr>
          </a:solidFill>
          <a:prstDash val="solid"/>
          <a:round/>
        </a:ln>
        <a:effectLst/>
        <a:sp3d contourW="6350">
          <a:contourClr>
            <a:schemeClr val="tx1">
              <a:tint val="75000"/>
            </a:schemeClr>
          </a:contourClr>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9589642952715361"/>
          <c:y val="8.8763058500338096E-2"/>
          <c:w val="0.65100250583609565"/>
          <c:h val="0.34825392588638282"/>
        </c:manualLayout>
      </c:layout>
      <c:pie3DChart>
        <c:varyColors val="1"/>
        <c:ser>
          <c:idx val="0"/>
          <c:order val="0"/>
          <c:tx>
            <c:strRef>
              <c:f>Лист1!$B$1</c:f>
              <c:strCache>
                <c:ptCount val="1"/>
                <c:pt idx="0">
                  <c:v>Продажи</c:v>
                </c:pt>
              </c:strCache>
            </c:strRef>
          </c:tx>
          <c:explosion val="9"/>
          <c:dPt>
            <c:idx val="0"/>
            <c:bubble3D val="0"/>
            <c:spPr>
              <a:solidFill>
                <a:schemeClr val="accent6"/>
              </a:solidFill>
              <a:ln>
                <a:noFill/>
              </a:ln>
              <a:effectLst>
                <a:outerShdw blurRad="88900" sx="102000" sy="102000" algn="ctr" rotWithShape="0">
                  <a:prstClr val="black">
                    <a:alpha val="20000"/>
                  </a:prstClr>
                </a:outerShdw>
              </a:effectLst>
              <a:scene3d>
                <a:camera prst="orthographicFront"/>
                <a:lightRig rig="threePt" dir="t"/>
              </a:scene3d>
              <a:sp3d prstMaterial="matte"/>
            </c:spPr>
          </c:dPt>
          <c:dPt>
            <c:idx val="1"/>
            <c:bubble3D val="0"/>
            <c:spPr>
              <a:solidFill>
                <a:schemeClr val="accent5"/>
              </a:solidFill>
              <a:ln>
                <a:noFill/>
              </a:ln>
              <a:effectLst>
                <a:outerShdw blurRad="88900" sx="102000" sy="102000" algn="ctr" rotWithShape="0">
                  <a:prstClr val="black">
                    <a:alpha val="20000"/>
                  </a:prstClr>
                </a:outerShdw>
              </a:effectLst>
              <a:scene3d>
                <a:camera prst="orthographicFront"/>
                <a:lightRig rig="threePt" dir="t"/>
              </a:scene3d>
              <a:sp3d prstMaterial="matte"/>
            </c:spPr>
          </c:dPt>
          <c:dPt>
            <c:idx val="2"/>
            <c:bubble3D val="0"/>
            <c:spPr>
              <a:solidFill>
                <a:schemeClr val="accent4"/>
              </a:solidFill>
              <a:ln>
                <a:noFill/>
              </a:ln>
              <a:effectLst>
                <a:outerShdw blurRad="88900" sx="102000" sy="102000" algn="ctr" rotWithShape="0">
                  <a:prstClr val="black">
                    <a:alpha val="20000"/>
                  </a:prstClr>
                </a:outerShdw>
              </a:effectLst>
              <a:scene3d>
                <a:camera prst="orthographicFront"/>
                <a:lightRig rig="threePt" dir="t"/>
              </a:scene3d>
              <a:sp3d prstMaterial="matte"/>
            </c:spPr>
          </c:dPt>
          <c:dPt>
            <c:idx val="3"/>
            <c:bubble3D val="0"/>
            <c:spPr>
              <a:solidFill>
                <a:schemeClr val="accent6">
                  <a:lumMod val="60000"/>
                </a:schemeClr>
              </a:solidFill>
              <a:ln>
                <a:noFill/>
              </a:ln>
              <a:effectLst>
                <a:outerShdw blurRad="88900" sx="102000" sy="102000" algn="ctr" rotWithShape="0">
                  <a:prstClr val="black">
                    <a:alpha val="20000"/>
                  </a:prstClr>
                </a:outerShdw>
              </a:effectLst>
              <a:scene3d>
                <a:camera prst="orthographicFront"/>
                <a:lightRig rig="threePt" dir="t"/>
              </a:scene3d>
              <a:sp3d prstMaterial="matte"/>
            </c:spPr>
          </c:dPt>
          <c:dPt>
            <c:idx val="4"/>
            <c:bubble3D val="0"/>
            <c:spPr>
              <a:solidFill>
                <a:schemeClr val="accent5">
                  <a:lumMod val="60000"/>
                </a:schemeClr>
              </a:solidFill>
              <a:ln>
                <a:noFill/>
              </a:ln>
              <a:effectLst>
                <a:outerShdw blurRad="88900" sx="102000" sy="102000" algn="ctr" rotWithShape="0">
                  <a:prstClr val="black">
                    <a:alpha val="20000"/>
                  </a:prstClr>
                </a:outerShdw>
              </a:effectLst>
              <a:scene3d>
                <a:camera prst="orthographicFront"/>
                <a:lightRig rig="threePt" dir="t"/>
              </a:scene3d>
              <a:sp3d prstMaterial="matte"/>
            </c:spPr>
          </c:dPt>
          <c:dPt>
            <c:idx val="5"/>
            <c:bubble3D val="0"/>
            <c:spPr>
              <a:solidFill>
                <a:schemeClr val="accent4">
                  <a:lumMod val="60000"/>
                </a:schemeClr>
              </a:solidFill>
              <a:ln>
                <a:noFill/>
              </a:ln>
              <a:effectLst>
                <a:outerShdw blurRad="88900" sx="102000" sy="102000" algn="ctr" rotWithShape="0">
                  <a:prstClr val="black">
                    <a:alpha val="20000"/>
                  </a:prstClr>
                </a:outerShdw>
              </a:effectLst>
              <a:scene3d>
                <a:camera prst="orthographicFront"/>
                <a:lightRig rig="threePt" dir="t"/>
              </a:scene3d>
              <a:sp3d prstMaterial="matte"/>
            </c:spPr>
          </c:dPt>
          <c:dPt>
            <c:idx val="6"/>
            <c:bubble3D val="0"/>
            <c:spPr>
              <a:solidFill>
                <a:schemeClr val="accent6">
                  <a:lumMod val="80000"/>
                  <a:lumOff val="20000"/>
                </a:schemeClr>
              </a:solidFill>
              <a:ln>
                <a:noFill/>
              </a:ln>
              <a:effectLst>
                <a:outerShdw blurRad="88900" sx="102000" sy="102000" algn="ctr" rotWithShape="0">
                  <a:prstClr val="black">
                    <a:alpha val="20000"/>
                  </a:prstClr>
                </a:outerShdw>
              </a:effectLst>
              <a:scene3d>
                <a:camera prst="orthographicFront"/>
                <a:lightRig rig="threePt" dir="t"/>
              </a:scene3d>
              <a:sp3d prstMaterial="matte"/>
            </c:spPr>
          </c:dPt>
          <c:dPt>
            <c:idx val="7"/>
            <c:bubble3D val="0"/>
            <c:spPr>
              <a:solidFill>
                <a:schemeClr val="accent5">
                  <a:lumMod val="80000"/>
                  <a:lumOff val="20000"/>
                </a:schemeClr>
              </a:solidFill>
              <a:ln>
                <a:noFill/>
              </a:ln>
              <a:effectLst>
                <a:outerShdw blurRad="88900" sx="102000" sy="102000" algn="ctr" rotWithShape="0">
                  <a:prstClr val="black">
                    <a:alpha val="20000"/>
                  </a:prstClr>
                </a:outerShdw>
              </a:effectLst>
              <a:scene3d>
                <a:camera prst="orthographicFront"/>
                <a:lightRig rig="threePt" dir="t"/>
              </a:scene3d>
              <a:sp3d prstMaterial="matte"/>
            </c:spPr>
          </c:dPt>
          <c:dLbls>
            <c:spPr>
              <a:noFill/>
              <a:ln w="25482">
                <a:noFill/>
              </a:ln>
              <a:effectLst/>
            </c:spPr>
            <c:txPr>
              <a:bodyPr rot="0" spcFirstLastPara="1" vertOverflow="ellipsis" vert="horz" wrap="square" lIns="38100" tIns="19050" rIns="38100" bIns="19050" anchor="ctr" anchorCtr="1">
                <a:spAutoFit/>
              </a:bodyPr>
              <a:lstStyle/>
              <a:p>
                <a:pPr>
                  <a:defRPr sz="903" b="1" i="0" u="none" strike="noStrike" kern="1200" baseline="0">
                    <a:solidFill>
                      <a:schemeClr val="lt1"/>
                    </a:solidFill>
                    <a:latin typeface="+mn-lt"/>
                    <a:ea typeface="+mn-ea"/>
                    <a:cs typeface="+mn-cs"/>
                  </a:defRPr>
                </a:pPr>
                <a:endParaRPr lang="ru-RU"/>
              </a:p>
            </c:txPr>
            <c:dLblPos val="inEnd"/>
            <c:showLegendKey val="0"/>
            <c:showVal val="0"/>
            <c:showCatName val="0"/>
            <c:showSerName val="0"/>
            <c:showPercent val="1"/>
            <c:showBubbleSize val="0"/>
            <c:showLeaderLines val="1"/>
            <c:leaderLines>
              <c:spPr>
                <a:ln w="9556" cap="flat" cmpd="sng" algn="ctr">
                  <a:solidFill>
                    <a:schemeClr val="dk1">
                      <a:lumMod val="35000"/>
                      <a:lumOff val="65000"/>
                    </a:schemeClr>
                  </a:solidFill>
                  <a:prstDash val="solid"/>
                  <a:round/>
                </a:ln>
                <a:effectLst/>
              </c:spPr>
            </c:leaderLines>
            <c:extLst>
              <c:ext xmlns:c15="http://schemas.microsoft.com/office/drawing/2012/chart" uri="{CE6537A1-D6FC-4f65-9D91-7224C49458BB}"/>
            </c:extLst>
          </c:dLbls>
          <c:cat>
            <c:strRef>
              <c:f>Лист1!$A$2:$A$9</c:f>
              <c:strCache>
                <c:ptCount val="8"/>
                <c:pt idx="0">
                  <c:v>совершенствование  законодательства</c:v>
                </c:pt>
                <c:pt idx="1">
                  <c:v>ужесточение уголовной ответственности за преступления коррупционной направленности</c:v>
                </c:pt>
                <c:pt idx="2">
                  <c:v>увеличение размеров штрафов за правонарушения коррупционной направленности</c:v>
                </c:pt>
                <c:pt idx="3">
                  <c:v>повышение эффективности деятельности правоохранительных органов по борьбе с коррупцией</c:v>
                </c:pt>
                <c:pt idx="4">
                  <c:v>развитие просветительской и разъяснительной работы среди населения и служащих</c:v>
                </c:pt>
                <c:pt idx="5">
                  <c:v>шире освещать антикоррупционную деятельность в СМИ</c:v>
                </c:pt>
                <c:pt idx="6">
                  <c:v>коррупцию искоренить полностью невозможно</c:v>
                </c:pt>
                <c:pt idx="7">
                  <c:v>другое</c:v>
                </c:pt>
              </c:strCache>
            </c:strRef>
          </c:cat>
          <c:val>
            <c:numRef>
              <c:f>Лист1!$B$2:$B$9</c:f>
              <c:numCache>
                <c:formatCode>General</c:formatCode>
                <c:ptCount val="8"/>
                <c:pt idx="0">
                  <c:v>130</c:v>
                </c:pt>
                <c:pt idx="1">
                  <c:v>225</c:v>
                </c:pt>
                <c:pt idx="2">
                  <c:v>113</c:v>
                </c:pt>
                <c:pt idx="3">
                  <c:v>134</c:v>
                </c:pt>
                <c:pt idx="4">
                  <c:v>51</c:v>
                </c:pt>
                <c:pt idx="5">
                  <c:v>56</c:v>
                </c:pt>
                <c:pt idx="6">
                  <c:v>82</c:v>
                </c:pt>
                <c:pt idx="7">
                  <c:v>16</c:v>
                </c:pt>
              </c:numCache>
            </c:numRef>
          </c:val>
        </c:ser>
        <c:dLbls>
          <c:showLegendKey val="0"/>
          <c:showVal val="0"/>
          <c:showCatName val="0"/>
          <c:showSerName val="0"/>
          <c:showPercent val="0"/>
          <c:showBubbleSize val="0"/>
          <c:showLeaderLines val="1"/>
        </c:dLbls>
      </c:pie3DChart>
      <c:spPr>
        <a:noFill/>
        <a:ln w="25482">
          <a:noFill/>
        </a:ln>
        <a:effectLst/>
      </c:spPr>
    </c:plotArea>
    <c:legend>
      <c:legendPos val="b"/>
      <c:layout>
        <c:manualLayout>
          <c:xMode val="edge"/>
          <c:yMode val="edge"/>
          <c:x val="6.7514478179370882E-2"/>
          <c:y val="0.42179107888558787"/>
          <c:w val="0.91323054034876028"/>
          <c:h val="0.57729401012373449"/>
        </c:manualLayout>
      </c:layout>
      <c:overlay val="0"/>
      <c:spPr>
        <a:pattFill prst="ltDnDiag">
          <a:fgClr>
            <a:schemeClr val="bg2"/>
          </a:fgClr>
          <a:bgClr>
            <a:schemeClr val="bg1"/>
          </a:bgClr>
        </a:pattFill>
        <a:ln>
          <a:noFill/>
        </a:ln>
        <a:effectLst/>
      </c:spPr>
      <c:txPr>
        <a:bodyPr rot="0" spcFirstLastPara="1" vertOverflow="ellipsis" vert="horz" wrap="square" anchor="ctr" anchorCtr="1"/>
        <a:lstStyle/>
        <a:p>
          <a:pPr>
            <a:defRPr sz="903" b="0" i="0" u="none" strike="noStrike" kern="1200" baseline="0">
              <a:solidFill>
                <a:sysClr val="windowText" lastClr="000000"/>
              </a:solidFill>
              <a:latin typeface="Times New Roman" pitchFamily="18" charset="0"/>
              <a:ea typeface="+mn-ea"/>
              <a:cs typeface="Times New Roman" pitchFamily="18" charset="0"/>
            </a:defRPr>
          </a:pPr>
          <a:endParaRPr lang="ru-RU"/>
        </a:p>
      </c:txPr>
    </c:legend>
    <c:plotVisOnly val="1"/>
    <c:dispBlanksAs val="gap"/>
    <c:showDLblsOverMax val="0"/>
  </c:chart>
  <c:spPr>
    <a:pattFill prst="dkDnDiag">
      <a:fgClr>
        <a:schemeClr val="lt1">
          <a:lumMod val="95000"/>
        </a:schemeClr>
      </a:fgClr>
      <a:bgClr>
        <a:schemeClr val="lt1"/>
      </a:bgClr>
    </a:pattFill>
    <a:ln w="9556" cap="flat" cmpd="sng" algn="ctr">
      <a:solidFill>
        <a:schemeClr val="dk1">
          <a:lumMod val="15000"/>
          <a:lumOff val="85000"/>
        </a:schemeClr>
      </a:solidFill>
      <a:prstDash val="solid"/>
      <a:round/>
    </a:ln>
    <a:effectLst/>
  </c:spPr>
  <c:txPr>
    <a:bodyPr/>
    <a:lstStyle/>
    <a:p>
      <a:pPr>
        <a:defRPr/>
      </a:pPr>
      <a:endParaRPr lang="ru-RU"/>
    </a:p>
  </c:txPr>
  <c:externalData r:id="rId2">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ysClr val="windowText" lastClr="000000"/>
                </a:solidFill>
                <a:latin typeface="Times New Roman" pitchFamily="18" charset="0"/>
                <a:ea typeface="+mn-ea"/>
                <a:cs typeface="Times New Roman" pitchFamily="18" charset="0"/>
              </a:defRPr>
            </a:pPr>
            <a:r>
              <a:rPr lang="ru-RU" sz="1100" b="1" i="0" baseline="0">
                <a:solidFill>
                  <a:sysClr val="windowText" lastClr="000000"/>
                </a:solidFill>
                <a:effectLst/>
              </a:rPr>
              <a:t>Диаграмма 23 </a:t>
            </a:r>
            <a:endParaRPr lang="ru-RU" sz="1100">
              <a:solidFill>
                <a:sysClr val="windowText" lastClr="000000"/>
              </a:solidFill>
              <a:effectLst/>
            </a:endParaRPr>
          </a:p>
          <a:p>
            <a:pPr>
              <a:defRPr sz="1000" b="1" i="0" u="none" strike="noStrike" kern="1200" baseline="0">
                <a:solidFill>
                  <a:sysClr val="windowText" lastClr="000000"/>
                </a:solidFill>
                <a:latin typeface="Times New Roman" pitchFamily="18" charset="0"/>
                <a:ea typeface="+mn-ea"/>
                <a:cs typeface="Times New Roman" pitchFamily="18" charset="0"/>
              </a:defRPr>
            </a:pPr>
            <a:r>
              <a:rPr lang="ru-RU" sz="1100" b="1" i="0" baseline="0">
                <a:solidFill>
                  <a:sysClr val="windowText" lastClr="000000"/>
                </a:solidFill>
                <a:effectLst/>
              </a:rPr>
              <a:t>Достаточность информации об антикоррупционной политике </a:t>
            </a:r>
          </a:p>
          <a:p>
            <a:pPr>
              <a:defRPr sz="1000" b="1" i="0" u="none" strike="noStrike" kern="1200" baseline="0">
                <a:solidFill>
                  <a:sysClr val="windowText" lastClr="000000"/>
                </a:solidFill>
                <a:latin typeface="Times New Roman" pitchFamily="18" charset="0"/>
                <a:ea typeface="+mn-ea"/>
                <a:cs typeface="Times New Roman" pitchFamily="18" charset="0"/>
              </a:defRPr>
            </a:pPr>
            <a:r>
              <a:rPr lang="ru-RU" sz="1100" b="1" i="0" baseline="0">
                <a:solidFill>
                  <a:sysClr val="windowText" lastClr="000000"/>
                </a:solidFill>
                <a:effectLst/>
              </a:rPr>
              <a:t>в СМИ</a:t>
            </a:r>
            <a:endParaRPr lang="ru-RU" sz="1100">
              <a:solidFill>
                <a:sysClr val="windowText" lastClr="000000"/>
              </a:solidFill>
              <a:effectLst/>
            </a:endParaRPr>
          </a:p>
        </c:rich>
      </c:tx>
      <c:layout>
        <c:manualLayout>
          <c:xMode val="edge"/>
          <c:yMode val="edge"/>
          <c:x val="0.15446416655545178"/>
          <c:y val="2.065016779888872E-2"/>
        </c:manualLayout>
      </c:layout>
      <c:overlay val="0"/>
      <c:spPr>
        <a:noFill/>
        <a:ln w="25464">
          <a:noFill/>
        </a:ln>
        <a:effectLst/>
      </c:spPr>
    </c:title>
    <c:autoTitleDeleted val="0"/>
    <c:view3D>
      <c:rotX val="50"/>
      <c:rotY val="0"/>
      <c:rAngAx val="0"/>
      <c:perspective val="60"/>
    </c:view3D>
    <c:floor>
      <c:thickness val="0"/>
      <c:spPr>
        <a:noFill/>
        <a:ln w="6350" cap="flat" cmpd="sng" algn="ctr">
          <a:solidFill>
            <a:schemeClr val="tx1">
              <a:tint val="75000"/>
            </a:schemeClr>
          </a:solidFill>
          <a:prstDash val="solid"/>
          <a:round/>
        </a:ln>
        <a:effectLst/>
        <a:sp3d contourW="6350">
          <a:contourClr>
            <a:schemeClr val="tx1">
              <a:tint val="75000"/>
            </a:schemeClr>
          </a:contourClr>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8.3438189173465391E-2"/>
          <c:y val="0.21667581026055951"/>
          <c:w val="0.80675843841198169"/>
          <c:h val="0.43018218310946427"/>
        </c:manualLayout>
      </c:layout>
      <c:pie3DChart>
        <c:varyColors val="1"/>
        <c:ser>
          <c:idx val="0"/>
          <c:order val="0"/>
          <c:tx>
            <c:strRef>
              <c:f>Лист1!$B$1</c:f>
              <c:strCache>
                <c:ptCount val="1"/>
                <c:pt idx="0">
                  <c:v>Продажи</c:v>
                </c:pt>
              </c:strCache>
            </c:strRef>
          </c:tx>
          <c:explosion val="9"/>
          <c:dPt>
            <c:idx val="0"/>
            <c:bubble3D val="0"/>
            <c:spPr>
              <a:solidFill>
                <a:schemeClr val="accent6"/>
              </a:solidFill>
              <a:ln>
                <a:noFill/>
              </a:ln>
              <a:effectLst>
                <a:outerShdw blurRad="88900" sx="102000" sy="102000" algn="ctr" rotWithShape="0">
                  <a:prstClr val="black">
                    <a:alpha val="20000"/>
                  </a:prstClr>
                </a:outerShdw>
              </a:effectLst>
              <a:scene3d>
                <a:camera prst="orthographicFront"/>
                <a:lightRig rig="threePt" dir="t"/>
              </a:scene3d>
              <a:sp3d prstMaterial="matte"/>
            </c:spPr>
          </c:dPt>
          <c:dPt>
            <c:idx val="1"/>
            <c:bubble3D val="0"/>
            <c:spPr>
              <a:solidFill>
                <a:schemeClr val="accent5"/>
              </a:solidFill>
              <a:ln>
                <a:noFill/>
              </a:ln>
              <a:effectLst>
                <a:outerShdw blurRad="88900" sx="102000" sy="102000" algn="ctr" rotWithShape="0">
                  <a:prstClr val="black">
                    <a:alpha val="20000"/>
                  </a:prstClr>
                </a:outerShdw>
              </a:effectLst>
              <a:scene3d>
                <a:camera prst="orthographicFront"/>
                <a:lightRig rig="threePt" dir="t"/>
              </a:scene3d>
              <a:sp3d prstMaterial="matte"/>
            </c:spPr>
          </c:dPt>
          <c:dPt>
            <c:idx val="2"/>
            <c:bubble3D val="0"/>
            <c:spPr>
              <a:solidFill>
                <a:schemeClr val="accent4"/>
              </a:solidFill>
              <a:ln>
                <a:noFill/>
              </a:ln>
              <a:effectLst>
                <a:outerShdw blurRad="88900" sx="102000" sy="102000" algn="ctr" rotWithShape="0">
                  <a:prstClr val="black">
                    <a:alpha val="20000"/>
                  </a:prstClr>
                </a:outerShdw>
              </a:effectLst>
              <a:scene3d>
                <a:camera prst="orthographicFront"/>
                <a:lightRig rig="threePt" dir="t"/>
              </a:scene3d>
              <a:sp3d prstMaterial="matte"/>
            </c:spPr>
          </c:dPt>
          <c:dPt>
            <c:idx val="3"/>
            <c:bubble3D val="0"/>
            <c:spPr>
              <a:solidFill>
                <a:schemeClr val="accent6">
                  <a:lumMod val="60000"/>
                </a:schemeClr>
              </a:solidFill>
              <a:ln>
                <a:noFill/>
              </a:ln>
              <a:effectLst>
                <a:outerShdw blurRad="88900" sx="102000" sy="102000" algn="ctr" rotWithShape="0">
                  <a:prstClr val="black">
                    <a:alpha val="20000"/>
                  </a:prstClr>
                </a:outerShdw>
              </a:effectLst>
              <a:scene3d>
                <a:camera prst="orthographicFront"/>
                <a:lightRig rig="threePt" dir="t"/>
              </a:scene3d>
              <a:sp3d prstMaterial="matte"/>
            </c:spPr>
          </c:dPt>
          <c:dLbls>
            <c:spPr>
              <a:noFill/>
              <a:ln w="25464">
                <a:noFill/>
              </a:ln>
              <a:effectLst/>
            </c:spPr>
            <c:txPr>
              <a:bodyPr rot="0" spcFirstLastPara="1" vertOverflow="ellipsis" vert="horz" wrap="square" lIns="38100" tIns="19050" rIns="38100" bIns="19050" anchor="ctr" anchorCtr="1">
                <a:spAutoFit/>
              </a:bodyPr>
              <a:lstStyle/>
              <a:p>
                <a:pPr>
                  <a:defRPr sz="902" b="1" i="0" u="none" strike="noStrike" kern="1200" baseline="0">
                    <a:solidFill>
                      <a:schemeClr val="lt1"/>
                    </a:solidFill>
                    <a:latin typeface="+mn-lt"/>
                    <a:ea typeface="+mn-ea"/>
                    <a:cs typeface="+mn-cs"/>
                  </a:defRPr>
                </a:pPr>
                <a:endParaRPr lang="ru-RU"/>
              </a:p>
            </c:txPr>
            <c:dLblPos val="inEnd"/>
            <c:showLegendKey val="0"/>
            <c:showVal val="0"/>
            <c:showCatName val="0"/>
            <c:showSerName val="0"/>
            <c:showPercent val="1"/>
            <c:showBubbleSize val="0"/>
            <c:showLeaderLines val="1"/>
            <c:leaderLines>
              <c:spPr>
                <a:ln w="9549" cap="flat" cmpd="sng" algn="ctr">
                  <a:solidFill>
                    <a:schemeClr val="dk1">
                      <a:lumMod val="35000"/>
                      <a:lumOff val="65000"/>
                    </a:schemeClr>
                  </a:solidFill>
                  <a:prstDash val="solid"/>
                  <a:round/>
                </a:ln>
                <a:effectLst/>
              </c:spPr>
            </c:leaderLines>
            <c:extLst>
              <c:ext xmlns:c15="http://schemas.microsoft.com/office/drawing/2012/chart" uri="{CE6537A1-D6FC-4f65-9D91-7224C49458BB}"/>
            </c:extLst>
          </c:dLbls>
          <c:cat>
            <c:strRef>
              <c:f>Лист1!$A$2:$A$5</c:f>
              <c:strCache>
                <c:ptCount val="4"/>
                <c:pt idx="0">
                  <c:v>да, информация предоставляется в необходимом для меня объеме</c:v>
                </c:pt>
                <c:pt idx="1">
                  <c:v>информации достаточно, но она не освещает всех аспектов</c:v>
                </c:pt>
                <c:pt idx="2">
                  <c:v>нет, информации не достаточно</c:v>
                </c:pt>
                <c:pt idx="3">
                  <c:v>затрудняюсь ответить</c:v>
                </c:pt>
              </c:strCache>
            </c:strRef>
          </c:cat>
          <c:val>
            <c:numRef>
              <c:f>Лист1!$B$2:$B$5</c:f>
              <c:numCache>
                <c:formatCode>General</c:formatCode>
                <c:ptCount val="4"/>
                <c:pt idx="0">
                  <c:v>58</c:v>
                </c:pt>
                <c:pt idx="1">
                  <c:v>102</c:v>
                </c:pt>
                <c:pt idx="2">
                  <c:v>156</c:v>
                </c:pt>
                <c:pt idx="3">
                  <c:v>29</c:v>
                </c:pt>
              </c:numCache>
            </c:numRef>
          </c:val>
        </c:ser>
        <c:dLbls>
          <c:showLegendKey val="0"/>
          <c:showVal val="0"/>
          <c:showCatName val="0"/>
          <c:showSerName val="0"/>
          <c:showPercent val="0"/>
          <c:showBubbleSize val="0"/>
          <c:showLeaderLines val="1"/>
        </c:dLbls>
      </c:pie3DChart>
      <c:spPr>
        <a:noFill/>
        <a:ln w="25464">
          <a:noFill/>
        </a:ln>
        <a:effectLst/>
      </c:spPr>
    </c:plotArea>
    <c:legend>
      <c:legendPos val="b"/>
      <c:layout>
        <c:manualLayout>
          <c:xMode val="edge"/>
          <c:yMode val="edge"/>
          <c:x val="9.7245759687893993E-2"/>
          <c:y val="0.66171042244398115"/>
          <c:w val="0.82654169739356609"/>
          <c:h val="0.28232347563238402"/>
        </c:manualLayout>
      </c:layout>
      <c:overlay val="0"/>
      <c:spPr>
        <a:pattFill prst="ltDnDiag">
          <a:fgClr>
            <a:schemeClr val="bg2"/>
          </a:fgClr>
          <a:bgClr>
            <a:schemeClr val="bg1"/>
          </a:bgClr>
        </a:pattFill>
        <a:ln>
          <a:noFill/>
        </a:ln>
        <a:effectLst/>
      </c:spPr>
      <c:txPr>
        <a:bodyPr rot="0" spcFirstLastPara="1" vertOverflow="ellipsis" vert="horz" wrap="square" anchor="ctr" anchorCtr="1"/>
        <a:lstStyle/>
        <a:p>
          <a:pPr>
            <a:defRPr sz="902" b="0" i="0" u="none" strike="noStrike" kern="1200" baseline="0">
              <a:solidFill>
                <a:sysClr val="windowText" lastClr="000000"/>
              </a:solidFill>
              <a:latin typeface="Times New Roman" pitchFamily="18" charset="0"/>
              <a:ea typeface="+mn-ea"/>
              <a:cs typeface="Times New Roman" pitchFamily="18" charset="0"/>
            </a:defRPr>
          </a:pPr>
          <a:endParaRPr lang="ru-RU"/>
        </a:p>
      </c:txPr>
    </c:legend>
    <c:plotVisOnly val="1"/>
    <c:dispBlanksAs val="gap"/>
    <c:showDLblsOverMax val="0"/>
  </c:chart>
  <c:spPr>
    <a:pattFill prst="dkDnDiag">
      <a:fgClr>
        <a:schemeClr val="lt1">
          <a:lumMod val="95000"/>
        </a:schemeClr>
      </a:fgClr>
      <a:bgClr>
        <a:schemeClr val="lt1"/>
      </a:bgClr>
    </a:pattFill>
    <a:ln w="9549" cap="flat" cmpd="sng" algn="ctr">
      <a:solidFill>
        <a:schemeClr val="dk1">
          <a:lumMod val="15000"/>
          <a:lumOff val="85000"/>
        </a:schemeClr>
      </a:solidFill>
      <a:prstDash val="solid"/>
      <a:round/>
    </a:ln>
    <a:effectLst/>
  </c:spPr>
  <c:txPr>
    <a:bodyPr/>
    <a:lstStyle/>
    <a:p>
      <a:pPr>
        <a:defRPr/>
      </a:pPr>
      <a:endParaRPr lang="ru-RU"/>
    </a:p>
  </c:txPr>
  <c:externalData r:id="rId2">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2160" b="1" i="0" u="none" strike="noStrike" kern="1200" baseline="0">
                <a:solidFill>
                  <a:schemeClr val="tx1"/>
                </a:solidFill>
                <a:latin typeface="+mn-lt"/>
                <a:ea typeface="+mn-ea"/>
                <a:cs typeface="+mn-cs"/>
              </a:defRPr>
            </a:pPr>
            <a:r>
              <a:rPr lang="ru-RU" sz="1100">
                <a:solidFill>
                  <a:sysClr val="windowText" lastClr="000000"/>
                </a:solidFill>
                <a:latin typeface="Times New Roman" panose="02020603050405020304" pitchFamily="18" charset="0"/>
                <a:cs typeface="Times New Roman" panose="02020603050405020304" pitchFamily="18" charset="0"/>
              </a:rPr>
              <a:t>Диаграмма 24</a:t>
            </a:r>
          </a:p>
          <a:p>
            <a:pPr>
              <a:defRPr sz="2160" b="1" i="0" u="none" strike="noStrike" kern="1200" baseline="0">
                <a:solidFill>
                  <a:schemeClr val="tx1"/>
                </a:solidFill>
                <a:latin typeface="+mn-lt"/>
                <a:ea typeface="+mn-ea"/>
                <a:cs typeface="+mn-cs"/>
              </a:defRPr>
            </a:pPr>
            <a:r>
              <a:rPr lang="ru-RU" sz="1100" b="1" i="0" u="none" strike="noStrike" baseline="0">
                <a:solidFill>
                  <a:sysClr val="windowText" lastClr="000000"/>
                </a:solidFill>
                <a:effectLst/>
                <a:latin typeface="Times New Roman" panose="02020603050405020304" pitchFamily="18" charset="0"/>
                <a:cs typeface="Times New Roman" panose="02020603050405020304" pitchFamily="18" charset="0"/>
              </a:rPr>
              <a:t>Достаточно ли информации об антикоррупционной политике в  СМИ?</a:t>
            </a:r>
            <a:endParaRPr lang="ru-RU" sz="1100">
              <a:solidFill>
                <a:sysClr val="windowText" lastClr="000000"/>
              </a:solidFill>
              <a:latin typeface="Times New Roman" panose="02020603050405020304" pitchFamily="18" charset="0"/>
              <a:cs typeface="Times New Roman" panose="02020603050405020304" pitchFamily="18" charset="0"/>
            </a:endParaRPr>
          </a:p>
        </c:rich>
      </c:tx>
      <c:layout>
        <c:manualLayout>
          <c:xMode val="edge"/>
          <c:yMode val="edge"/>
          <c:x val="0.13468231485228654"/>
          <c:y val="4.1479433114414106E-2"/>
        </c:manualLayout>
      </c:layout>
      <c:overlay val="0"/>
      <c:spPr>
        <a:noFill/>
        <a:ln>
          <a:noFill/>
        </a:ln>
        <a:effectLst/>
      </c:spPr>
    </c:title>
    <c:autoTitleDeleted val="0"/>
    <c:plotArea>
      <c:layout/>
      <c:barChart>
        <c:barDir val="col"/>
        <c:grouping val="clustered"/>
        <c:varyColors val="0"/>
        <c:ser>
          <c:idx val="1"/>
          <c:order val="1"/>
          <c:tx>
            <c:strRef>
              <c:f>'V15'!$A$14</c:f>
              <c:strCache>
                <c:ptCount val="1"/>
                <c:pt idx="0">
                  <c:v>Новосибирск</c:v>
                </c:pt>
              </c:strCache>
            </c:strRef>
          </c:tx>
          <c:spPr>
            <a:solidFill>
              <a:schemeClr val="accent5"/>
            </a:solidFill>
            <a:ln>
              <a:noFill/>
            </a:ln>
            <a:effectLst/>
          </c:spPr>
          <c:invertIfNegative val="0"/>
          <c:dLbls>
            <c:dLbl>
              <c:idx val="0"/>
              <c:tx>
                <c:rich>
                  <a:bodyPr/>
                  <a:lstStyle/>
                  <a:p>
                    <a:r>
                      <a:rPr lang="en-US" smtClean="0"/>
                      <a:t>19</a:t>
                    </a:r>
                    <a:endParaRPr lang="en-US"/>
                  </a:p>
                </c:rich>
              </c:tx>
              <c:showLegendKey val="0"/>
              <c:showVal val="1"/>
              <c:showCatName val="0"/>
              <c:showSerName val="0"/>
              <c:showPercent val="0"/>
              <c:showBubbleSize val="0"/>
              <c:extLst>
                <c:ext xmlns:c15="http://schemas.microsoft.com/office/drawing/2012/chart" uri="{CE6537A1-D6FC-4f65-9D91-7224C49458BB}"/>
              </c:extLst>
            </c:dLbl>
            <c:dLbl>
              <c:idx val="1"/>
              <c:tx>
                <c:rich>
                  <a:bodyPr/>
                  <a:lstStyle/>
                  <a:p>
                    <a:r>
                      <a:rPr lang="en-US" smtClean="0"/>
                      <a:t>28</a:t>
                    </a:r>
                    <a:endParaRPr lang="en-US"/>
                  </a:p>
                </c:rich>
              </c:tx>
              <c:showLegendKey val="0"/>
              <c:showVal val="1"/>
              <c:showCatName val="0"/>
              <c:showSerName val="0"/>
              <c:showPercent val="0"/>
              <c:showBubbleSize val="0"/>
              <c:extLst>
                <c:ext xmlns:c15="http://schemas.microsoft.com/office/drawing/2012/chart" uri="{CE6537A1-D6FC-4f65-9D91-7224C49458BB}"/>
              </c:extLst>
            </c:dLbl>
            <c:dLbl>
              <c:idx val="2"/>
              <c:tx>
                <c:rich>
                  <a:bodyPr/>
                  <a:lstStyle/>
                  <a:p>
                    <a:r>
                      <a:rPr lang="en-US" smtClean="0"/>
                      <a:t>49</a:t>
                    </a:r>
                    <a:endParaRPr lang="en-US"/>
                  </a:p>
                </c:rich>
              </c:tx>
              <c:showLegendKey val="0"/>
              <c:showVal val="1"/>
              <c:showCatName val="0"/>
              <c:showSerName val="0"/>
              <c:showPercent val="0"/>
              <c:showBubbleSize val="0"/>
              <c:extLst>
                <c:ext xmlns:c15="http://schemas.microsoft.com/office/drawing/2012/chart" uri="{CE6537A1-D6FC-4f65-9D91-7224C49458BB}"/>
              </c:extLst>
            </c:dLbl>
            <c:dLbl>
              <c:idx val="3"/>
              <c:tx>
                <c:rich>
                  <a:bodyPr/>
                  <a:lstStyle/>
                  <a:p>
                    <a:r>
                      <a:rPr lang="en-US" smtClean="0"/>
                      <a:t>5</a:t>
                    </a:r>
                    <a:endParaRPr lang="en-US"/>
                  </a:p>
                </c:rich>
              </c:tx>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Calibri" panose="020F0502020204030204" pitchFamily="34" charset="0"/>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'V15'!$B$12:$E$12</c:f>
              <c:strCache>
                <c:ptCount val="4"/>
                <c:pt idx="0">
                  <c:v>да, информация предоставляется в необходимом для меня объеме</c:v>
                </c:pt>
                <c:pt idx="1">
                  <c:v>информации достаточно, но она не освещает всех аспектов</c:v>
                </c:pt>
                <c:pt idx="2">
                  <c:v>нет, информации недостаточно</c:v>
                </c:pt>
                <c:pt idx="3">
                  <c:v>затрудняюсь ответить</c:v>
                </c:pt>
              </c:strCache>
            </c:strRef>
          </c:cat>
          <c:val>
            <c:numRef>
              <c:f>'V15'!$B$14:$E$14</c:f>
              <c:numCache>
                <c:formatCode>0%</c:formatCode>
                <c:ptCount val="4"/>
                <c:pt idx="0">
                  <c:v>0.185</c:v>
                </c:pt>
                <c:pt idx="1">
                  <c:v>0.27700000000000002</c:v>
                </c:pt>
                <c:pt idx="2">
                  <c:v>0.49399999999999999</c:v>
                </c:pt>
                <c:pt idx="3">
                  <c:v>4.4999999999999998E-2</c:v>
                </c:pt>
              </c:numCache>
            </c:numRef>
          </c:val>
        </c:ser>
        <c:ser>
          <c:idx val="2"/>
          <c:order val="2"/>
          <c:tx>
            <c:strRef>
              <c:f>'V15'!$A$15</c:f>
              <c:strCache>
                <c:ptCount val="1"/>
                <c:pt idx="0">
                  <c:v>Городские округа</c:v>
                </c:pt>
              </c:strCache>
            </c:strRef>
          </c:tx>
          <c:spPr>
            <a:solidFill>
              <a:schemeClr val="accent4"/>
            </a:solidFill>
            <a:ln>
              <a:noFill/>
            </a:ln>
            <a:effectLst/>
          </c:spPr>
          <c:invertIfNegative val="0"/>
          <c:dLbls>
            <c:dLbl>
              <c:idx val="0"/>
              <c:tx>
                <c:rich>
                  <a:bodyPr/>
                  <a:lstStyle/>
                  <a:p>
                    <a:r>
                      <a:rPr lang="en-US" smtClean="0"/>
                      <a:t>23</a:t>
                    </a:r>
                    <a:endParaRPr lang="en-US"/>
                  </a:p>
                </c:rich>
              </c:tx>
              <c:showLegendKey val="0"/>
              <c:showVal val="1"/>
              <c:showCatName val="0"/>
              <c:showSerName val="0"/>
              <c:showPercent val="0"/>
              <c:showBubbleSize val="0"/>
              <c:extLst>
                <c:ext xmlns:c15="http://schemas.microsoft.com/office/drawing/2012/chart" uri="{CE6537A1-D6FC-4f65-9D91-7224C49458BB}"/>
              </c:extLst>
            </c:dLbl>
            <c:dLbl>
              <c:idx val="1"/>
              <c:tx>
                <c:rich>
                  <a:bodyPr/>
                  <a:lstStyle/>
                  <a:p>
                    <a:r>
                      <a:rPr lang="en-US" smtClean="0"/>
                      <a:t>32</a:t>
                    </a:r>
                    <a:endParaRPr lang="en-US"/>
                  </a:p>
                </c:rich>
              </c:tx>
              <c:showLegendKey val="0"/>
              <c:showVal val="1"/>
              <c:showCatName val="0"/>
              <c:showSerName val="0"/>
              <c:showPercent val="0"/>
              <c:showBubbleSize val="0"/>
              <c:extLst>
                <c:ext xmlns:c15="http://schemas.microsoft.com/office/drawing/2012/chart" uri="{CE6537A1-D6FC-4f65-9D91-7224C49458BB}"/>
              </c:extLst>
            </c:dLbl>
            <c:dLbl>
              <c:idx val="2"/>
              <c:layout>
                <c:manualLayout>
                  <c:x val="-1.7998560115190785E-3"/>
                  <c:y val="5.3176602294990258E-2"/>
                </c:manualLayout>
              </c:layout>
              <c:tx>
                <c:rich>
                  <a:bodyPr/>
                  <a:lstStyle/>
                  <a:p>
                    <a:r>
                      <a:rPr lang="en-US" dirty="0" smtClean="0"/>
                      <a:t>39</a:t>
                    </a:r>
                    <a:endParaRPr lang="en-US" dirty="0"/>
                  </a:p>
                </c:rich>
              </c:tx>
              <c:showLegendKey val="0"/>
              <c:showVal val="1"/>
              <c:showCatName val="0"/>
              <c:showSerName val="0"/>
              <c:showPercent val="0"/>
              <c:showBubbleSize val="0"/>
              <c:extLst>
                <c:ext xmlns:c15="http://schemas.microsoft.com/office/drawing/2012/chart" uri="{CE6537A1-D6FC-4f65-9D91-7224C49458BB}"/>
              </c:extLst>
            </c:dLbl>
            <c:dLbl>
              <c:idx val="3"/>
              <c:tx>
                <c:rich>
                  <a:bodyPr/>
                  <a:lstStyle/>
                  <a:p>
                    <a:r>
                      <a:rPr lang="en-US" smtClean="0"/>
                      <a:t>7</a:t>
                    </a:r>
                    <a:endParaRPr lang="en-US"/>
                  </a:p>
                </c:rich>
              </c:tx>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Calibri" panose="020F0502020204030204" pitchFamily="34" charset="0"/>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'V15'!$B$12:$E$12</c:f>
              <c:strCache>
                <c:ptCount val="4"/>
                <c:pt idx="0">
                  <c:v>да, информация предоставляется в необходимом для меня объеме</c:v>
                </c:pt>
                <c:pt idx="1">
                  <c:v>информации достаточно, но она не освещает всех аспектов</c:v>
                </c:pt>
                <c:pt idx="2">
                  <c:v>нет, информации недостаточно</c:v>
                </c:pt>
                <c:pt idx="3">
                  <c:v>затрудняюсь ответить</c:v>
                </c:pt>
              </c:strCache>
            </c:strRef>
          </c:cat>
          <c:val>
            <c:numRef>
              <c:f>'V15'!$B$15:$E$15</c:f>
              <c:numCache>
                <c:formatCode>0%</c:formatCode>
                <c:ptCount val="4"/>
                <c:pt idx="0">
                  <c:v>0.22700000000000001</c:v>
                </c:pt>
                <c:pt idx="1">
                  <c:v>0.32</c:v>
                </c:pt>
                <c:pt idx="2">
                  <c:v>0.38700000000000001</c:v>
                </c:pt>
                <c:pt idx="3">
                  <c:v>6.7000000000000004E-2</c:v>
                </c:pt>
              </c:numCache>
            </c:numRef>
          </c:val>
        </c:ser>
        <c:ser>
          <c:idx val="3"/>
          <c:order val="3"/>
          <c:tx>
            <c:strRef>
              <c:f>'V15'!$A$16</c:f>
              <c:strCache>
                <c:ptCount val="1"/>
                <c:pt idx="0">
                  <c:v>Муниципальные районы</c:v>
                </c:pt>
              </c:strCache>
            </c:strRef>
          </c:tx>
          <c:spPr>
            <a:solidFill>
              <a:schemeClr val="accent6">
                <a:lumMod val="60000"/>
              </a:schemeClr>
            </a:solidFill>
            <a:ln>
              <a:noFill/>
            </a:ln>
            <a:effectLst/>
          </c:spPr>
          <c:invertIfNegative val="0"/>
          <c:dLbls>
            <c:dLbl>
              <c:idx val="0"/>
              <c:tx>
                <c:rich>
                  <a:bodyPr/>
                  <a:lstStyle/>
                  <a:p>
                    <a:r>
                      <a:rPr lang="en-US" smtClean="0"/>
                      <a:t>27</a:t>
                    </a:r>
                    <a:endParaRPr lang="en-US"/>
                  </a:p>
                </c:rich>
              </c:tx>
              <c:showLegendKey val="0"/>
              <c:showVal val="1"/>
              <c:showCatName val="0"/>
              <c:showSerName val="0"/>
              <c:showPercent val="0"/>
              <c:showBubbleSize val="0"/>
              <c:extLst>
                <c:ext xmlns:c15="http://schemas.microsoft.com/office/drawing/2012/chart" uri="{CE6537A1-D6FC-4f65-9D91-7224C49458BB}"/>
              </c:extLst>
            </c:dLbl>
            <c:dLbl>
              <c:idx val="1"/>
              <c:layout>
                <c:manualLayout>
                  <c:x val="0"/>
                  <c:y val="6.7341002514872031E-2"/>
                </c:manualLayout>
              </c:layout>
              <c:tx>
                <c:rich>
                  <a:bodyPr/>
                  <a:lstStyle/>
                  <a:p>
                    <a:r>
                      <a:rPr lang="en-US" smtClean="0"/>
                      <a:t>30</a:t>
                    </a:r>
                    <a:endParaRPr lang="en-US"/>
                  </a:p>
                </c:rich>
              </c:tx>
              <c:showLegendKey val="0"/>
              <c:showVal val="1"/>
              <c:showCatName val="0"/>
              <c:showSerName val="0"/>
              <c:showPercent val="0"/>
              <c:showBubbleSize val="0"/>
              <c:extLst>
                <c:ext xmlns:c15="http://schemas.microsoft.com/office/drawing/2012/chart" uri="{CE6537A1-D6FC-4f65-9D91-7224C49458BB}"/>
              </c:extLst>
            </c:dLbl>
            <c:dLbl>
              <c:idx val="2"/>
              <c:tx>
                <c:rich>
                  <a:bodyPr/>
                  <a:lstStyle/>
                  <a:p>
                    <a:r>
                      <a:rPr lang="en-US" smtClean="0"/>
                      <a:t>37</a:t>
                    </a:r>
                    <a:endParaRPr lang="en-US"/>
                  </a:p>
                </c:rich>
              </c:tx>
              <c:showLegendKey val="0"/>
              <c:showVal val="1"/>
              <c:showCatName val="0"/>
              <c:showSerName val="0"/>
              <c:showPercent val="0"/>
              <c:showBubbleSize val="0"/>
              <c:extLst>
                <c:ext xmlns:c15="http://schemas.microsoft.com/office/drawing/2012/chart" uri="{CE6537A1-D6FC-4f65-9D91-7224C49458BB}"/>
              </c:extLst>
            </c:dLbl>
            <c:dLbl>
              <c:idx val="3"/>
              <c:tx>
                <c:rich>
                  <a:bodyPr/>
                  <a:lstStyle/>
                  <a:p>
                    <a:r>
                      <a:rPr lang="en-US" smtClean="0"/>
                      <a:t>6</a:t>
                    </a:r>
                    <a:endParaRPr lang="en-US"/>
                  </a:p>
                </c:rich>
              </c:tx>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Calibri" panose="020F0502020204030204" pitchFamily="34" charset="0"/>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'V15'!$B$12:$E$12</c:f>
              <c:strCache>
                <c:ptCount val="4"/>
                <c:pt idx="0">
                  <c:v>да, информация предоставляется в необходимом для меня объеме</c:v>
                </c:pt>
                <c:pt idx="1">
                  <c:v>информации достаточно, но она не освещает всех аспектов</c:v>
                </c:pt>
                <c:pt idx="2">
                  <c:v>нет, информации недостаточно</c:v>
                </c:pt>
                <c:pt idx="3">
                  <c:v>затрудняюсь ответить</c:v>
                </c:pt>
              </c:strCache>
            </c:strRef>
          </c:cat>
          <c:val>
            <c:numRef>
              <c:f>'V15'!$B$16:$E$16</c:f>
              <c:numCache>
                <c:formatCode>0%</c:formatCode>
                <c:ptCount val="4"/>
                <c:pt idx="0">
                  <c:v>0.27200000000000002</c:v>
                </c:pt>
                <c:pt idx="1">
                  <c:v>0.29599999999999999</c:v>
                </c:pt>
                <c:pt idx="2">
                  <c:v>0.373</c:v>
                </c:pt>
                <c:pt idx="3">
                  <c:v>0.06</c:v>
                </c:pt>
              </c:numCache>
            </c:numRef>
          </c:val>
        </c:ser>
        <c:dLbls>
          <c:showLegendKey val="0"/>
          <c:showVal val="1"/>
          <c:showCatName val="0"/>
          <c:showSerName val="0"/>
          <c:showPercent val="0"/>
          <c:showBubbleSize val="0"/>
        </c:dLbls>
        <c:gapWidth val="150"/>
        <c:overlap val="-25"/>
        <c:axId val="178841088"/>
        <c:axId val="178842624"/>
      </c:barChart>
      <c:lineChart>
        <c:grouping val="standard"/>
        <c:varyColors val="0"/>
        <c:ser>
          <c:idx val="0"/>
          <c:order val="0"/>
          <c:tx>
            <c:strRef>
              <c:f>'V15'!$A$13</c:f>
              <c:strCache>
                <c:ptCount val="1"/>
                <c:pt idx="0">
                  <c:v>Новосибирская область</c:v>
                </c:pt>
              </c:strCache>
            </c:strRef>
          </c:tx>
          <c:spPr>
            <a:ln w="19050" cap="rnd" cmpd="sng" algn="ctr">
              <a:solidFill>
                <a:schemeClr val="accent6"/>
              </a:solidFill>
              <a:prstDash val="solid"/>
              <a:round/>
            </a:ln>
            <a:effectLst/>
          </c:spPr>
          <c:marker>
            <c:spPr>
              <a:solidFill>
                <a:schemeClr val="accent6"/>
              </a:solidFill>
              <a:ln w="6350" cap="flat" cmpd="sng" algn="ctr">
                <a:solidFill>
                  <a:schemeClr val="accent6"/>
                </a:solidFill>
                <a:prstDash val="solid"/>
                <a:round/>
              </a:ln>
              <a:effectLst/>
            </c:spPr>
          </c:marker>
          <c:dLbls>
            <c:dLbl>
              <c:idx val="0"/>
              <c:layout>
                <c:manualLayout>
                  <c:x val="-3.8812423652859709E-2"/>
                  <c:y val="3.3213417282890366E-2"/>
                </c:manualLayout>
              </c:layout>
              <c:tx>
                <c:rich>
                  <a:bodyPr/>
                  <a:lstStyle/>
                  <a:p>
                    <a:r>
                      <a:rPr lang="en-US" b="1" dirty="0" smtClean="0"/>
                      <a:t>22%</a:t>
                    </a:r>
                    <a:endParaRPr lang="en-US" dirty="0"/>
                  </a:p>
                </c:rich>
              </c:tx>
              <c:showLegendKey val="0"/>
              <c:showVal val="1"/>
              <c:showCatName val="0"/>
              <c:showSerName val="0"/>
              <c:showPercent val="0"/>
              <c:showBubbleSize val="0"/>
              <c:extLst>
                <c:ext xmlns:c15="http://schemas.microsoft.com/office/drawing/2012/chart" uri="{CE6537A1-D6FC-4f65-9D91-7224C49458BB}">
                  <c15:layout>
                    <c:manualLayout>
                      <c:w val="6.4449909120068427E-2"/>
                      <c:h val="4.8208748795430377E-2"/>
                    </c:manualLayout>
                  </c15:layout>
                </c:ext>
              </c:extLst>
            </c:dLbl>
            <c:dLbl>
              <c:idx val="1"/>
              <c:layout>
                <c:manualLayout>
                  <c:x val="-2.6320916022565501E-2"/>
                  <c:y val="4.9066302508001342E-2"/>
                </c:manualLayout>
              </c:layout>
              <c:tx>
                <c:rich>
                  <a:bodyPr/>
                  <a:lstStyle/>
                  <a:p>
                    <a:r>
                      <a:rPr lang="en-US" b="1" dirty="0" smtClean="0"/>
                      <a:t>29%</a:t>
                    </a:r>
                    <a:endParaRPr lang="en-US" dirty="0"/>
                  </a:p>
                </c:rich>
              </c:tx>
              <c:showLegendKey val="0"/>
              <c:showVal val="1"/>
              <c:showCatName val="0"/>
              <c:showSerName val="0"/>
              <c:showPercent val="0"/>
              <c:showBubbleSize val="0"/>
              <c:extLst>
                <c:ext xmlns:c15="http://schemas.microsoft.com/office/drawing/2012/chart" uri="{CE6537A1-D6FC-4f65-9D91-7224C49458BB}">
                  <c15:layout>
                    <c:manualLayout>
                      <c:w val="6.872661178231583E-2"/>
                      <c:h val="4.8208748795430377E-2"/>
                    </c:manualLayout>
                  </c15:layout>
                </c:ext>
              </c:extLst>
            </c:dLbl>
            <c:dLbl>
              <c:idx val="2"/>
              <c:tx>
                <c:rich>
                  <a:bodyPr/>
                  <a:lstStyle/>
                  <a:p>
                    <a:r>
                      <a:rPr lang="en-US" b="1" smtClean="0"/>
                      <a:t>44%</a:t>
                    </a:r>
                    <a:endParaRPr lang="en-US"/>
                  </a:p>
                </c:rich>
              </c:tx>
              <c:showLegendKey val="0"/>
              <c:showVal val="1"/>
              <c:showCatName val="0"/>
              <c:showSerName val="0"/>
              <c:showPercent val="0"/>
              <c:showBubbleSize val="0"/>
              <c:extLst>
                <c:ext xmlns:c15="http://schemas.microsoft.com/office/drawing/2012/chart" uri="{CE6537A1-D6FC-4f65-9D91-7224C49458BB}"/>
              </c:extLst>
            </c:dLbl>
            <c:dLbl>
              <c:idx val="3"/>
              <c:layout>
                <c:manualLayout>
                  <c:x val="-1.3829236866439332E-2"/>
                  <c:y val="2.5188916876574409E-2"/>
                </c:manualLayout>
              </c:layout>
              <c:tx>
                <c:rich>
                  <a:bodyPr/>
                  <a:lstStyle/>
                  <a:p>
                    <a:r>
                      <a:rPr lang="en-US" b="1" dirty="0" smtClean="0"/>
                      <a:t>5%</a:t>
                    </a:r>
                    <a:endParaRPr lang="en-US" dirty="0"/>
                  </a:p>
                </c:rich>
              </c:tx>
              <c:showLegendKey val="0"/>
              <c:showVal val="1"/>
              <c:showCatName val="0"/>
              <c:showSerName val="0"/>
              <c:showPercent val="0"/>
              <c:showBubbleSize val="0"/>
              <c:extLst>
                <c:ext xmlns:c15="http://schemas.microsoft.com/office/drawing/2012/chart" uri="{CE6537A1-D6FC-4f65-9D91-7224C49458BB}">
                  <c15:layout>
                    <c:manualLayout>
                      <c:w val="5.360846787127125E-2"/>
                      <c:h val="4.8208748795430377E-2"/>
                    </c:manualLayout>
                  </c15:layout>
                </c:ext>
              </c:extLst>
            </c:dLbl>
            <c:spPr>
              <a:solidFill>
                <a:schemeClr val="bg1">
                  <a:lumMod val="95000"/>
                </a:schemeClr>
              </a:solidFill>
              <a:ln>
                <a:solidFill>
                  <a:schemeClr val="tx1"/>
                </a:solidFill>
              </a:ln>
              <a:effectLst/>
            </c:spPr>
            <c:txPr>
              <a:bodyPr rot="0" spcFirstLastPara="1" vertOverflow="ellipsis" vert="horz" wrap="square" anchor="ctr" anchorCtr="1"/>
              <a:lstStyle/>
              <a:p>
                <a:pPr>
                  <a:defRPr sz="1000" b="1" i="0" u="none" strike="noStrike" kern="1200" baseline="0">
                    <a:solidFill>
                      <a:schemeClr val="tx1"/>
                    </a:solidFill>
                    <a:latin typeface="Calibri" panose="020F0502020204030204" pitchFamily="34" charset="0"/>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'V15'!$B$12:$E$12</c:f>
              <c:strCache>
                <c:ptCount val="4"/>
                <c:pt idx="0">
                  <c:v>да, информация предоставляется в необходимом для меня объеме</c:v>
                </c:pt>
                <c:pt idx="1">
                  <c:v>информации достаточно, но она не освещает всех аспектов</c:v>
                </c:pt>
                <c:pt idx="2">
                  <c:v>нет, информации недостаточно</c:v>
                </c:pt>
                <c:pt idx="3">
                  <c:v>затрудняюсь ответить</c:v>
                </c:pt>
              </c:strCache>
            </c:strRef>
          </c:cat>
          <c:val>
            <c:numRef>
              <c:f>'V15'!$B$13:$E$13</c:f>
              <c:numCache>
                <c:formatCode>0%</c:formatCode>
                <c:ptCount val="4"/>
                <c:pt idx="0">
                  <c:v>0.22</c:v>
                </c:pt>
                <c:pt idx="1">
                  <c:v>0.28999999999999998</c:v>
                </c:pt>
                <c:pt idx="2">
                  <c:v>0.44</c:v>
                </c:pt>
                <c:pt idx="3">
                  <c:v>0.05</c:v>
                </c:pt>
              </c:numCache>
            </c:numRef>
          </c:val>
          <c:smooth val="0"/>
        </c:ser>
        <c:dLbls>
          <c:showLegendKey val="0"/>
          <c:showVal val="0"/>
          <c:showCatName val="0"/>
          <c:showSerName val="0"/>
          <c:showPercent val="0"/>
          <c:showBubbleSize val="0"/>
        </c:dLbls>
        <c:marker val="1"/>
        <c:smooth val="0"/>
        <c:axId val="178841088"/>
        <c:axId val="178842624"/>
      </c:lineChart>
      <c:catAx>
        <c:axId val="178841088"/>
        <c:scaling>
          <c:orientation val="minMax"/>
        </c:scaling>
        <c:delete val="0"/>
        <c:axPos val="b"/>
        <c:numFmt formatCode="General" sourceLinked="0"/>
        <c:majorTickMark val="none"/>
        <c:minorTickMark val="none"/>
        <c:tickLblPos val="nextTo"/>
        <c:spPr>
          <a:noFill/>
          <a:ln w="6350" cap="flat" cmpd="sng" algn="ctr">
            <a:solidFill>
              <a:schemeClr val="tx1">
                <a:tint val="75000"/>
              </a:schemeClr>
            </a:solidFill>
            <a:prstDash val="solid"/>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178842624"/>
        <c:crosses val="autoZero"/>
        <c:auto val="1"/>
        <c:lblAlgn val="ctr"/>
        <c:lblOffset val="100"/>
        <c:noMultiLvlLbl val="0"/>
      </c:catAx>
      <c:valAx>
        <c:axId val="178842624"/>
        <c:scaling>
          <c:orientation val="minMax"/>
        </c:scaling>
        <c:delete val="1"/>
        <c:axPos val="l"/>
        <c:numFmt formatCode="0%" sourceLinked="1"/>
        <c:majorTickMark val="out"/>
        <c:minorTickMark val="none"/>
        <c:tickLblPos val="nextTo"/>
        <c:crossAx val="178841088"/>
        <c:crosses val="autoZero"/>
        <c:crossBetween val="between"/>
      </c:valAx>
      <c:spPr>
        <a:noFill/>
        <a:ln w="25400">
          <a:noFill/>
        </a:ln>
        <a:effectLst/>
      </c:spPr>
    </c:plotArea>
    <c:legend>
      <c:legendPos val="t"/>
      <c:layout>
        <c:manualLayout>
          <c:xMode val="edge"/>
          <c:yMode val="edge"/>
          <c:x val="2.8691960388304391E-2"/>
          <c:y val="0.17871519230673213"/>
          <c:w val="0.95337501715311357"/>
          <c:h val="9.1672158592234682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pattFill prst="ltDnDiag">
      <a:fgClr>
        <a:schemeClr val="bg2"/>
      </a:fgClr>
      <a:bgClr>
        <a:schemeClr val="bg1"/>
      </a:bgClr>
    </a:pattFill>
    <a:ln w="6350" cap="flat" cmpd="sng" algn="ctr">
      <a:solidFill>
        <a:schemeClr val="tx1">
          <a:tint val="75000"/>
        </a:schemeClr>
      </a:solidFill>
      <a:prstDash val="solid"/>
      <a:round/>
    </a:ln>
    <a:effectLst/>
  </c:spPr>
  <c:txPr>
    <a:bodyPr/>
    <a:lstStyle/>
    <a:p>
      <a:pPr>
        <a:defRPr sz="1800"/>
      </a:pPr>
      <a:endParaRPr lang="ru-RU"/>
    </a:p>
  </c:txPr>
  <c:externalData r:id="rId2">
    <c:autoUpdate val="0"/>
  </c:externalData>
  <c:userShapes r:id="rId3"/>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marL="0" marR="0" indent="0" algn="ctr" defTabSz="914400" rtl="0" eaLnBrk="1" fontAlgn="auto" latinLnBrk="0" hangingPunct="1">
              <a:lnSpc>
                <a:spcPct val="100000"/>
              </a:lnSpc>
              <a:spcBef>
                <a:spcPts val="0"/>
              </a:spcBef>
              <a:spcAft>
                <a:spcPts val="0"/>
              </a:spcAft>
              <a:buClrTx/>
              <a:buSzTx/>
              <a:buFontTx/>
              <a:buNone/>
              <a:tabLst/>
              <a:defRPr sz="1400" b="0" i="0" u="none" strike="noStrike" kern="1200" spc="0" baseline="0">
                <a:solidFill>
                  <a:sysClr val="windowText" lastClr="000000"/>
                </a:solidFill>
                <a:latin typeface="+mn-lt"/>
                <a:ea typeface="+mn-ea"/>
                <a:cs typeface="+mn-cs"/>
              </a:defRPr>
            </a:pPr>
            <a:r>
              <a:rPr lang="ru-RU" sz="1000" b="1">
                <a:solidFill>
                  <a:sysClr val="windowText" lastClr="000000"/>
                </a:solidFill>
                <a:latin typeface="Times New Roman" panose="02020603050405020304" pitchFamily="18" charset="0"/>
                <a:cs typeface="Times New Roman" panose="02020603050405020304" pitchFamily="18" charset="0"/>
              </a:rPr>
              <a:t>Диаграмма 3</a:t>
            </a:r>
          </a:p>
          <a:p>
            <a:pPr marL="0" marR="0" indent="0" algn="ctr" defTabSz="914400" rtl="0" eaLnBrk="1" fontAlgn="auto" latinLnBrk="0" hangingPunct="1">
              <a:lnSpc>
                <a:spcPct val="100000"/>
              </a:lnSpc>
              <a:spcBef>
                <a:spcPts val="0"/>
              </a:spcBef>
              <a:spcAft>
                <a:spcPts val="0"/>
              </a:spcAft>
              <a:buClrTx/>
              <a:buSzTx/>
              <a:buFontTx/>
              <a:buNone/>
              <a:tabLst/>
              <a:defRPr sz="1400" b="0" i="0" u="none" strike="noStrike" kern="1200" spc="0" baseline="0">
                <a:solidFill>
                  <a:sysClr val="windowText" lastClr="000000"/>
                </a:solidFill>
                <a:latin typeface="+mn-lt"/>
                <a:ea typeface="+mn-ea"/>
                <a:cs typeface="+mn-cs"/>
              </a:defRPr>
            </a:pPr>
            <a:r>
              <a:rPr lang="ru-RU" sz="1000" b="1">
                <a:solidFill>
                  <a:sysClr val="windowText" lastClr="000000"/>
                </a:solidFill>
                <a:effectLst/>
                <a:latin typeface="Times New Roman" panose="02020603050405020304" pitchFamily="18" charset="0"/>
                <a:cs typeface="Times New Roman" panose="02020603050405020304" pitchFamily="18" charset="0"/>
              </a:rPr>
              <a:t>Количество</a:t>
            </a:r>
            <a:r>
              <a:rPr lang="ru-RU" sz="1000" b="1" baseline="0">
                <a:solidFill>
                  <a:sysClr val="windowText" lastClr="000000"/>
                </a:solidFill>
                <a:effectLst/>
                <a:latin typeface="Times New Roman" panose="02020603050405020304" pitchFamily="18" charset="0"/>
                <a:cs typeface="Times New Roman" panose="02020603050405020304" pitchFamily="18" charset="0"/>
              </a:rPr>
              <a:t> у</a:t>
            </a:r>
            <a:r>
              <a:rPr lang="ru-RU" sz="1000" b="1">
                <a:solidFill>
                  <a:sysClr val="windowText" lastClr="000000"/>
                </a:solidFill>
                <a:effectLst/>
                <a:latin typeface="Times New Roman" panose="02020603050405020304" pitchFamily="18" charset="0"/>
                <a:cs typeface="Times New Roman" panose="02020603050405020304" pitchFamily="18" charset="0"/>
              </a:rPr>
              <a:t>ведомлений служащих</a:t>
            </a:r>
            <a:r>
              <a:rPr lang="ru-RU" sz="1000" b="1" baseline="0">
                <a:solidFill>
                  <a:sysClr val="windowText" lastClr="000000"/>
                </a:solidFill>
                <a:effectLst/>
                <a:latin typeface="Times New Roman" panose="02020603050405020304" pitchFamily="18" charset="0"/>
                <a:cs typeface="Times New Roman" panose="02020603050405020304" pitchFamily="18" charset="0"/>
              </a:rPr>
              <a:t> </a:t>
            </a:r>
            <a:r>
              <a:rPr lang="ru-RU" sz="1000" b="1">
                <a:solidFill>
                  <a:sysClr val="windowText" lastClr="000000"/>
                </a:solidFill>
                <a:effectLst/>
                <a:latin typeface="Times New Roman" panose="02020603050405020304" pitchFamily="18" charset="0"/>
                <a:cs typeface="Times New Roman" panose="02020603050405020304" pitchFamily="18" charset="0"/>
              </a:rPr>
              <a:t> о выполнении иной оплачиваемой работы</a:t>
            </a:r>
          </a:p>
        </c:rich>
      </c:tx>
      <c:layout>
        <c:manualLayout>
          <c:xMode val="edge"/>
          <c:yMode val="edge"/>
          <c:x val="0.16800582449908888"/>
          <c:y val="7.494847292486416E-3"/>
        </c:manualLayout>
      </c:layout>
      <c:overlay val="0"/>
      <c:spPr>
        <a:noFill/>
        <a:ln>
          <a:noFill/>
        </a:ln>
        <a:effectLst/>
      </c:spPr>
    </c:title>
    <c:autoTitleDeleted val="0"/>
    <c:plotArea>
      <c:layout>
        <c:manualLayout>
          <c:layoutTarget val="inner"/>
          <c:xMode val="edge"/>
          <c:yMode val="edge"/>
          <c:x val="5.356708059410762E-2"/>
          <c:y val="0.25705939629990265"/>
          <c:w val="0.89286583881178472"/>
          <c:h val="0.53634912481120001"/>
        </c:manualLayout>
      </c:layout>
      <c:barChart>
        <c:barDir val="col"/>
        <c:grouping val="percentStacked"/>
        <c:varyColors val="0"/>
        <c:ser>
          <c:idx val="0"/>
          <c:order val="0"/>
          <c:tx>
            <c:strRef>
              <c:f>Лист1!$B$1</c:f>
              <c:strCache>
                <c:ptCount val="1"/>
                <c:pt idx="0">
                  <c:v>Гражданские служащие</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Лист1!$A$2:$A$3</c:f>
              <c:numCache>
                <c:formatCode>General</c:formatCode>
                <c:ptCount val="2"/>
                <c:pt idx="0">
                  <c:v>2016</c:v>
                </c:pt>
                <c:pt idx="1">
                  <c:v>2017</c:v>
                </c:pt>
              </c:numCache>
            </c:numRef>
          </c:cat>
          <c:val>
            <c:numRef>
              <c:f>Лист1!$B$2:$B$3</c:f>
              <c:numCache>
                <c:formatCode>General</c:formatCode>
                <c:ptCount val="2"/>
                <c:pt idx="0">
                  <c:v>196</c:v>
                </c:pt>
                <c:pt idx="1">
                  <c:v>118</c:v>
                </c:pt>
              </c:numCache>
            </c:numRef>
          </c:val>
        </c:ser>
        <c:ser>
          <c:idx val="1"/>
          <c:order val="1"/>
          <c:tx>
            <c:strRef>
              <c:f>Лист1!$C$1</c:f>
              <c:strCache>
                <c:ptCount val="1"/>
                <c:pt idx="0">
                  <c:v>Муниципальные служащие</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Лист1!$A$2:$A$3</c:f>
              <c:numCache>
                <c:formatCode>General</c:formatCode>
                <c:ptCount val="2"/>
                <c:pt idx="0">
                  <c:v>2016</c:v>
                </c:pt>
                <c:pt idx="1">
                  <c:v>2017</c:v>
                </c:pt>
              </c:numCache>
            </c:numRef>
          </c:cat>
          <c:val>
            <c:numRef>
              <c:f>Лист1!$C$2:$C$3</c:f>
              <c:numCache>
                <c:formatCode>General</c:formatCode>
                <c:ptCount val="2"/>
                <c:pt idx="0">
                  <c:v>350</c:v>
                </c:pt>
                <c:pt idx="1">
                  <c:v>309</c:v>
                </c:pt>
              </c:numCache>
            </c:numRef>
          </c:val>
        </c:ser>
        <c:dLbls>
          <c:showLegendKey val="0"/>
          <c:showVal val="0"/>
          <c:showCatName val="0"/>
          <c:showSerName val="0"/>
          <c:showPercent val="0"/>
          <c:showBubbleSize val="0"/>
        </c:dLbls>
        <c:gapWidth val="150"/>
        <c:overlap val="100"/>
        <c:axId val="174781568"/>
        <c:axId val="174783104"/>
      </c:barChart>
      <c:catAx>
        <c:axId val="1747815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74783104"/>
        <c:crosses val="autoZero"/>
        <c:auto val="1"/>
        <c:lblAlgn val="ctr"/>
        <c:lblOffset val="100"/>
        <c:noMultiLvlLbl val="0"/>
      </c:catAx>
      <c:valAx>
        <c:axId val="174783104"/>
        <c:scaling>
          <c:orientation val="minMax"/>
        </c:scaling>
        <c:delete val="1"/>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crossAx val="17478156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pattFill prst="ltDnDiag">
      <a:fgClr>
        <a:schemeClr val="bg2"/>
      </a:fgClr>
      <a:bgClr>
        <a:schemeClr val="bg1"/>
      </a:bgClr>
    </a:patt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ysClr val="windowText" lastClr="000000"/>
                </a:solidFill>
                <a:latin typeface="+mn-lt"/>
                <a:ea typeface="+mn-ea"/>
                <a:cs typeface="+mn-cs"/>
              </a:defRPr>
            </a:pPr>
            <a:r>
              <a:rPr lang="ru-RU" sz="1000" b="1">
                <a:solidFill>
                  <a:sysClr val="windowText" lastClr="000000"/>
                </a:solidFill>
                <a:latin typeface="Times New Roman" panose="02020603050405020304" pitchFamily="18" charset="0"/>
                <a:cs typeface="Times New Roman" panose="02020603050405020304" pitchFamily="18" charset="0"/>
              </a:rPr>
              <a:t>Диаграмма</a:t>
            </a:r>
            <a:r>
              <a:rPr lang="ru-RU" sz="1000" b="1" baseline="0">
                <a:solidFill>
                  <a:sysClr val="windowText" lastClr="000000"/>
                </a:solidFill>
                <a:latin typeface="Times New Roman" panose="02020603050405020304" pitchFamily="18" charset="0"/>
                <a:cs typeface="Times New Roman" panose="02020603050405020304" pitchFamily="18" charset="0"/>
              </a:rPr>
              <a:t> 4</a:t>
            </a:r>
            <a:endParaRPr lang="ru-RU" sz="1000" b="1">
              <a:solidFill>
                <a:sysClr val="windowText" lastClr="000000"/>
              </a:solidFill>
              <a:latin typeface="Times New Roman" panose="02020603050405020304" pitchFamily="18" charset="0"/>
              <a:cs typeface="Times New Roman" panose="02020603050405020304" pitchFamily="18" charset="0"/>
            </a:endParaRPr>
          </a:p>
          <a:p>
            <a:pPr>
              <a:defRPr sz="1400" b="1" i="0" u="none" strike="noStrike" kern="1200" spc="0" baseline="0">
                <a:solidFill>
                  <a:sysClr val="windowText" lastClr="000000"/>
                </a:solidFill>
                <a:latin typeface="+mn-lt"/>
                <a:ea typeface="+mn-ea"/>
                <a:cs typeface="+mn-cs"/>
              </a:defRPr>
            </a:pPr>
            <a:r>
              <a:rPr lang="ru-RU" sz="1000" b="1">
                <a:solidFill>
                  <a:sysClr val="windowText" lastClr="000000"/>
                </a:solidFill>
                <a:latin typeface="Times New Roman" panose="02020603050405020304" pitchFamily="18" charset="0"/>
                <a:cs typeface="Times New Roman" panose="02020603050405020304" pitchFamily="18" charset="0"/>
              </a:rPr>
              <a:t>Сведения об основаниях  проведении проверок достоверности и полноты сведений о доходах за период 2015-2017 годов</a:t>
            </a:r>
          </a:p>
        </c:rich>
      </c:tx>
      <c:layout>
        <c:manualLayout>
          <c:xMode val="edge"/>
          <c:yMode val="edge"/>
          <c:x val="0.12995926122731591"/>
          <c:y val="3.7333333333333336E-2"/>
        </c:manualLayout>
      </c:layout>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28282160282111973"/>
          <c:y val="0.15809028871391079"/>
          <c:w val="0.68069579231061095"/>
          <c:h val="0.49475590551181103"/>
        </c:manualLayout>
      </c:layout>
      <c:bar3DChart>
        <c:barDir val="bar"/>
        <c:grouping val="stacked"/>
        <c:varyColors val="0"/>
        <c:ser>
          <c:idx val="0"/>
          <c:order val="0"/>
          <c:tx>
            <c:strRef>
              <c:f>Лист1!$A$11</c:f>
              <c:strCache>
                <c:ptCount val="1"/>
                <c:pt idx="0">
                  <c:v>Информация, поступившая от правоохранительных органов</c:v>
                </c:pt>
              </c:strCache>
            </c:strRef>
          </c:tx>
          <c:spPr>
            <a:solidFill>
              <a:schemeClr val="accent6"/>
            </a:solidFill>
            <a:ln>
              <a:noFill/>
            </a:ln>
            <a:effectLst/>
            <a:sp3d/>
          </c:spPr>
          <c:invertIfNegative val="0"/>
          <c:dLbls>
            <c:dLbl>
              <c:idx val="5"/>
              <c:layout>
                <c:manualLayout>
                  <c:x val="0"/>
                  <c:y val="-5.8608058608058608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Лист1!$B$9:$G$10</c:f>
              <c:multiLvlStrCache>
                <c:ptCount val="6"/>
                <c:lvl>
                  <c:pt idx="0">
                    <c:v>Государственные органы</c:v>
                  </c:pt>
                  <c:pt idx="1">
                    <c:v>ОМС</c:v>
                  </c:pt>
                  <c:pt idx="2">
                    <c:v>Государственные органы</c:v>
                  </c:pt>
                  <c:pt idx="3">
                    <c:v>ОМС</c:v>
                  </c:pt>
                  <c:pt idx="4">
                    <c:v>Государственные органы</c:v>
                  </c:pt>
                  <c:pt idx="5">
                    <c:v>ОМС</c:v>
                  </c:pt>
                </c:lvl>
                <c:lvl>
                  <c:pt idx="0">
                    <c:v>2015 год</c:v>
                  </c:pt>
                  <c:pt idx="2">
                    <c:v>2016 год</c:v>
                  </c:pt>
                  <c:pt idx="4">
                    <c:v>2017 год</c:v>
                  </c:pt>
                </c:lvl>
              </c:multiLvlStrCache>
            </c:multiLvlStrRef>
          </c:cat>
          <c:val>
            <c:numRef>
              <c:f>Лист1!$B$11:$G$11</c:f>
              <c:numCache>
                <c:formatCode>General</c:formatCode>
                <c:ptCount val="6"/>
                <c:pt idx="0">
                  <c:v>59</c:v>
                </c:pt>
                <c:pt idx="1">
                  <c:v>21</c:v>
                </c:pt>
                <c:pt idx="2">
                  <c:v>96</c:v>
                </c:pt>
                <c:pt idx="3">
                  <c:v>98</c:v>
                </c:pt>
                <c:pt idx="4">
                  <c:v>53</c:v>
                </c:pt>
                <c:pt idx="5">
                  <c:v>97</c:v>
                </c:pt>
              </c:numCache>
            </c:numRef>
          </c:val>
        </c:ser>
        <c:ser>
          <c:idx val="1"/>
          <c:order val="1"/>
          <c:tx>
            <c:strRef>
              <c:f>Лист1!$A$12</c:f>
              <c:strCache>
                <c:ptCount val="1"/>
                <c:pt idx="0">
                  <c:v>Информация, поступившая от работников подразделений по профилактике коррупционных и иных правонарушений (результаты анализа представленных сведений о доходах)</c:v>
                </c:pt>
              </c:strCache>
            </c:strRef>
          </c:tx>
          <c:spPr>
            <a:solidFill>
              <a:schemeClr val="accent5"/>
            </a:solidFill>
            <a:ln>
              <a:noFill/>
            </a:ln>
            <a:effectLst/>
            <a:sp3d/>
          </c:spPr>
          <c:invertIfNegative val="0"/>
          <c:dLbls>
            <c:dLbl>
              <c:idx val="5"/>
              <c:layout>
                <c:manualLayout>
                  <c:x val="-3.9741679085941381E-3"/>
                  <c:y val="-5.8608058608058608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Лист1!$B$9:$G$10</c:f>
              <c:multiLvlStrCache>
                <c:ptCount val="6"/>
                <c:lvl>
                  <c:pt idx="0">
                    <c:v>Государственные органы</c:v>
                  </c:pt>
                  <c:pt idx="1">
                    <c:v>ОМС</c:v>
                  </c:pt>
                  <c:pt idx="2">
                    <c:v>Государственные органы</c:v>
                  </c:pt>
                  <c:pt idx="3">
                    <c:v>ОМС</c:v>
                  </c:pt>
                  <c:pt idx="4">
                    <c:v>Государственные органы</c:v>
                  </c:pt>
                  <c:pt idx="5">
                    <c:v>ОМС</c:v>
                  </c:pt>
                </c:lvl>
                <c:lvl>
                  <c:pt idx="0">
                    <c:v>2015 год</c:v>
                  </c:pt>
                  <c:pt idx="2">
                    <c:v>2016 год</c:v>
                  </c:pt>
                  <c:pt idx="4">
                    <c:v>2017 год</c:v>
                  </c:pt>
                </c:lvl>
              </c:multiLvlStrCache>
            </c:multiLvlStrRef>
          </c:cat>
          <c:val>
            <c:numRef>
              <c:f>Лист1!$B$12:$G$12</c:f>
              <c:numCache>
                <c:formatCode>General</c:formatCode>
                <c:ptCount val="6"/>
                <c:pt idx="0">
                  <c:v>84</c:v>
                </c:pt>
                <c:pt idx="1">
                  <c:v>104</c:v>
                </c:pt>
                <c:pt idx="2">
                  <c:v>31</c:v>
                </c:pt>
                <c:pt idx="3">
                  <c:v>36</c:v>
                </c:pt>
                <c:pt idx="4">
                  <c:v>34</c:v>
                </c:pt>
                <c:pt idx="5">
                  <c:v>24</c:v>
                </c:pt>
              </c:numCache>
            </c:numRef>
          </c:val>
        </c:ser>
        <c:ser>
          <c:idx val="2"/>
          <c:order val="2"/>
          <c:tx>
            <c:strRef>
              <c:f>Лист1!$A$13</c:f>
              <c:strCache>
                <c:ptCount val="1"/>
                <c:pt idx="0">
                  <c:v>Информация, поступившая от иных государственных органов</c:v>
                </c:pt>
              </c:strCache>
            </c:strRef>
          </c:tx>
          <c:spPr>
            <a:solidFill>
              <a:schemeClr val="accent4"/>
            </a:solidFill>
            <a:ln>
              <a:noFill/>
            </a:ln>
            <a:effectLst/>
            <a:sp3d/>
          </c:spPr>
          <c:invertIfNegative val="0"/>
          <c:dLbls>
            <c:dLbl>
              <c:idx val="0"/>
              <c:layout>
                <c:manualLayout>
                  <c:x val="4.1728740962594248E-2"/>
                  <c:y val="0"/>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4.5644976893225622E-2"/>
                  <c:y val="-3.4578477690287738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2.9806259314456036E-2"/>
                  <c:y val="-5.8608058608058608E-3"/>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2.3845007451564829E-2"/>
                  <c:y val="-2.930402930403038E-3"/>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2.1568362236928974E-2"/>
                  <c:y val="-2.6372703412073489E-4"/>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3.0153615767354234E-2"/>
                  <c:y val="2.666666666666569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Лист1!$B$9:$G$10</c:f>
              <c:multiLvlStrCache>
                <c:ptCount val="6"/>
                <c:lvl>
                  <c:pt idx="0">
                    <c:v>Государственные органы</c:v>
                  </c:pt>
                  <c:pt idx="1">
                    <c:v>ОМС</c:v>
                  </c:pt>
                  <c:pt idx="2">
                    <c:v>Государственные органы</c:v>
                  </c:pt>
                  <c:pt idx="3">
                    <c:v>ОМС</c:v>
                  </c:pt>
                  <c:pt idx="4">
                    <c:v>Государственные органы</c:v>
                  </c:pt>
                  <c:pt idx="5">
                    <c:v>ОМС</c:v>
                  </c:pt>
                </c:lvl>
                <c:lvl>
                  <c:pt idx="0">
                    <c:v>2015 год</c:v>
                  </c:pt>
                  <c:pt idx="2">
                    <c:v>2016 год</c:v>
                  </c:pt>
                  <c:pt idx="4">
                    <c:v>2017 год</c:v>
                  </c:pt>
                </c:lvl>
              </c:multiLvlStrCache>
            </c:multiLvlStrRef>
          </c:cat>
          <c:val>
            <c:numRef>
              <c:f>Лист1!$B$13:$G$13</c:f>
              <c:numCache>
                <c:formatCode>General</c:formatCode>
                <c:ptCount val="6"/>
                <c:pt idx="0">
                  <c:v>9</c:v>
                </c:pt>
                <c:pt idx="1">
                  <c:v>11</c:v>
                </c:pt>
                <c:pt idx="2">
                  <c:v>1</c:v>
                </c:pt>
                <c:pt idx="3">
                  <c:v>0</c:v>
                </c:pt>
                <c:pt idx="4">
                  <c:v>1</c:v>
                </c:pt>
                <c:pt idx="5">
                  <c:v>3</c:v>
                </c:pt>
              </c:numCache>
            </c:numRef>
          </c:val>
        </c:ser>
        <c:dLbls>
          <c:showLegendKey val="0"/>
          <c:showVal val="0"/>
          <c:showCatName val="0"/>
          <c:showSerName val="0"/>
          <c:showPercent val="0"/>
          <c:showBubbleSize val="0"/>
        </c:dLbls>
        <c:gapWidth val="150"/>
        <c:shape val="box"/>
        <c:axId val="174749568"/>
        <c:axId val="174751104"/>
        <c:axId val="0"/>
      </c:bar3DChart>
      <c:catAx>
        <c:axId val="174749568"/>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74751104"/>
        <c:crosses val="autoZero"/>
        <c:auto val="0"/>
        <c:lblAlgn val="ctr"/>
        <c:lblOffset val="100"/>
        <c:noMultiLvlLbl val="0"/>
      </c:catAx>
      <c:valAx>
        <c:axId val="17475110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74749568"/>
        <c:crossesAt val="1"/>
        <c:crossBetween val="between"/>
      </c:valAx>
      <c:spPr>
        <a:noFill/>
        <a:ln>
          <a:noFill/>
        </a:ln>
        <a:effectLst/>
      </c:spPr>
    </c:plotArea>
    <c:legend>
      <c:legendPos val="b"/>
      <c:layout>
        <c:manualLayout>
          <c:xMode val="edge"/>
          <c:yMode val="edge"/>
          <c:x val="2.7855754898823967E-2"/>
          <c:y val="0.75512860892388456"/>
          <c:w val="0.94268340837970077"/>
          <c:h val="0.24350217344240682"/>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pattFill prst="ltDnDiag">
      <a:fgClr>
        <a:schemeClr val="bg2"/>
      </a:fgClr>
      <a:bgClr>
        <a:schemeClr val="bg1"/>
      </a:bgClr>
    </a:patt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1000" b="1">
                <a:solidFill>
                  <a:sysClr val="windowText" lastClr="000000"/>
                </a:solidFill>
                <a:latin typeface="Times New Roman" panose="02020603050405020304" pitchFamily="18" charset="0"/>
                <a:cs typeface="Times New Roman" panose="02020603050405020304" pitchFamily="18" charset="0"/>
              </a:rPr>
              <a:t>Диаграмма 5</a:t>
            </a:r>
          </a:p>
          <a:p>
            <a:pPr>
              <a:defRPr sz="10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1000" b="1">
                <a:solidFill>
                  <a:sysClr val="windowText" lastClr="000000"/>
                </a:solidFill>
                <a:latin typeface="Times New Roman" panose="02020603050405020304" pitchFamily="18" charset="0"/>
                <a:cs typeface="Times New Roman" panose="02020603050405020304" pitchFamily="18" charset="0"/>
              </a:rPr>
              <a:t>Количество установленных комиссиями фактов представления недостоверных и (или) неполных сведений о доходах</a:t>
            </a:r>
          </a:p>
        </c:rich>
      </c:tx>
      <c:layout>
        <c:manualLayout>
          <c:xMode val="edge"/>
          <c:yMode val="edge"/>
          <c:x val="9.9744597249508862E-2"/>
          <c:y val="3.061029271092405E-2"/>
        </c:manualLayout>
      </c:layout>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5.9379123503281908E-2"/>
          <c:y val="0.17012858555885263"/>
          <c:w val="0.91700305577744812"/>
          <c:h val="0.6555607997071583"/>
        </c:manualLayout>
      </c:layout>
      <c:bar3DChart>
        <c:barDir val="col"/>
        <c:grouping val="clustered"/>
        <c:varyColors val="0"/>
        <c:ser>
          <c:idx val="0"/>
          <c:order val="0"/>
          <c:tx>
            <c:strRef>
              <c:f>Лист1!$A$49</c:f>
              <c:strCache>
                <c:ptCount val="1"/>
                <c:pt idx="0">
                  <c:v>2015 год</c:v>
                </c:pt>
              </c:strCache>
            </c:strRef>
          </c:tx>
          <c:spPr>
            <a:solidFill>
              <a:schemeClr val="accent6"/>
            </a:solidFill>
            <a:ln>
              <a:noFill/>
            </a:ln>
            <a:effectLst/>
            <a:sp3d/>
          </c:spPr>
          <c:invertIfNegative val="0"/>
          <c:dLbls>
            <c:dLbl>
              <c:idx val="0"/>
              <c:layout>
                <c:manualLayout>
                  <c:x val="1.7176596886741814E-2"/>
                  <c:y val="-4.3521266073194932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1310180430344758E-2"/>
                  <c:y val="-4.7477744807121663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Лист1!$B$47:$C$48</c:f>
              <c:strCache>
                <c:ptCount val="2"/>
                <c:pt idx="0">
                  <c:v>в государственных органах</c:v>
                </c:pt>
                <c:pt idx="1">
                  <c:v>в органах местного самоуправления</c:v>
                </c:pt>
              </c:strCache>
            </c:strRef>
          </c:cat>
          <c:val>
            <c:numRef>
              <c:f>Лист1!$B$49:$C$49</c:f>
              <c:numCache>
                <c:formatCode>General</c:formatCode>
                <c:ptCount val="2"/>
                <c:pt idx="0">
                  <c:v>39</c:v>
                </c:pt>
                <c:pt idx="1">
                  <c:v>3</c:v>
                </c:pt>
              </c:numCache>
            </c:numRef>
          </c:val>
        </c:ser>
        <c:ser>
          <c:idx val="1"/>
          <c:order val="1"/>
          <c:tx>
            <c:strRef>
              <c:f>Лист1!$A$50</c:f>
              <c:strCache>
                <c:ptCount val="1"/>
                <c:pt idx="0">
                  <c:v>2016 год</c:v>
                </c:pt>
              </c:strCache>
            </c:strRef>
          </c:tx>
          <c:spPr>
            <a:solidFill>
              <a:schemeClr val="accent5"/>
            </a:solidFill>
            <a:ln>
              <a:noFill/>
            </a:ln>
            <a:effectLst/>
            <a:sp3d/>
          </c:spPr>
          <c:invertIfNegative val="0"/>
          <c:dLbls>
            <c:dLbl>
              <c:idx val="0"/>
              <c:layout>
                <c:manualLayout>
                  <c:x val="2.3617820719269954E-2"/>
                  <c:y val="-2.7695351137487671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4319297044391112E-2"/>
                  <c:y val="-3.1651829871414516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Лист1!$B$47:$C$48</c:f>
              <c:strCache>
                <c:ptCount val="2"/>
                <c:pt idx="0">
                  <c:v>в государственных органах</c:v>
                </c:pt>
                <c:pt idx="1">
                  <c:v>в органах местного самоуправления</c:v>
                </c:pt>
              </c:strCache>
            </c:strRef>
          </c:cat>
          <c:val>
            <c:numRef>
              <c:f>Лист1!$B$50:$C$50</c:f>
              <c:numCache>
                <c:formatCode>General</c:formatCode>
                <c:ptCount val="2"/>
                <c:pt idx="0">
                  <c:v>115</c:v>
                </c:pt>
                <c:pt idx="1">
                  <c:v>40</c:v>
                </c:pt>
              </c:numCache>
            </c:numRef>
          </c:val>
        </c:ser>
        <c:ser>
          <c:idx val="2"/>
          <c:order val="2"/>
          <c:tx>
            <c:strRef>
              <c:f>Лист1!$A$51</c:f>
              <c:strCache>
                <c:ptCount val="1"/>
                <c:pt idx="0">
                  <c:v>2017 год</c:v>
                </c:pt>
              </c:strCache>
            </c:strRef>
          </c:tx>
          <c:spPr>
            <a:solidFill>
              <a:schemeClr val="accent4"/>
            </a:solidFill>
            <a:ln>
              <a:noFill/>
            </a:ln>
            <a:effectLst/>
            <a:sp3d/>
          </c:spPr>
          <c:invertIfNegative val="0"/>
          <c:dLbls>
            <c:dLbl>
              <c:idx val="0"/>
              <c:layout>
                <c:manualLayout>
                  <c:x val="2.147074610842727E-2"/>
                  <c:y val="-3.5608308605341248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147074610842711E-2"/>
                  <c:y val="-4.3521266073194856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Лист1!$B$47:$C$48</c:f>
              <c:strCache>
                <c:ptCount val="2"/>
                <c:pt idx="0">
                  <c:v>в государственных органах</c:v>
                </c:pt>
                <c:pt idx="1">
                  <c:v>в органах местного самоуправления</c:v>
                </c:pt>
              </c:strCache>
            </c:strRef>
          </c:cat>
          <c:val>
            <c:numRef>
              <c:f>Лист1!$B$51:$C$51</c:f>
              <c:numCache>
                <c:formatCode>General</c:formatCode>
                <c:ptCount val="2"/>
                <c:pt idx="0">
                  <c:v>42</c:v>
                </c:pt>
                <c:pt idx="1">
                  <c:v>81</c:v>
                </c:pt>
              </c:numCache>
            </c:numRef>
          </c:val>
        </c:ser>
        <c:dLbls>
          <c:showLegendKey val="0"/>
          <c:showVal val="0"/>
          <c:showCatName val="0"/>
          <c:showSerName val="0"/>
          <c:showPercent val="0"/>
          <c:showBubbleSize val="0"/>
        </c:dLbls>
        <c:gapWidth val="150"/>
        <c:shape val="box"/>
        <c:axId val="173365888"/>
        <c:axId val="173388160"/>
        <c:axId val="0"/>
        <c:extLst>
          <c:ext xmlns:c15="http://schemas.microsoft.com/office/drawing/2012/chart" uri="{02D57815-91ED-43cb-92C2-25804820EDAC}">
            <c15:filteredBarSeries>
              <c15:ser>
                <c:idx val="3"/>
                <c:order val="3"/>
                <c:tx>
                  <c:strRef>
                    <c:extLst>
                      <c:ext uri="{02D57815-91ED-43cb-92C2-25804820EDAC}">
                        <c15:formulaRef>
                          <c15:sqref>Лист1!$A$52</c15:sqref>
                        </c15:formulaRef>
                      </c:ext>
                    </c:extLst>
                    <c:strCache>
                      <c:ptCount val="1"/>
                    </c:strCache>
                  </c:strRef>
                </c:tx>
                <c:spPr>
                  <a:solidFill>
                    <a:schemeClr val="accent6">
                      <a:lumMod val="60000"/>
                    </a:schemeClr>
                  </a:solidFill>
                  <a:ln>
                    <a:noFill/>
                  </a:ln>
                  <a:effectLst/>
                  <a:sp3d/>
                </c:spPr>
                <c:invertIfNegative val="0"/>
                <c:cat>
                  <c:strRef>
                    <c:extLst>
                      <c:ext uri="{02D57815-91ED-43cb-92C2-25804820EDAC}">
                        <c15:formulaRef>
                          <c15:sqref>Лист1!$B$47:$C$48</c15:sqref>
                        </c15:formulaRef>
                      </c:ext>
                    </c:extLst>
                    <c:strCache>
                      <c:ptCount val="2"/>
                      <c:pt idx="0">
                        <c:v>в государственных органах</c:v>
                      </c:pt>
                      <c:pt idx="1">
                        <c:v>в органах местного самоуправления</c:v>
                      </c:pt>
                    </c:strCache>
                  </c:strRef>
                </c:cat>
                <c:val>
                  <c:numRef>
                    <c:extLst>
                      <c:ext uri="{02D57815-91ED-43cb-92C2-25804820EDAC}">
                        <c15:formulaRef>
                          <c15:sqref>Лист1!$B$52:$C$52</c15:sqref>
                        </c15:formulaRef>
                      </c:ext>
                    </c:extLst>
                    <c:numCache>
                      <c:formatCode>General</c:formatCode>
                      <c:ptCount val="2"/>
                    </c:numCache>
                  </c:numRef>
                </c:val>
              </c15:ser>
            </c15:filteredBarSeries>
          </c:ext>
        </c:extLst>
      </c:bar3DChart>
      <c:catAx>
        <c:axId val="173365888"/>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73388160"/>
        <c:crosses val="autoZero"/>
        <c:auto val="1"/>
        <c:lblAlgn val="ctr"/>
        <c:lblOffset val="100"/>
        <c:noMultiLvlLbl val="0"/>
      </c:catAx>
      <c:valAx>
        <c:axId val="17338816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733658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pattFill prst="ltDnDiag">
      <a:fgClr>
        <a:schemeClr val="bg2"/>
      </a:fgClr>
      <a:bgClr>
        <a:schemeClr val="bg1"/>
      </a:bgClr>
    </a:patt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sz="1000" b="1">
                <a:solidFill>
                  <a:sysClr val="windowText" lastClr="000000"/>
                </a:solidFill>
                <a:latin typeface="Times New Roman" panose="02020603050405020304" pitchFamily="18" charset="0"/>
                <a:cs typeface="Times New Roman" panose="02020603050405020304" pitchFamily="18" charset="0"/>
              </a:rPr>
              <a:t>Диаграмма 6</a:t>
            </a:r>
          </a:p>
          <a:p>
            <a:pPr>
              <a:defRPr sz="1400" b="0" i="0" u="none" strike="noStrike" kern="1200" spc="0" baseline="0">
                <a:solidFill>
                  <a:schemeClr val="tx1">
                    <a:lumMod val="65000"/>
                    <a:lumOff val="35000"/>
                  </a:schemeClr>
                </a:solidFill>
                <a:latin typeface="+mn-lt"/>
                <a:ea typeface="+mn-ea"/>
                <a:cs typeface="+mn-cs"/>
              </a:defRPr>
            </a:pPr>
            <a:r>
              <a:rPr lang="ru-RU" sz="1000" b="1">
                <a:solidFill>
                  <a:sysClr val="windowText" lastClr="000000"/>
                </a:solidFill>
                <a:latin typeface="Times New Roman" panose="02020603050405020304" pitchFamily="18" charset="0"/>
                <a:cs typeface="Times New Roman" panose="02020603050405020304" pitchFamily="18" charset="0"/>
              </a:rPr>
              <a:t>Количество служащих, привлеченных к дисциплинарной ответственности по итогам проверок за период с 2015 по 2017 годы</a:t>
            </a:r>
          </a:p>
        </c:rich>
      </c:tx>
      <c:layout>
        <c:manualLayout>
          <c:xMode val="edge"/>
          <c:yMode val="edge"/>
          <c:x val="0.11917089203063733"/>
          <c:y val="3.1651878107381591E-2"/>
        </c:manualLayout>
      </c:layout>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Лист1!$A$57</c:f>
              <c:strCache>
                <c:ptCount val="1"/>
                <c:pt idx="0">
                  <c:v>гражданские служащие</c:v>
                </c:pt>
              </c:strCache>
            </c:strRef>
          </c:tx>
          <c:spPr>
            <a:solidFill>
              <a:schemeClr val="accent6"/>
            </a:solidFill>
            <a:ln>
              <a:noFill/>
            </a:ln>
            <a:effectLst/>
            <a:sp3d/>
          </c:spPr>
          <c:invertIfNegative val="0"/>
          <c:dLbls>
            <c:dLbl>
              <c:idx val="0"/>
              <c:layout>
                <c:manualLayout>
                  <c:x val="1.0515247108307006E-2"/>
                  <c:y val="-2.7695351137487709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2618296529968378E-2"/>
                  <c:y val="-2.3738872403560832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1.2618296529968454E-2"/>
                  <c:y val="-2.3738872403560832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Лист1!$B$54:$D$56</c:f>
              <c:multiLvlStrCache>
                <c:ptCount val="3"/>
                <c:lvl>
                  <c:pt idx="0">
                    <c:v>2015 год</c:v>
                  </c:pt>
                  <c:pt idx="1">
                    <c:v>2016 год</c:v>
                  </c:pt>
                  <c:pt idx="2">
                    <c:v>2017 год</c:v>
                  </c:pt>
                </c:lvl>
                <c:lvl>
                  <c:pt idx="0">
                    <c:v>Количество служащих, к которым применены меры взыскания по результатам проведения проверок достоверности и полноты сведений о доходах, проверок соблюдения ограничений и запретов</c:v>
                  </c:pt>
                </c:lvl>
              </c:multiLvlStrCache>
            </c:multiLvlStrRef>
          </c:cat>
          <c:val>
            <c:numRef>
              <c:f>Лист1!$B$57:$D$57</c:f>
              <c:numCache>
                <c:formatCode>General</c:formatCode>
                <c:ptCount val="3"/>
                <c:pt idx="0">
                  <c:v>46</c:v>
                </c:pt>
                <c:pt idx="1">
                  <c:v>64</c:v>
                </c:pt>
                <c:pt idx="2">
                  <c:v>34</c:v>
                </c:pt>
              </c:numCache>
            </c:numRef>
          </c:val>
        </c:ser>
        <c:ser>
          <c:idx val="1"/>
          <c:order val="1"/>
          <c:tx>
            <c:strRef>
              <c:f>Лист1!$A$58</c:f>
              <c:strCache>
                <c:ptCount val="1"/>
                <c:pt idx="0">
                  <c:v>муниципальные служащие</c:v>
                </c:pt>
              </c:strCache>
            </c:strRef>
          </c:tx>
          <c:spPr>
            <a:solidFill>
              <a:schemeClr val="accent5"/>
            </a:solidFill>
            <a:ln>
              <a:noFill/>
            </a:ln>
            <a:effectLst/>
            <a:sp3d/>
          </c:spPr>
          <c:invertIfNegative val="0"/>
          <c:dLbls>
            <c:dLbl>
              <c:idx val="0"/>
              <c:layout>
                <c:manualLayout>
                  <c:x val="1.6824395373291272E-2"/>
                  <c:y val="-3.1651829871414405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6824395373291195E-2"/>
                  <c:y val="-3.165182987141444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2.5236593059936908E-2"/>
                  <c:y val="-2.7695351137487636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Лист1!$B$54:$D$56</c:f>
              <c:multiLvlStrCache>
                <c:ptCount val="3"/>
                <c:lvl>
                  <c:pt idx="0">
                    <c:v>2015 год</c:v>
                  </c:pt>
                  <c:pt idx="1">
                    <c:v>2016 год</c:v>
                  </c:pt>
                  <c:pt idx="2">
                    <c:v>2017 год</c:v>
                  </c:pt>
                </c:lvl>
                <c:lvl>
                  <c:pt idx="0">
                    <c:v>Количество служащих, к которым применены меры взыскания по результатам проведения проверок достоверности и полноты сведений о доходах, проверок соблюдения ограничений и запретов</c:v>
                  </c:pt>
                </c:lvl>
              </c:multiLvlStrCache>
            </c:multiLvlStrRef>
          </c:cat>
          <c:val>
            <c:numRef>
              <c:f>Лист1!$B$58:$D$58</c:f>
              <c:numCache>
                <c:formatCode>General</c:formatCode>
                <c:ptCount val="3"/>
                <c:pt idx="0">
                  <c:v>73</c:v>
                </c:pt>
                <c:pt idx="1">
                  <c:v>93</c:v>
                </c:pt>
                <c:pt idx="2">
                  <c:v>70</c:v>
                </c:pt>
              </c:numCache>
            </c:numRef>
          </c:val>
        </c:ser>
        <c:dLbls>
          <c:showLegendKey val="0"/>
          <c:showVal val="0"/>
          <c:showCatName val="0"/>
          <c:showSerName val="0"/>
          <c:showPercent val="0"/>
          <c:showBubbleSize val="0"/>
        </c:dLbls>
        <c:gapWidth val="150"/>
        <c:shape val="box"/>
        <c:axId val="174653824"/>
        <c:axId val="174655360"/>
        <c:axId val="0"/>
      </c:bar3DChart>
      <c:catAx>
        <c:axId val="174653824"/>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74655360"/>
        <c:crosses val="autoZero"/>
        <c:auto val="1"/>
        <c:lblAlgn val="ctr"/>
        <c:lblOffset val="100"/>
        <c:noMultiLvlLbl val="0"/>
      </c:catAx>
      <c:valAx>
        <c:axId val="17465536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7465382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pattFill prst="ltDnDiag">
      <a:fgClr>
        <a:schemeClr val="bg2"/>
      </a:fgClr>
      <a:bgClr>
        <a:schemeClr val="bg1"/>
      </a:bgClr>
    </a:patt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ysClr val="windowText" lastClr="000000"/>
                </a:solidFill>
                <a:latin typeface="+mn-lt"/>
                <a:ea typeface="+mn-ea"/>
                <a:cs typeface="+mn-cs"/>
              </a:defRPr>
            </a:pPr>
            <a:r>
              <a:rPr lang="ru-RU" sz="1000" b="1">
                <a:solidFill>
                  <a:sysClr val="windowText" lastClr="000000"/>
                </a:solidFill>
                <a:latin typeface="Times New Roman" panose="02020603050405020304" pitchFamily="18" charset="0"/>
                <a:cs typeface="Times New Roman" panose="02020603050405020304" pitchFamily="18" charset="0"/>
              </a:rPr>
              <a:t>Диаграмма 7</a:t>
            </a:r>
          </a:p>
          <a:p>
            <a:pPr>
              <a:defRPr sz="1400" b="0" i="0" u="none" strike="noStrike" kern="1200" spc="0" baseline="0">
                <a:solidFill>
                  <a:sysClr val="windowText" lastClr="000000"/>
                </a:solidFill>
                <a:latin typeface="+mn-lt"/>
                <a:ea typeface="+mn-ea"/>
                <a:cs typeface="+mn-cs"/>
              </a:defRPr>
            </a:pPr>
            <a:r>
              <a:rPr lang="ru-RU" sz="1000" b="1">
                <a:solidFill>
                  <a:sysClr val="windowText" lastClr="000000"/>
                </a:solidFill>
                <a:latin typeface="Times New Roman" panose="02020603050405020304" pitchFamily="18" charset="0"/>
                <a:cs typeface="Times New Roman" panose="02020603050405020304" pitchFamily="18" charset="0"/>
              </a:rPr>
              <a:t>Сведения о проведении заседаний комиссии</a:t>
            </a:r>
          </a:p>
          <a:p>
            <a:pPr>
              <a:defRPr sz="1400" b="0" i="0" u="none" strike="noStrike" kern="1200" spc="0" baseline="0">
                <a:solidFill>
                  <a:sysClr val="windowText" lastClr="000000"/>
                </a:solidFill>
                <a:latin typeface="+mn-lt"/>
                <a:ea typeface="+mn-ea"/>
                <a:cs typeface="+mn-cs"/>
              </a:defRPr>
            </a:pPr>
            <a:r>
              <a:rPr lang="ru-RU" sz="1000" b="1">
                <a:solidFill>
                  <a:sysClr val="windowText" lastClr="000000"/>
                </a:solidFill>
                <a:latin typeface="Times New Roman" panose="02020603050405020304" pitchFamily="18" charset="0"/>
                <a:cs typeface="Times New Roman" panose="02020603050405020304" pitchFamily="18" charset="0"/>
              </a:rPr>
              <a:t>по соблюдению требований к служебному поведению гражданских (муниципальных) служащих и урегулированию конфликта интересов </a:t>
            </a:r>
          </a:p>
        </c:rich>
      </c:tx>
      <c:layout>
        <c:manualLayout>
          <c:xMode val="edge"/>
          <c:yMode val="edge"/>
          <c:x val="9.1392727451718281E-2"/>
          <c:y val="3.4873874298646808E-2"/>
        </c:manualLayout>
      </c:layout>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5.9809504943957474E-2"/>
          <c:y val="0.21823336219098266"/>
          <c:w val="0.9171296984103402"/>
          <c:h val="0.41305300188261806"/>
        </c:manualLayout>
      </c:layout>
      <c:bar3DChart>
        <c:barDir val="col"/>
        <c:grouping val="clustered"/>
        <c:varyColors val="0"/>
        <c:ser>
          <c:idx val="0"/>
          <c:order val="0"/>
          <c:tx>
            <c:strRef>
              <c:f>Лист1!$B$39:$B$40</c:f>
              <c:strCache>
                <c:ptCount val="2"/>
                <c:pt idx="0">
                  <c:v>Количество заседаний комиссий </c:v>
                </c:pt>
                <c:pt idx="1">
                  <c:v>в государственных органах</c:v>
                </c:pt>
              </c:strCache>
            </c:strRef>
          </c:tx>
          <c:spPr>
            <a:solidFill>
              <a:schemeClr val="accent6"/>
            </a:solidFill>
            <a:ln>
              <a:noFill/>
            </a:ln>
            <a:effectLst/>
            <a:sp3d/>
          </c:spPr>
          <c:invertIfNegative val="0"/>
          <c:dLbls>
            <c:dLbl>
              <c:idx val="0"/>
              <c:layout>
                <c:manualLayout>
                  <c:x val="1.2578616352201259E-2"/>
                  <c:y val="-2.197787776527934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4675052410901468E-2"/>
                  <c:y val="-4.2920394113039537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1.2578616352201259E-2"/>
                  <c:y val="-3.9429992716879039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Лист1!$A$41:$A$43</c:f>
              <c:strCache>
                <c:ptCount val="3"/>
                <c:pt idx="0">
                  <c:v>2015 год</c:v>
                </c:pt>
                <c:pt idx="1">
                  <c:v>2016 год </c:v>
                </c:pt>
                <c:pt idx="2">
                  <c:v>2017 год</c:v>
                </c:pt>
              </c:strCache>
            </c:strRef>
          </c:cat>
          <c:val>
            <c:numRef>
              <c:f>Лист1!$B$41:$B$43</c:f>
              <c:numCache>
                <c:formatCode>General</c:formatCode>
                <c:ptCount val="3"/>
                <c:pt idx="0">
                  <c:v>38</c:v>
                </c:pt>
                <c:pt idx="1">
                  <c:v>45</c:v>
                </c:pt>
                <c:pt idx="2">
                  <c:v>46</c:v>
                </c:pt>
              </c:numCache>
            </c:numRef>
          </c:val>
        </c:ser>
        <c:ser>
          <c:idx val="1"/>
          <c:order val="1"/>
          <c:tx>
            <c:strRef>
              <c:f>Лист1!$C$39:$C$40</c:f>
              <c:strCache>
                <c:ptCount val="2"/>
                <c:pt idx="0">
                  <c:v>Количество заседаний комиссий </c:v>
                </c:pt>
                <c:pt idx="1">
                  <c:v>в органах местного самоуправления</c:v>
                </c:pt>
              </c:strCache>
            </c:strRef>
          </c:tx>
          <c:spPr>
            <a:solidFill>
              <a:schemeClr val="accent5"/>
            </a:solidFill>
            <a:ln>
              <a:noFill/>
            </a:ln>
            <a:effectLst/>
            <a:sp3d/>
          </c:spPr>
          <c:invertIfNegative val="0"/>
          <c:dLbls>
            <c:dLbl>
              <c:idx val="0"/>
              <c:layout>
                <c:manualLayout>
                  <c:x val="1.8867924528301886E-2"/>
                  <c:y val="-2.0942408376963352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4675052410901468E-2"/>
                  <c:y val="-2.7923211169284468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2.0964360587002098E-2"/>
                  <c:y val="-2.0942408376963352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Лист1!$A$41:$A$43</c:f>
              <c:strCache>
                <c:ptCount val="3"/>
                <c:pt idx="0">
                  <c:v>2015 год</c:v>
                </c:pt>
                <c:pt idx="1">
                  <c:v>2016 год </c:v>
                </c:pt>
                <c:pt idx="2">
                  <c:v>2017 год</c:v>
                </c:pt>
              </c:strCache>
            </c:strRef>
          </c:cat>
          <c:val>
            <c:numRef>
              <c:f>Лист1!$C$41:$C$43</c:f>
              <c:numCache>
                <c:formatCode>General</c:formatCode>
                <c:ptCount val="3"/>
                <c:pt idx="0">
                  <c:v>86</c:v>
                </c:pt>
                <c:pt idx="1">
                  <c:v>169</c:v>
                </c:pt>
                <c:pt idx="2">
                  <c:v>220</c:v>
                </c:pt>
              </c:numCache>
            </c:numRef>
          </c:val>
        </c:ser>
        <c:dLbls>
          <c:showLegendKey val="0"/>
          <c:showVal val="0"/>
          <c:showCatName val="0"/>
          <c:showSerName val="0"/>
          <c:showPercent val="0"/>
          <c:showBubbleSize val="0"/>
        </c:dLbls>
        <c:gapWidth val="150"/>
        <c:shape val="box"/>
        <c:axId val="174559232"/>
        <c:axId val="174560768"/>
        <c:axId val="0"/>
      </c:bar3DChart>
      <c:catAx>
        <c:axId val="174559232"/>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74560768"/>
        <c:crosses val="autoZero"/>
        <c:auto val="1"/>
        <c:lblAlgn val="ctr"/>
        <c:lblOffset val="100"/>
        <c:noMultiLvlLbl val="0"/>
      </c:catAx>
      <c:valAx>
        <c:axId val="17456076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74559232"/>
        <c:crosses val="autoZero"/>
        <c:crossBetween val="between"/>
      </c:valAx>
      <c:spPr>
        <a:noFill/>
        <a:ln>
          <a:noFill/>
        </a:ln>
        <a:effectLst/>
      </c:spPr>
    </c:plotArea>
    <c:legend>
      <c:legendPos val="b"/>
      <c:layout>
        <c:manualLayout>
          <c:xMode val="edge"/>
          <c:yMode val="edge"/>
          <c:x val="0.2094720942901005"/>
          <c:y val="0.80722265737725207"/>
          <c:w val="0.58105564634609352"/>
          <c:h val="0.1055173077187341"/>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pattFill prst="ltDnDiag">
      <a:fgClr>
        <a:schemeClr val="bg2"/>
      </a:fgClr>
      <a:bgClr>
        <a:schemeClr val="bg1"/>
      </a:bgClr>
    </a:patt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808" b="1" i="0" u="none" strike="noStrike" kern="1200" baseline="0">
                <a:solidFill>
                  <a:schemeClr val="dk1">
                    <a:lumMod val="65000"/>
                    <a:lumOff val="35000"/>
                  </a:schemeClr>
                </a:solidFill>
                <a:latin typeface="+mn-lt"/>
                <a:ea typeface="+mn-ea"/>
                <a:cs typeface="+mn-cs"/>
              </a:defRPr>
            </a:pPr>
            <a:r>
              <a:rPr lang="ru-RU" sz="1100">
                <a:solidFill>
                  <a:sysClr val="windowText" lastClr="000000"/>
                </a:solidFill>
                <a:latin typeface="Times New Roman" panose="02020603050405020304" pitchFamily="18" charset="0"/>
                <a:cs typeface="Times New Roman" panose="02020603050405020304" pitchFamily="18" charset="0"/>
              </a:rPr>
              <a:t>Диаграмма</a:t>
            </a:r>
            <a:r>
              <a:rPr lang="ru-RU" sz="1100" baseline="0">
                <a:solidFill>
                  <a:sysClr val="windowText" lastClr="000000"/>
                </a:solidFill>
                <a:latin typeface="Times New Roman" panose="02020603050405020304" pitchFamily="18" charset="0"/>
                <a:cs typeface="Times New Roman" panose="02020603050405020304" pitchFamily="18" charset="0"/>
              </a:rPr>
              <a:t> 8</a:t>
            </a:r>
            <a:endParaRPr lang="ru-RU" sz="1100">
              <a:solidFill>
                <a:sysClr val="windowText" lastClr="000000"/>
              </a:solidFill>
              <a:latin typeface="Times New Roman" panose="02020603050405020304" pitchFamily="18" charset="0"/>
              <a:cs typeface="Times New Roman" panose="02020603050405020304" pitchFamily="18" charset="0"/>
            </a:endParaRPr>
          </a:p>
          <a:p>
            <a:pPr>
              <a:defRPr sz="1808" b="1" i="0" u="none" strike="noStrike" kern="1200" baseline="0">
                <a:solidFill>
                  <a:schemeClr val="dk1">
                    <a:lumMod val="65000"/>
                    <a:lumOff val="35000"/>
                  </a:schemeClr>
                </a:solidFill>
                <a:latin typeface="+mn-lt"/>
                <a:ea typeface="+mn-ea"/>
                <a:cs typeface="+mn-cs"/>
              </a:defRPr>
            </a:pPr>
            <a:r>
              <a:rPr lang="ru-RU" sz="1100">
                <a:solidFill>
                  <a:sysClr val="windowText" lastClr="000000"/>
                </a:solidFill>
                <a:latin typeface="Times New Roman" panose="02020603050405020304" pitchFamily="18" charset="0"/>
                <a:cs typeface="Times New Roman" panose="02020603050405020304" pitchFamily="18" charset="0"/>
              </a:rPr>
              <a:t>Возрастные категории участников</a:t>
            </a:r>
            <a:r>
              <a:rPr lang="ru-RU" sz="1100" baseline="0">
                <a:solidFill>
                  <a:sysClr val="windowText" lastClr="000000"/>
                </a:solidFill>
                <a:latin typeface="Times New Roman" panose="02020603050405020304" pitchFamily="18" charset="0"/>
                <a:cs typeface="Times New Roman" panose="02020603050405020304" pitchFamily="18" charset="0"/>
              </a:rPr>
              <a:t> анкетирования</a:t>
            </a:r>
            <a:endParaRPr lang="ru-RU" sz="1100">
              <a:solidFill>
                <a:sysClr val="windowText" lastClr="000000"/>
              </a:solidFill>
              <a:latin typeface="Times New Roman" panose="02020603050405020304" pitchFamily="18" charset="0"/>
              <a:cs typeface="Times New Roman" panose="02020603050405020304" pitchFamily="18" charset="0"/>
            </a:endParaRPr>
          </a:p>
        </c:rich>
      </c:tx>
      <c:layout>
        <c:manualLayout>
          <c:xMode val="edge"/>
          <c:yMode val="edge"/>
          <c:x val="0.13684645587931391"/>
          <c:y val="4.0038459744414237E-2"/>
        </c:manualLayout>
      </c:layout>
      <c:overlay val="0"/>
      <c:spPr>
        <a:noFill/>
        <a:ln w="25463">
          <a:noFill/>
        </a:ln>
        <a:effectLst/>
      </c:spPr>
    </c:title>
    <c:autoTitleDeleted val="0"/>
    <c:view3D>
      <c:rotX val="50"/>
      <c:rotY val="0"/>
      <c:rAngAx val="0"/>
      <c:perspective val="60"/>
    </c:view3D>
    <c:floor>
      <c:thickness val="0"/>
      <c:spPr>
        <a:noFill/>
        <a:ln w="6350" cap="flat" cmpd="sng" algn="ctr">
          <a:solidFill>
            <a:schemeClr val="tx1">
              <a:tint val="75000"/>
            </a:schemeClr>
          </a:solidFill>
          <a:prstDash val="solid"/>
          <a:round/>
        </a:ln>
        <a:effectLst/>
        <a:sp3d contourW="6350">
          <a:contourClr>
            <a:schemeClr val="tx1">
              <a:tint val="75000"/>
            </a:schemeClr>
          </a:contourClr>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6288310115081764"/>
          <c:y val="0.1956421697287839"/>
          <c:w val="0.68611909847301478"/>
          <c:h val="0.56533712452610085"/>
        </c:manualLayout>
      </c:layout>
      <c:pie3DChart>
        <c:varyColors val="1"/>
        <c:ser>
          <c:idx val="0"/>
          <c:order val="0"/>
          <c:tx>
            <c:strRef>
              <c:f>Лист1!$B$1</c:f>
              <c:strCache>
                <c:ptCount val="1"/>
                <c:pt idx="0">
                  <c:v>Продажи</c:v>
                </c:pt>
              </c:strCache>
            </c:strRef>
          </c:tx>
          <c:dPt>
            <c:idx val="0"/>
            <c:bubble3D val="0"/>
            <c:spPr>
              <a:solidFill>
                <a:schemeClr val="accent6"/>
              </a:solidFill>
              <a:ln>
                <a:noFill/>
              </a:ln>
              <a:effectLst/>
              <a:sp3d/>
            </c:spPr>
          </c:dPt>
          <c:dPt>
            <c:idx val="1"/>
            <c:bubble3D val="0"/>
            <c:explosion val="6"/>
            <c:spPr>
              <a:solidFill>
                <a:schemeClr val="accent5"/>
              </a:solidFill>
              <a:ln>
                <a:noFill/>
              </a:ln>
              <a:effectLst/>
              <a:sp3d/>
            </c:spPr>
          </c:dPt>
          <c:dPt>
            <c:idx val="2"/>
            <c:bubble3D val="0"/>
            <c:explosion val="7"/>
            <c:spPr>
              <a:solidFill>
                <a:schemeClr val="accent4"/>
              </a:solidFill>
              <a:ln>
                <a:noFill/>
              </a:ln>
              <a:effectLst/>
              <a:sp3d/>
            </c:spPr>
          </c:dPt>
          <c:dPt>
            <c:idx val="3"/>
            <c:bubble3D val="0"/>
            <c:explosion val="8"/>
            <c:spPr>
              <a:solidFill>
                <a:schemeClr val="accent6">
                  <a:lumMod val="60000"/>
                </a:schemeClr>
              </a:solidFill>
              <a:ln>
                <a:noFill/>
              </a:ln>
              <a:effectLst/>
              <a:sp3d/>
            </c:spPr>
          </c:dPt>
          <c:dPt>
            <c:idx val="4"/>
            <c:bubble3D val="0"/>
            <c:spPr>
              <a:solidFill>
                <a:schemeClr val="accent5">
                  <a:lumMod val="60000"/>
                </a:schemeClr>
              </a:solidFill>
              <a:ln>
                <a:noFill/>
              </a:ln>
              <a:effectLst/>
              <a:sp3d/>
            </c:spPr>
          </c:dPt>
          <c:dLbls>
            <c:dLbl>
              <c:idx val="4"/>
              <c:layout>
                <c:manualLayout>
                  <c:x val="3.420347704061745E-2"/>
                  <c:y val="5.6744311135681097E-2"/>
                </c:manualLayout>
              </c:layout>
              <c:dLblPos val="bestFit"/>
              <c:showLegendKey val="0"/>
              <c:showVal val="0"/>
              <c:showCatName val="0"/>
              <c:showSerName val="0"/>
              <c:showPercent val="1"/>
              <c:showBubbleSize val="0"/>
              <c:extLst>
                <c:ext xmlns:c15="http://schemas.microsoft.com/office/drawing/2012/chart" uri="{CE6537A1-D6FC-4f65-9D91-7224C49458BB}"/>
              </c:extLst>
            </c:dLbl>
            <c:spPr>
              <a:noFill/>
              <a:ln w="25463">
                <a:noFill/>
              </a:ln>
              <a:effectLst/>
            </c:spPr>
            <c:txPr>
              <a:bodyPr rot="0" spcFirstLastPara="1" vertOverflow="ellipsis" vert="horz" wrap="square" lIns="38100" tIns="19050" rIns="38100" bIns="19050" anchor="ctr" anchorCtr="1">
                <a:spAutoFit/>
              </a:bodyPr>
              <a:lstStyle/>
              <a:p>
                <a:pPr>
                  <a:defRPr sz="902" b="1"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ru-RU"/>
              </a:p>
            </c:txPr>
            <c:dLblPos val="inEnd"/>
            <c:showLegendKey val="0"/>
            <c:showVal val="0"/>
            <c:showCatName val="0"/>
            <c:showSerName val="0"/>
            <c:showPercent val="1"/>
            <c:showBubbleSize val="0"/>
            <c:showLeaderLines val="1"/>
            <c:leaderLines>
              <c:spPr>
                <a:ln w="9548" cap="flat" cmpd="sng" algn="ctr">
                  <a:solidFill>
                    <a:schemeClr val="dk1">
                      <a:lumMod val="35000"/>
                      <a:lumOff val="65000"/>
                    </a:schemeClr>
                  </a:solidFill>
                  <a:prstDash val="solid"/>
                  <a:round/>
                </a:ln>
                <a:effectLst/>
              </c:spPr>
            </c:leaderLines>
            <c:extLst>
              <c:ext xmlns:c15="http://schemas.microsoft.com/office/drawing/2012/chart" uri="{CE6537A1-D6FC-4f65-9D91-7224C49458BB}"/>
            </c:extLst>
          </c:dLbls>
          <c:cat>
            <c:strRef>
              <c:f>Лист1!$A$2:$A$6</c:f>
              <c:strCache>
                <c:ptCount val="5"/>
                <c:pt idx="0">
                  <c:v>18-24</c:v>
                </c:pt>
                <c:pt idx="1">
                  <c:v>25-34</c:v>
                </c:pt>
                <c:pt idx="2">
                  <c:v>35-44</c:v>
                </c:pt>
                <c:pt idx="3">
                  <c:v>45-59</c:v>
                </c:pt>
                <c:pt idx="4">
                  <c:v>60 и более</c:v>
                </c:pt>
              </c:strCache>
            </c:strRef>
          </c:cat>
          <c:val>
            <c:numRef>
              <c:f>Лист1!$B$2:$B$6</c:f>
              <c:numCache>
                <c:formatCode>General</c:formatCode>
                <c:ptCount val="5"/>
                <c:pt idx="0">
                  <c:v>43</c:v>
                </c:pt>
                <c:pt idx="1">
                  <c:v>83</c:v>
                </c:pt>
                <c:pt idx="2">
                  <c:v>95</c:v>
                </c:pt>
                <c:pt idx="3">
                  <c:v>103</c:v>
                </c:pt>
                <c:pt idx="4">
                  <c:v>20</c:v>
                </c:pt>
              </c:numCache>
            </c:numRef>
          </c:val>
        </c:ser>
        <c:dLbls>
          <c:showLegendKey val="0"/>
          <c:showVal val="0"/>
          <c:showCatName val="0"/>
          <c:showSerName val="0"/>
          <c:showPercent val="0"/>
          <c:showBubbleSize val="0"/>
          <c:showLeaderLines val="1"/>
        </c:dLbls>
      </c:pie3DChart>
      <c:spPr>
        <a:noFill/>
        <a:ln w="25463">
          <a:noFill/>
        </a:ln>
        <a:effectLst/>
      </c:spPr>
    </c:plotArea>
    <c:legend>
      <c:legendPos val="b"/>
      <c:layout>
        <c:manualLayout>
          <c:xMode val="edge"/>
          <c:yMode val="edge"/>
          <c:x val="0.15496857065216507"/>
          <c:y val="0.75316788821997305"/>
          <c:w val="0.69867476463053046"/>
          <c:h val="0.1683140457815408"/>
        </c:manualLayout>
      </c:layout>
      <c:overlay val="0"/>
      <c:spPr>
        <a:pattFill prst="ltDnDiag">
          <a:fgClr>
            <a:srgbClr val="E7E6E6"/>
          </a:fgClr>
          <a:bgClr>
            <a:sysClr val="window" lastClr="FFFFFF"/>
          </a:bgClr>
        </a:pattFill>
        <a:ln>
          <a:noFill/>
        </a:ln>
        <a:effectLst/>
      </c:spPr>
      <c:txPr>
        <a:bodyPr rot="0" spcFirstLastPara="1" vertOverflow="ellipsis" vert="horz" wrap="square" anchor="ctr" anchorCtr="1"/>
        <a:lstStyle/>
        <a:p>
          <a:pPr>
            <a:defRPr sz="902" b="0" i="0" u="none" strike="noStrike" kern="1200" baseline="0">
              <a:solidFill>
                <a:sysClr val="windowText" lastClr="000000"/>
              </a:solidFill>
              <a:latin typeface="Times New Roman" pitchFamily="18" charset="0"/>
              <a:ea typeface="+mn-ea"/>
              <a:cs typeface="Times New Roman" pitchFamily="18" charset="0"/>
            </a:defRPr>
          </a:pPr>
          <a:endParaRPr lang="ru-RU"/>
        </a:p>
      </c:txPr>
    </c:legend>
    <c:plotVisOnly val="1"/>
    <c:dispBlanksAs val="gap"/>
    <c:showDLblsOverMax val="0"/>
  </c:chart>
  <c:spPr>
    <a:pattFill prst="dkDnDiag">
      <a:fgClr>
        <a:schemeClr val="lt1">
          <a:lumMod val="95000"/>
        </a:schemeClr>
      </a:fgClr>
      <a:bgClr>
        <a:schemeClr val="lt1"/>
      </a:bgClr>
    </a:pattFill>
    <a:ln w="9548" cap="flat" cmpd="sng" algn="ctr">
      <a:solidFill>
        <a:schemeClr val="dk1">
          <a:lumMod val="15000"/>
          <a:lumOff val="85000"/>
        </a:schemeClr>
      </a:solidFill>
      <a:prstDash val="solid"/>
      <a:round/>
    </a:ln>
    <a:effectLst/>
  </c:spPr>
  <c:txPr>
    <a:bodyPr/>
    <a:lstStyle/>
    <a:p>
      <a:pPr>
        <a:defRPr/>
      </a:pPr>
      <a:endParaRPr lang="ru-RU"/>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816" b="1" i="0" u="none" strike="noStrike" kern="1200" baseline="0">
                <a:solidFill>
                  <a:schemeClr val="dk1">
                    <a:lumMod val="65000"/>
                    <a:lumOff val="35000"/>
                  </a:schemeClr>
                </a:solidFill>
                <a:latin typeface="Times New Roman" pitchFamily="18" charset="0"/>
                <a:ea typeface="+mn-ea"/>
                <a:cs typeface="Times New Roman" pitchFamily="18" charset="0"/>
              </a:defRPr>
            </a:pPr>
            <a:r>
              <a:rPr lang="ru-RU" sz="1100">
                <a:solidFill>
                  <a:sysClr val="windowText" lastClr="000000"/>
                </a:solidFill>
                <a:latin typeface="Times New Roman" pitchFamily="18" charset="0"/>
                <a:cs typeface="Times New Roman" pitchFamily="18" charset="0"/>
              </a:rPr>
              <a:t>Диаграмма 9</a:t>
            </a:r>
          </a:p>
          <a:p>
            <a:pPr>
              <a:defRPr sz="1816" b="1" i="0" u="none" strike="noStrike" kern="1200" baseline="0">
                <a:solidFill>
                  <a:schemeClr val="dk1">
                    <a:lumMod val="65000"/>
                    <a:lumOff val="35000"/>
                  </a:schemeClr>
                </a:solidFill>
                <a:latin typeface="Times New Roman" pitchFamily="18" charset="0"/>
                <a:ea typeface="+mn-ea"/>
                <a:cs typeface="Times New Roman" pitchFamily="18" charset="0"/>
              </a:defRPr>
            </a:pPr>
            <a:r>
              <a:rPr lang="ru-RU" sz="1100">
                <a:solidFill>
                  <a:sysClr val="windowText" lastClr="000000"/>
                </a:solidFill>
                <a:latin typeface="Times New Roman" pitchFamily="18" charset="0"/>
                <a:cs typeface="Times New Roman" pitchFamily="18" charset="0"/>
              </a:rPr>
              <a:t>Социальное положение участников анкетирования</a:t>
            </a:r>
          </a:p>
        </c:rich>
      </c:tx>
      <c:layout>
        <c:manualLayout>
          <c:xMode val="edge"/>
          <c:yMode val="edge"/>
          <c:x val="0.16750396030377859"/>
          <c:y val="3.2958690483339104E-2"/>
        </c:manualLayout>
      </c:layout>
      <c:overlay val="0"/>
      <c:spPr>
        <a:noFill/>
        <a:ln w="25508">
          <a:noFill/>
        </a:ln>
        <a:effectLst/>
      </c:spPr>
    </c:title>
    <c:autoTitleDeleted val="0"/>
    <c:view3D>
      <c:rotX val="50"/>
      <c:rotY val="0"/>
      <c:rAngAx val="0"/>
      <c:perspective val="60"/>
    </c:view3D>
    <c:floor>
      <c:thickness val="0"/>
      <c:spPr>
        <a:noFill/>
        <a:ln w="6350" cap="flat" cmpd="sng" algn="ctr">
          <a:solidFill>
            <a:schemeClr val="tx1">
              <a:tint val="75000"/>
            </a:schemeClr>
          </a:solidFill>
          <a:prstDash val="solid"/>
          <a:round/>
        </a:ln>
        <a:effectLst/>
        <a:sp3d contourW="6350">
          <a:contourClr>
            <a:schemeClr val="tx1">
              <a:tint val="75000"/>
            </a:schemeClr>
          </a:contourClr>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4178906723198062"/>
          <c:y val="0.1506897269838674"/>
          <c:w val="0.73377099599603368"/>
          <c:h val="0.54205518299548472"/>
        </c:manualLayout>
      </c:layout>
      <c:pie3DChart>
        <c:varyColors val="1"/>
        <c:ser>
          <c:idx val="0"/>
          <c:order val="0"/>
          <c:tx>
            <c:strRef>
              <c:f>Лист1!$B$1</c:f>
              <c:strCache>
                <c:ptCount val="1"/>
                <c:pt idx="0">
                  <c:v>Продажи</c:v>
                </c:pt>
              </c:strCache>
            </c:strRef>
          </c:tx>
          <c:dPt>
            <c:idx val="0"/>
            <c:bubble3D val="0"/>
            <c:spPr>
              <a:solidFill>
                <a:schemeClr val="accent6"/>
              </a:solidFill>
              <a:ln>
                <a:noFill/>
              </a:ln>
              <a:effectLst>
                <a:outerShdw blurRad="88900" sx="102000" sy="102000" algn="ctr" rotWithShape="0">
                  <a:prstClr val="black">
                    <a:alpha val="20000"/>
                  </a:prstClr>
                </a:outerShdw>
              </a:effectLst>
              <a:scene3d>
                <a:camera prst="orthographicFront"/>
                <a:lightRig rig="threePt" dir="t"/>
              </a:scene3d>
              <a:sp3d prstMaterial="matte"/>
            </c:spPr>
          </c:dPt>
          <c:dPt>
            <c:idx val="1"/>
            <c:bubble3D val="0"/>
            <c:spPr>
              <a:solidFill>
                <a:schemeClr val="accent5"/>
              </a:solidFill>
              <a:ln>
                <a:noFill/>
              </a:ln>
              <a:effectLst>
                <a:outerShdw blurRad="88900" sx="102000" sy="102000" algn="ctr" rotWithShape="0">
                  <a:prstClr val="black">
                    <a:alpha val="20000"/>
                  </a:prstClr>
                </a:outerShdw>
              </a:effectLst>
              <a:scene3d>
                <a:camera prst="orthographicFront"/>
                <a:lightRig rig="threePt" dir="t"/>
              </a:scene3d>
              <a:sp3d prstMaterial="matte"/>
            </c:spPr>
          </c:dPt>
          <c:dPt>
            <c:idx val="2"/>
            <c:bubble3D val="0"/>
            <c:explosion val="4"/>
            <c:spPr>
              <a:solidFill>
                <a:schemeClr val="accent4"/>
              </a:solidFill>
              <a:ln>
                <a:noFill/>
              </a:ln>
              <a:effectLst>
                <a:outerShdw blurRad="88900" sx="102000" sy="102000" algn="ctr" rotWithShape="0">
                  <a:prstClr val="black">
                    <a:alpha val="20000"/>
                  </a:prstClr>
                </a:outerShdw>
              </a:effectLst>
              <a:scene3d>
                <a:camera prst="orthographicFront"/>
                <a:lightRig rig="threePt" dir="t"/>
              </a:scene3d>
              <a:sp3d prstMaterial="matte"/>
            </c:spPr>
          </c:dPt>
          <c:dPt>
            <c:idx val="3"/>
            <c:bubble3D val="0"/>
            <c:spPr>
              <a:solidFill>
                <a:schemeClr val="accent6">
                  <a:lumMod val="60000"/>
                </a:schemeClr>
              </a:solidFill>
              <a:ln>
                <a:noFill/>
              </a:ln>
              <a:effectLst>
                <a:outerShdw blurRad="88900" sx="102000" sy="102000" algn="ctr" rotWithShape="0">
                  <a:prstClr val="black">
                    <a:alpha val="20000"/>
                  </a:prstClr>
                </a:outerShdw>
              </a:effectLst>
              <a:scene3d>
                <a:camera prst="orthographicFront"/>
                <a:lightRig rig="threePt" dir="t"/>
              </a:scene3d>
              <a:sp3d prstMaterial="matte"/>
            </c:spPr>
          </c:dPt>
          <c:dPt>
            <c:idx val="4"/>
            <c:bubble3D val="0"/>
            <c:explosion val="13"/>
            <c:spPr>
              <a:solidFill>
                <a:schemeClr val="accent5">
                  <a:lumMod val="60000"/>
                </a:schemeClr>
              </a:solidFill>
              <a:ln>
                <a:noFill/>
              </a:ln>
              <a:effectLst>
                <a:outerShdw blurRad="88900" sx="102000" sy="102000" algn="ctr" rotWithShape="0">
                  <a:prstClr val="black">
                    <a:alpha val="20000"/>
                  </a:prstClr>
                </a:outerShdw>
              </a:effectLst>
              <a:scene3d>
                <a:camera prst="orthographicFront"/>
                <a:lightRig rig="threePt" dir="t"/>
              </a:scene3d>
              <a:sp3d prstMaterial="matte"/>
            </c:spPr>
          </c:dPt>
          <c:dPt>
            <c:idx val="5"/>
            <c:bubble3D val="0"/>
            <c:spPr>
              <a:solidFill>
                <a:schemeClr val="accent4">
                  <a:lumMod val="60000"/>
                </a:schemeClr>
              </a:solidFill>
              <a:ln>
                <a:noFill/>
              </a:ln>
              <a:effectLst>
                <a:outerShdw blurRad="88900" sx="102000" sy="102000" algn="ctr" rotWithShape="0">
                  <a:prstClr val="black">
                    <a:alpha val="20000"/>
                  </a:prstClr>
                </a:outerShdw>
              </a:effectLst>
              <a:scene3d>
                <a:camera prst="orthographicFront"/>
                <a:lightRig rig="threePt" dir="t"/>
              </a:scene3d>
              <a:sp3d prstMaterial="matte"/>
            </c:spPr>
          </c:dPt>
          <c:dLbls>
            <c:spPr>
              <a:noFill/>
              <a:ln w="25508">
                <a:noFill/>
              </a:ln>
              <a:effectLst/>
            </c:spPr>
            <c:txPr>
              <a:bodyPr rot="0" spcFirstLastPara="1" vertOverflow="ellipsis" vert="horz" wrap="square" lIns="38100" tIns="19050" rIns="38100" bIns="19050" anchor="ctr" anchorCtr="1">
                <a:spAutoFit/>
              </a:bodyPr>
              <a:lstStyle/>
              <a:p>
                <a:pPr>
                  <a:defRPr sz="904" b="1"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ru-RU"/>
              </a:p>
            </c:txPr>
            <c:dLblPos val="inEnd"/>
            <c:showLegendKey val="0"/>
            <c:showVal val="0"/>
            <c:showCatName val="0"/>
            <c:showSerName val="0"/>
            <c:showPercent val="1"/>
            <c:showBubbleSize val="0"/>
            <c:showLeaderLines val="1"/>
            <c:leaderLines>
              <c:spPr>
                <a:ln w="9566" cap="flat" cmpd="sng" algn="ctr">
                  <a:solidFill>
                    <a:schemeClr val="dk1">
                      <a:lumMod val="35000"/>
                      <a:lumOff val="65000"/>
                    </a:schemeClr>
                  </a:solidFill>
                  <a:prstDash val="solid"/>
                  <a:round/>
                </a:ln>
                <a:effectLst/>
              </c:spPr>
            </c:leaderLines>
            <c:extLst>
              <c:ext xmlns:c15="http://schemas.microsoft.com/office/drawing/2012/chart" uri="{CE6537A1-D6FC-4f65-9D91-7224C49458BB}"/>
            </c:extLst>
          </c:dLbls>
          <c:cat>
            <c:strRef>
              <c:f>Лист1!$A$2:$A$7</c:f>
              <c:strCache>
                <c:ptCount val="6"/>
                <c:pt idx="0">
                  <c:v>студент</c:v>
                </c:pt>
                <c:pt idx="1">
                  <c:v>временно не работаю</c:v>
                </c:pt>
                <c:pt idx="2">
                  <c:v>работаю в бюджетной организации</c:v>
                </c:pt>
                <c:pt idx="3">
                  <c:v>работаю в частной организации/предприниматель</c:v>
                </c:pt>
                <c:pt idx="4">
                  <c:v>гражданский/муниципальный служащий</c:v>
                </c:pt>
                <c:pt idx="5">
                  <c:v>пенсионер</c:v>
                </c:pt>
              </c:strCache>
            </c:strRef>
          </c:cat>
          <c:val>
            <c:numRef>
              <c:f>Лист1!$B$2:$B$7</c:f>
              <c:numCache>
                <c:formatCode>General</c:formatCode>
                <c:ptCount val="6"/>
                <c:pt idx="0">
                  <c:v>28</c:v>
                </c:pt>
                <c:pt idx="1">
                  <c:v>12</c:v>
                </c:pt>
                <c:pt idx="2">
                  <c:v>147</c:v>
                </c:pt>
                <c:pt idx="3">
                  <c:v>59</c:v>
                </c:pt>
                <c:pt idx="4">
                  <c:v>80</c:v>
                </c:pt>
                <c:pt idx="5">
                  <c:v>19</c:v>
                </c:pt>
              </c:numCache>
            </c:numRef>
          </c:val>
        </c:ser>
        <c:dLbls>
          <c:showLegendKey val="0"/>
          <c:showVal val="0"/>
          <c:showCatName val="0"/>
          <c:showSerName val="0"/>
          <c:showPercent val="0"/>
          <c:showBubbleSize val="0"/>
          <c:showLeaderLines val="1"/>
        </c:dLbls>
      </c:pie3DChart>
      <c:spPr>
        <a:noFill/>
        <a:ln w="25508">
          <a:noFill/>
        </a:ln>
        <a:effectLst/>
      </c:spPr>
    </c:plotArea>
    <c:legend>
      <c:legendPos val="b"/>
      <c:overlay val="0"/>
      <c:spPr>
        <a:pattFill prst="ltDnDiag">
          <a:fgClr>
            <a:srgbClr val="E7E6E6"/>
          </a:fgClr>
          <a:bgClr>
            <a:sysClr val="window" lastClr="FFFFFF"/>
          </a:bgClr>
        </a:pattFill>
        <a:ln>
          <a:noFill/>
        </a:ln>
        <a:effectLst/>
      </c:spPr>
      <c:txPr>
        <a:bodyPr rot="0" spcFirstLastPara="1" vertOverflow="ellipsis" vert="horz" wrap="square" anchor="ctr" anchorCtr="1"/>
        <a:lstStyle/>
        <a:p>
          <a:pPr>
            <a:defRPr sz="904" b="0" i="0" u="none" strike="noStrike" kern="1200" baseline="0">
              <a:solidFill>
                <a:sysClr val="windowText" lastClr="000000"/>
              </a:solidFill>
              <a:latin typeface="Times New Roman" pitchFamily="18" charset="0"/>
              <a:ea typeface="+mn-ea"/>
              <a:cs typeface="Times New Roman" pitchFamily="18" charset="0"/>
            </a:defRPr>
          </a:pPr>
          <a:endParaRPr lang="ru-RU"/>
        </a:p>
      </c:txPr>
    </c:legend>
    <c:plotVisOnly val="1"/>
    <c:dispBlanksAs val="gap"/>
    <c:showDLblsOverMax val="0"/>
  </c:chart>
  <c:spPr>
    <a:pattFill prst="dkDnDiag">
      <a:fgClr>
        <a:schemeClr val="lt1">
          <a:lumMod val="95000"/>
        </a:schemeClr>
      </a:fgClr>
      <a:bgClr>
        <a:schemeClr val="lt1"/>
      </a:bgClr>
    </a:pattFill>
    <a:ln w="9566" cap="flat" cmpd="sng" algn="ctr">
      <a:solidFill>
        <a:schemeClr val="dk1">
          <a:lumMod val="15000"/>
          <a:lumOff val="85000"/>
        </a:schemeClr>
      </a:solidFill>
      <a:prstDash val="solid"/>
      <a:round/>
    </a:ln>
    <a:effectLst/>
  </c:spPr>
  <c:txPr>
    <a:bodyPr/>
    <a:lstStyle/>
    <a:p>
      <a:pPr>
        <a:defRPr/>
      </a:pPr>
      <a:endParaRPr lang="ru-RU"/>
    </a:p>
  </c:txPr>
  <c:externalData r:id="rId2">
    <c:autoUpdate val="0"/>
  </c:externalData>
</c:chartSpace>
</file>

<file path=word/drawings/drawing1.xml><?xml version="1.0" encoding="utf-8"?>
<c:userShapes xmlns:c="http://schemas.openxmlformats.org/drawingml/2006/chart">
  <cdr:relSizeAnchor xmlns:cdr="http://schemas.openxmlformats.org/drawingml/2006/chartDrawing">
    <cdr:from>
      <cdr:x>0.08228</cdr:x>
      <cdr:y>0.27244</cdr:y>
    </cdr:from>
    <cdr:to>
      <cdr:x>0.4973</cdr:x>
      <cdr:y>0.36681</cdr:y>
    </cdr:to>
    <cdr:sp macro="" textlink="">
      <cdr:nvSpPr>
        <cdr:cNvPr id="2" name="Прямоугольник 1"/>
        <cdr:cNvSpPr/>
      </cdr:nvSpPr>
      <cdr:spPr>
        <a:xfrm xmlns:a="http://schemas.openxmlformats.org/drawingml/2006/main">
          <a:off x="488693" y="1091299"/>
          <a:ext cx="2464869" cy="378007"/>
        </a:xfrm>
        <a:prstGeom xmlns:a="http://schemas.openxmlformats.org/drawingml/2006/main" prst="rect">
          <a:avLst/>
        </a:prstGeom>
        <a:noFill xmlns:a="http://schemas.openxmlformats.org/drawingml/2006/main"/>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pPr algn="ctr"/>
          <a:endParaRPr lang="ru-RU"/>
        </a:p>
      </cdr:txBody>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5.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6.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7.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8.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9.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0.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4049E0C-670E-484E-8C27-0CBB452467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10</Pages>
  <Words>27977</Words>
  <Characters>159473</Characters>
  <Application>Microsoft Office Word</Application>
  <DocSecurity>0</DocSecurity>
  <Lines>1328</Lines>
  <Paragraphs>374</Paragraphs>
  <ScaleCrop>false</ScaleCrop>
  <HeadingPairs>
    <vt:vector size="2" baseType="variant">
      <vt:variant>
        <vt:lpstr>Название</vt:lpstr>
      </vt:variant>
      <vt:variant>
        <vt:i4>1</vt:i4>
      </vt:variant>
    </vt:vector>
  </HeadingPairs>
  <TitlesOfParts>
    <vt:vector size="1" baseType="lpstr">
      <vt:lpstr/>
    </vt:vector>
  </TitlesOfParts>
  <Company>Правительство Новосибирской области</Company>
  <LinksUpToDate>false</LinksUpToDate>
  <CharactersWithSpaces>187076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Мартынов Максим Николаевич</dc:creator>
  <cp:lastModifiedBy>Кухаева Наталья Александровна</cp:lastModifiedBy>
  <cp:revision>2</cp:revision>
  <cp:lastPrinted>2018-03-15T10:24:00Z</cp:lastPrinted>
  <dcterms:created xsi:type="dcterms:W3CDTF">2018-11-08T10:01:00Z</dcterms:created>
  <dcterms:modified xsi:type="dcterms:W3CDTF">2018-11-08T10:01:00Z</dcterms:modified>
</cp:coreProperties>
</file>