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ПРАВИТЕЛЬСТВО НОВОСИБИРСКОЙ ОБЛАСТИ</w:t>
      </w:r>
    </w:p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_GoBack"/>
      <w:r w:rsidRPr="0093041E">
        <w:rPr>
          <w:rFonts w:ascii="Times New Roman" w:hAnsi="Times New Roman" w:cs="Times New Roman"/>
          <w:szCs w:val="22"/>
        </w:rPr>
        <w:t>ПОСТАНОВЛЕНИЕ</w:t>
      </w:r>
    </w:p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от 17 июня 2019 г. № 246-п</w:t>
      </w:r>
    </w:p>
    <w:bookmarkEnd w:id="0"/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О ВНЕСЕНИИ ИЗМЕНЕНИЙ В ПОСТАНОВЛЕНИЕ ПРАВИТЕЛЬСТВА</w:t>
      </w:r>
    </w:p>
    <w:p w:rsidR="00BE32EF" w:rsidRPr="0093041E" w:rsidRDefault="00BE32E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НОВОСИБИРСКОЙ ОБЛАСТИ ОТ 30.12.2013 № 601-П</w:t>
      </w:r>
    </w:p>
    <w:p w:rsidR="00BE32EF" w:rsidRPr="0093041E" w:rsidRDefault="00BE32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Правительство Новосибирской области постановляет: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Внести в </w:t>
      </w:r>
      <w:hyperlink r:id="rId4" w:history="1">
        <w:r w:rsidRPr="0093041E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93041E">
        <w:rPr>
          <w:rFonts w:ascii="Times New Roman" w:hAnsi="Times New Roman" w:cs="Times New Roman"/>
          <w:szCs w:val="22"/>
        </w:rPr>
        <w:t xml:space="preserve"> Правительства Новосибирской области от 30.12.2013 № 601-п "Об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заказчиков" следующие изменения: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в </w:t>
      </w:r>
      <w:hyperlink r:id="rId5" w:history="1">
        <w:r w:rsidRPr="0093041E">
          <w:rPr>
            <w:rFonts w:ascii="Times New Roman" w:hAnsi="Times New Roman" w:cs="Times New Roman"/>
            <w:szCs w:val="22"/>
          </w:rPr>
          <w:t>Порядке</w:t>
        </w:r>
      </w:hyperlink>
      <w:r w:rsidRPr="0093041E">
        <w:rPr>
          <w:rFonts w:ascii="Times New Roman" w:hAnsi="Times New Roman" w:cs="Times New Roman"/>
          <w:szCs w:val="22"/>
        </w:rPr>
        <w:t xml:space="preserve"> осуществления контрольным управлением Новосибирской области полномочий по внутреннему государственному финансовому контролю: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1. В </w:t>
      </w:r>
      <w:hyperlink r:id="rId6" w:history="1">
        <w:r w:rsidRPr="0093041E">
          <w:rPr>
            <w:rFonts w:ascii="Times New Roman" w:hAnsi="Times New Roman" w:cs="Times New Roman"/>
            <w:szCs w:val="22"/>
          </w:rPr>
          <w:t>пункте 57</w:t>
        </w:r>
      </w:hyperlink>
      <w:r w:rsidRPr="0093041E">
        <w:rPr>
          <w:rFonts w:ascii="Times New Roman" w:hAnsi="Times New Roman" w:cs="Times New Roman"/>
          <w:szCs w:val="22"/>
        </w:rPr>
        <w:t>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1) </w:t>
      </w:r>
      <w:hyperlink r:id="rId7" w:history="1">
        <w:r w:rsidRPr="0093041E">
          <w:rPr>
            <w:rFonts w:ascii="Times New Roman" w:hAnsi="Times New Roman" w:cs="Times New Roman"/>
            <w:szCs w:val="22"/>
          </w:rPr>
          <w:t>подпункт 1</w:t>
        </w:r>
      </w:hyperlink>
      <w:r w:rsidRPr="0093041E">
        <w:rPr>
          <w:rFonts w:ascii="Times New Roman" w:hAnsi="Times New Roman" w:cs="Times New Roman"/>
          <w:szCs w:val="22"/>
        </w:rPr>
        <w:t xml:space="preserve"> дополнить словами ", обязательные для рассмотрения.";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2) в </w:t>
      </w:r>
      <w:hyperlink r:id="rId8" w:history="1">
        <w:r w:rsidRPr="0093041E">
          <w:rPr>
            <w:rFonts w:ascii="Times New Roman" w:hAnsi="Times New Roman" w:cs="Times New Roman"/>
            <w:szCs w:val="22"/>
          </w:rPr>
          <w:t>подпункте 2</w:t>
        </w:r>
      </w:hyperlink>
      <w:r w:rsidRPr="0093041E">
        <w:rPr>
          <w:rFonts w:ascii="Times New Roman" w:hAnsi="Times New Roman" w:cs="Times New Roman"/>
          <w:szCs w:val="22"/>
        </w:rPr>
        <w:t xml:space="preserve"> слова "содержащее требование" заменить словами "содержащее обязательные для исполнения требования".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2. </w:t>
      </w:r>
      <w:hyperlink r:id="rId9" w:history="1">
        <w:r w:rsidRPr="0093041E">
          <w:rPr>
            <w:rFonts w:ascii="Times New Roman" w:hAnsi="Times New Roman" w:cs="Times New Roman"/>
            <w:szCs w:val="22"/>
          </w:rPr>
          <w:t>Пункт 61</w:t>
        </w:r>
      </w:hyperlink>
      <w:r w:rsidRPr="0093041E">
        <w:rPr>
          <w:rFonts w:ascii="Times New Roman" w:hAnsi="Times New Roman" w:cs="Times New Roman"/>
          <w:szCs w:val="22"/>
        </w:rPr>
        <w:t xml:space="preserve"> дополнить абзацем следующего содержания: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"О результатах рассмотрения информации, содержащейся в представлении, а также о принятии конкретных мер по устранению причин и условий указанных в представлении нарушений или о возврате предоставленных средств в бюджет должно быть сообщено в Управление в письменной форме, в установленный в представлении срок, с приложением копий подтверждающих документов.".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 xml:space="preserve">3. </w:t>
      </w:r>
      <w:hyperlink r:id="rId10" w:history="1">
        <w:r w:rsidRPr="0093041E">
          <w:rPr>
            <w:rFonts w:ascii="Times New Roman" w:hAnsi="Times New Roman" w:cs="Times New Roman"/>
            <w:szCs w:val="22"/>
          </w:rPr>
          <w:t>Пункт 62</w:t>
        </w:r>
      </w:hyperlink>
      <w:r w:rsidRPr="0093041E">
        <w:rPr>
          <w:rFonts w:ascii="Times New Roman" w:hAnsi="Times New Roman" w:cs="Times New Roman"/>
          <w:szCs w:val="22"/>
        </w:rPr>
        <w:t xml:space="preserve"> дополнить абзацем следующего содержания:</w:t>
      </w:r>
    </w:p>
    <w:p w:rsidR="00BE32EF" w:rsidRPr="0093041E" w:rsidRDefault="00BE3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"О принятии конкретных мер по устранению допущенных нарушений, указанных в предписании, а также о возмещении причиненного ущерба Новосибирской области должно быть сообщено в Управление в письменной форме, в установленный в предписании срок, с приложением копий подтверждающих документов.".</w:t>
      </w:r>
    </w:p>
    <w:p w:rsidR="00BE32EF" w:rsidRPr="0093041E" w:rsidRDefault="00BE32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Губернатор Новосибирской области</w:t>
      </w:r>
    </w:p>
    <w:p w:rsidR="00BE32EF" w:rsidRPr="0093041E" w:rsidRDefault="00BE32E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041E">
        <w:rPr>
          <w:rFonts w:ascii="Times New Roman" w:hAnsi="Times New Roman" w:cs="Times New Roman"/>
          <w:szCs w:val="22"/>
        </w:rPr>
        <w:t>А.А.ТРАВНИКОВ</w:t>
      </w:r>
    </w:p>
    <w:p w:rsidR="00BE32EF" w:rsidRPr="0093041E" w:rsidRDefault="00BE32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E32EF" w:rsidRPr="0093041E" w:rsidRDefault="00BE32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8441F8" w:rsidRPr="0093041E" w:rsidRDefault="008441F8">
      <w:pPr>
        <w:rPr>
          <w:rFonts w:ascii="Times New Roman" w:hAnsi="Times New Roman" w:cs="Times New Roman"/>
        </w:rPr>
      </w:pPr>
    </w:p>
    <w:sectPr w:rsidR="008441F8" w:rsidRPr="0093041E" w:rsidSect="00BE32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EF"/>
    <w:rsid w:val="008441F8"/>
    <w:rsid w:val="0093041E"/>
    <w:rsid w:val="00BE32EF"/>
    <w:rsid w:val="00C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3767-5D17-4517-9EBF-529064BA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6352D2BD1465A572F89C348BEB8E162269D2033ADC74A668059B4D3C8AA438CC232D8290D7BD3C7654CB8549B0CE9B9C270E54F95D9EAFC3ACEDATBr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6352D2BD1465A572F89C348BEB8E162269D2033ADC74A668059B4D3C8AA438CC232D8290D7BD3C7654CB8559B0CE9B9C270E54F95D9EAFC3ACEDATBrF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6352D2BD1465A572F89C348BEB8E162269D2033ADC74A668059B4D3C8AA438CC232D8290D7BD3C7654CB8569B0CE9B9C270E54F95D9EAFC3ACEDATBrF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E06352D2BD1465A572F89C348BEB8E162269D2033ADC74A668059B4D3C8AA438CC232D8290D7BD3C7654CBF509B0CE9B9C270E54F95D9EAFC3ACEDATBrFC" TargetMode="External"/><Relationship Id="rId10" Type="http://schemas.openxmlformats.org/officeDocument/2006/relationships/hyperlink" Target="consultantplus://offline/ref=AE06352D2BD1465A572F89C348BEB8E162269D2033ADC74A668059B4D3C8AA438CC232D8290D7BD3C7654CB9579B0CE9B9C270E54F95D9EAFC3ACEDATBrFC" TargetMode="External"/><Relationship Id="rId4" Type="http://schemas.openxmlformats.org/officeDocument/2006/relationships/hyperlink" Target="consultantplus://offline/ref=AE06352D2BD1465A572F89C348BEB8E162269D2033ADC74A668059B4D3C8AA438CC232D83B0D23DFC46451BA5B8E5AB8FFT9r7C" TargetMode="External"/><Relationship Id="rId9" Type="http://schemas.openxmlformats.org/officeDocument/2006/relationships/hyperlink" Target="consultantplus://offline/ref=AE06352D2BD1465A572F89C348BEB8E162269D2033ADC74A668059B4D3C8AA438CC232D8290D7BD3C7654CB9509B0CE9B9C270E54F95D9EAFC3ACEDATBr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2020-08-31T02:43:00Z</dcterms:created>
  <dcterms:modified xsi:type="dcterms:W3CDTF">2020-08-31T06:35:00Z</dcterms:modified>
</cp:coreProperties>
</file>