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Pr="00C47E87" w:rsidRDefault="00B85029">
      <w:pPr>
        <w:jc w:val="center"/>
        <w:rPr>
          <w:sz w:val="27"/>
          <w:szCs w:val="27"/>
        </w:rPr>
      </w:pPr>
      <w:r w:rsidRPr="00C47E87">
        <w:rPr>
          <w:sz w:val="27"/>
          <w:szCs w:val="27"/>
        </w:rPr>
        <w:t>О внесении изменени</w:t>
      </w:r>
      <w:r w:rsidR="00192B0C">
        <w:rPr>
          <w:sz w:val="27"/>
          <w:szCs w:val="27"/>
        </w:rPr>
        <w:t>я</w:t>
      </w:r>
      <w:r w:rsidRPr="00C47E87">
        <w:rPr>
          <w:sz w:val="27"/>
          <w:szCs w:val="27"/>
        </w:rPr>
        <w:t xml:space="preserve"> в постановление Правительства Новосибирской области от 23.03.2022 № 113-п </w:t>
      </w:r>
    </w:p>
    <w:p w:rsidR="00EC0E23" w:rsidRPr="00C47E87" w:rsidRDefault="00EC0E2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C0E23" w:rsidRPr="00C47E87" w:rsidRDefault="00EC0E2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2B0C" w:rsidRDefault="00192B0C" w:rsidP="00192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6A4A5C">
        <w:rPr>
          <w:sz w:val="27"/>
          <w:szCs w:val="27"/>
        </w:rPr>
        <w:t xml:space="preserve">Федеральным </w:t>
      </w:r>
      <w:hyperlink r:id="rId6" w:history="1">
        <w:r w:rsidRPr="006A4A5C">
          <w:rPr>
            <w:sz w:val="27"/>
            <w:szCs w:val="27"/>
          </w:rPr>
          <w:t>законом</w:t>
        </w:r>
      </w:hyperlink>
      <w:r w:rsidRPr="006A4A5C">
        <w:rPr>
          <w:sz w:val="27"/>
          <w:szCs w:val="27"/>
        </w:rPr>
        <w:t xml:space="preserve"> от 28.12.2025 № 507-</w:t>
      </w:r>
      <w:r>
        <w:rPr>
          <w:rFonts w:eastAsiaTheme="minorHAnsi"/>
          <w:sz w:val="26"/>
          <w:szCs w:val="26"/>
          <w:lang w:eastAsia="en-US"/>
        </w:rPr>
        <w:t xml:space="preserve">ФЗ «О внесении изменений в Градостроительный кодекс Российской Федерации и отдельные законодательные акты Российской Федерации» Правительство Новосибирской области </w:t>
      </w:r>
      <w:r w:rsidRPr="00C47E87">
        <w:rPr>
          <w:b/>
          <w:sz w:val="27"/>
          <w:szCs w:val="27"/>
        </w:rPr>
        <w:t>п о с т а н о в л я е т</w:t>
      </w:r>
      <w:r w:rsidRPr="00C47E87">
        <w:rPr>
          <w:sz w:val="27"/>
          <w:szCs w:val="27"/>
        </w:rPr>
        <w:t>:</w:t>
      </w:r>
    </w:p>
    <w:p w:rsidR="00192B0C" w:rsidRDefault="00192B0C" w:rsidP="00192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Внести в постановление</w:t>
      </w:r>
      <w:hyperlink r:id="rId7" w:history="1"/>
      <w:r>
        <w:rPr>
          <w:rFonts w:eastAsiaTheme="minorHAnsi"/>
          <w:sz w:val="26"/>
          <w:szCs w:val="26"/>
          <w:lang w:eastAsia="en-US"/>
        </w:rPr>
        <w:t xml:space="preserve"> Правительства Новосибирской области от 23.03.2022 № 113-п «Об изменении существенных условий контрактов на закупку товаров, работ, услуг для государственных нужд Новосибирской области» следующее изменение:</w:t>
      </w:r>
    </w:p>
    <w:p w:rsidR="00192B0C" w:rsidRDefault="00192B0C" w:rsidP="00192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абзаце </w:t>
      </w:r>
      <w:hyperlink r:id="rId8" w:history="1">
        <w:r>
          <w:rPr>
            <w:rFonts w:eastAsiaTheme="minorHAnsi"/>
            <w:sz w:val="26"/>
            <w:szCs w:val="26"/>
            <w:lang w:eastAsia="en-US"/>
          </w:rPr>
          <w:t xml:space="preserve">первом пункта </w:t>
        </w:r>
        <w:r w:rsidRPr="00F3576C">
          <w:rPr>
            <w:rFonts w:eastAsiaTheme="minorHAnsi"/>
            <w:sz w:val="26"/>
            <w:szCs w:val="26"/>
            <w:lang w:eastAsia="en-US"/>
          </w:rPr>
          <w:t>1</w:t>
        </w:r>
      </w:hyperlink>
      <w:r>
        <w:rPr>
          <w:rFonts w:eastAsiaTheme="minorHAnsi"/>
          <w:sz w:val="26"/>
          <w:szCs w:val="26"/>
          <w:lang w:eastAsia="en-US"/>
        </w:rPr>
        <w:t xml:space="preserve"> цифры </w:t>
      </w:r>
      <w:r w:rsidR="005E4207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2026</w:t>
      </w:r>
      <w:r w:rsidR="005E4207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заменить цифрами </w:t>
      </w:r>
      <w:r w:rsidR="005E4207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2027</w:t>
      </w:r>
      <w:r w:rsidR="005E4207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92B0C" w:rsidRDefault="00192B0C" w:rsidP="00192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 Действие настоящего постановления распространяется на правоотношения, возникшие с 1 января 2026 года.</w:t>
      </w:r>
    </w:p>
    <w:p w:rsidR="00192B0C" w:rsidRPr="006A4A5C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rPr>
          <w:sz w:val="27"/>
          <w:szCs w:val="27"/>
        </w:rPr>
      </w:pPr>
      <w:r w:rsidRPr="00C47E87">
        <w:rPr>
          <w:sz w:val="27"/>
          <w:szCs w:val="27"/>
        </w:rPr>
        <w:t>Губернатор Новосибирской области                                                    А.А. Травников</w:t>
      </w: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  <w:r>
        <w:rPr>
          <w:sz w:val="20"/>
          <w:szCs w:val="20"/>
        </w:rPr>
        <w:t>И.П. Швец</w:t>
      </w:r>
    </w:p>
    <w:p w:rsidR="00EC0E23" w:rsidRDefault="00192B0C" w:rsidP="00192B0C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238 63 84</w:t>
      </w:r>
    </w:p>
    <w:sectPr w:rsidR="00EC0E23">
      <w:headerReference w:type="default" r:id="rId9"/>
      <w:pgSz w:w="11906" w:h="16838"/>
      <w:pgMar w:top="1134" w:right="567" w:bottom="964" w:left="1418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FB" w:rsidRDefault="000C09FB">
      <w:r>
        <w:separator/>
      </w:r>
    </w:p>
  </w:endnote>
  <w:endnote w:type="continuationSeparator" w:id="0">
    <w:p w:rsidR="000C09FB" w:rsidRDefault="000C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FB" w:rsidRDefault="000C09FB">
      <w:r>
        <w:separator/>
      </w:r>
    </w:p>
  </w:footnote>
  <w:footnote w:type="continuationSeparator" w:id="0">
    <w:p w:rsidR="000C09FB" w:rsidRDefault="000C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23" w:rsidRDefault="00B85029">
    <w:r>
      <w:t>    </w:t>
    </w:r>
  </w:p>
  <w:p w:rsidR="00EC0E23" w:rsidRDefault="00EC0E23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23"/>
    <w:rsid w:val="000C09FB"/>
    <w:rsid w:val="00192B0C"/>
    <w:rsid w:val="003021A2"/>
    <w:rsid w:val="00504A1F"/>
    <w:rsid w:val="0058332A"/>
    <w:rsid w:val="0059692B"/>
    <w:rsid w:val="005E4207"/>
    <w:rsid w:val="006852A2"/>
    <w:rsid w:val="007F17B8"/>
    <w:rsid w:val="00B85029"/>
    <w:rsid w:val="00C17AC9"/>
    <w:rsid w:val="00C47E87"/>
    <w:rsid w:val="00EC0E23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52AE"/>
  <w15:docId w15:val="{378B36B9-C677-4387-AFED-57021320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160" w:line="259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4418&amp;dst=1001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744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2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dc:description/>
  <cp:lastModifiedBy>Воронько Марина Викторовна</cp:lastModifiedBy>
  <cp:revision>3</cp:revision>
  <cp:lastPrinted>2026-01-12T10:32:00Z</cp:lastPrinted>
  <dcterms:created xsi:type="dcterms:W3CDTF">2026-01-12T10:30:00Z</dcterms:created>
  <dcterms:modified xsi:type="dcterms:W3CDTF">2026-01-12T10:31:00Z</dcterms:modified>
  <dc:language>ru-RU</dc:language>
</cp:coreProperties>
</file>