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3836" w:rsidRDefault="00583836" w:rsidP="00583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23.03.2022 № 113-п </w:t>
      </w:r>
    </w:p>
    <w:p w:rsidR="00583836" w:rsidRDefault="00583836" w:rsidP="00583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836" w:rsidRDefault="00583836" w:rsidP="005838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836" w:rsidRDefault="00583836" w:rsidP="005838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 xml:space="preserve">Федеральным </w:t>
      </w:r>
      <w:hyperlink r:id="rId6" w:tooltip="https://login.consultant.ru/link/?req=doc&amp;base=LAW&amp;n=494429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28.12.2025 № 507-</w:t>
      </w:r>
      <w:r>
        <w:rPr>
          <w:rFonts w:eastAsiaTheme="minorHAnsi"/>
          <w:sz w:val="28"/>
          <w:szCs w:val="28"/>
          <w:lang w:eastAsia="en-US"/>
        </w:rPr>
        <w:t xml:space="preserve">ФЗ «О внесении изменений в Градостроительный кодекс Российской Федерации и отдельные законодательные акты Российской Федерации» 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583836" w:rsidRDefault="00583836" w:rsidP="0058383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Внести в постановление Правительства Новосибирской области от 23.03.2022 № 113-п «Об изменении существенных условий контрактов на закупку товаров, работ, услуг для государственных нужд Новосибирской области» следующие изменения:</w:t>
      </w:r>
    </w:p>
    <w:p w:rsidR="00583836" w:rsidRDefault="00583836" w:rsidP="0058383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абзаце </w:t>
      </w:r>
      <w:hyperlink r:id="rId7" w:tooltip="https://login.consultant.ru/link/?req=doc&amp;base=RLAW049&amp;n=174418&amp;dst=100146" w:history="1">
        <w:r>
          <w:rPr>
            <w:rFonts w:eastAsiaTheme="minorHAnsi"/>
            <w:sz w:val="28"/>
            <w:szCs w:val="28"/>
            <w:lang w:eastAsia="en-US"/>
          </w:rPr>
          <w:t>первом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цифры «2026» заменить цифрами «2027»;</w:t>
      </w:r>
    </w:p>
    <w:p w:rsidR="00583836" w:rsidRDefault="00583836" w:rsidP="0058383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пункт 10 признать утратившим силу;</w:t>
      </w:r>
    </w:p>
    <w:p w:rsidR="00583836" w:rsidRDefault="00BE1857" w:rsidP="0058383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пункт</w:t>
      </w:r>
      <w:r w:rsidR="00583836">
        <w:rPr>
          <w:rFonts w:eastAsiaTheme="minorHAnsi"/>
          <w:sz w:val="28"/>
          <w:szCs w:val="28"/>
          <w:lang w:eastAsia="en-US"/>
        </w:rPr>
        <w:t xml:space="preserve"> 10.1 после слов не распространяется» дополнить словами «на заключенные в 2025 году».</w:t>
      </w:r>
    </w:p>
    <w:p w:rsidR="00583836" w:rsidRDefault="00583836" w:rsidP="0058383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Действие настоящего постановления распространяется на правоотношения, возникшие с 1 января 2026 года.</w:t>
      </w:r>
    </w:p>
    <w:p w:rsidR="00192B0C" w:rsidRPr="006A4A5C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rPr>
          <w:sz w:val="27"/>
          <w:szCs w:val="27"/>
        </w:rPr>
      </w:pPr>
      <w:r w:rsidRPr="00C47E87">
        <w:rPr>
          <w:sz w:val="27"/>
          <w:szCs w:val="27"/>
        </w:rPr>
        <w:t>Губернатор Новосибирской области                                                    А.А. Травников</w:t>
      </w: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  <w:r>
        <w:rPr>
          <w:sz w:val="20"/>
          <w:szCs w:val="20"/>
        </w:rPr>
        <w:t>И.П. Швец</w:t>
      </w:r>
    </w:p>
    <w:p w:rsidR="00EC0E23" w:rsidRDefault="00192B0C" w:rsidP="00192B0C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238 63 84</w:t>
      </w:r>
    </w:p>
    <w:sectPr w:rsidR="00EC0E23">
      <w:headerReference w:type="default" r:id="rId8"/>
      <w:pgSz w:w="11906" w:h="16838"/>
      <w:pgMar w:top="1134" w:right="567" w:bottom="964" w:left="1418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E23" w:rsidRDefault="00B85029">
    <w:r>
      <w:t>    </w:t>
    </w:r>
  </w:p>
  <w:p w:rsidR="00EC0E23" w:rsidRDefault="00EC0E23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23"/>
    <w:rsid w:val="00192B0C"/>
    <w:rsid w:val="002664B8"/>
    <w:rsid w:val="003021A2"/>
    <w:rsid w:val="003B092B"/>
    <w:rsid w:val="00504A1F"/>
    <w:rsid w:val="0058332A"/>
    <w:rsid w:val="00583836"/>
    <w:rsid w:val="0059692B"/>
    <w:rsid w:val="005E4207"/>
    <w:rsid w:val="006852A2"/>
    <w:rsid w:val="00731B29"/>
    <w:rsid w:val="007F17B8"/>
    <w:rsid w:val="0092338D"/>
    <w:rsid w:val="00B85029"/>
    <w:rsid w:val="00BE1857"/>
    <w:rsid w:val="00C17AC9"/>
    <w:rsid w:val="00C47E87"/>
    <w:rsid w:val="00EC0E23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F6A1"/>
  <w15:docId w15:val="{378B36B9-C677-4387-AFED-57021320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160" w:line="259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74418&amp;dst=1001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dc:description/>
  <cp:lastModifiedBy>Воронько Марина Викторовна</cp:lastModifiedBy>
  <cp:revision>5</cp:revision>
  <cp:lastPrinted>2026-01-12T10:32:00Z</cp:lastPrinted>
  <dcterms:created xsi:type="dcterms:W3CDTF">2026-01-12T10:30:00Z</dcterms:created>
  <dcterms:modified xsi:type="dcterms:W3CDTF">2026-02-13T03:56:00Z</dcterms:modified>
  <dc:language>ru-RU</dc:language>
</cp:coreProperties>
</file>