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8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790" cy="65024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5779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2pt;height:51.2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КОНТРОЛЬНОЕ УПРАВЛЕНИЕ НОВОСИБИРСКОЙ ОБЛАСТИ</w:t>
      </w: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 xml:space="preserve">ПРИКАЗ</w:t>
      </w:r>
      <w:r>
        <w:rPr>
          <w:b/>
          <w:sz w:val="36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___.10.2023                                                                                                   № _____</w:t>
      </w:r>
      <w:r>
        <w:rPr>
          <w:sz w:val="28"/>
        </w:rPr>
      </w:r>
    </w:p>
    <w:p>
      <w:pPr>
        <w:pStyle w:val="Normal"/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Новосибирск</w:t>
      </w:r>
      <w:r>
        <w:rPr>
          <w:color w:val="000000"/>
          <w:sz w:val="24"/>
          <w:szCs w:val="24"/>
        </w:rPr>
      </w:r>
    </w:p>
    <w:p>
      <w:pPr>
        <w:pStyle w:val="Normal"/>
        <w:jc w:val="center"/>
        <w:outlineLvl w:val="0"/>
        <w:rPr>
          <w:b/>
          <w:color w:val="000000"/>
          <w:sz w:val="28"/>
        </w:rPr>
      </w:pPr>
      <w:bookmarkStart w:id="0" w:name="main"/>
      <w:bookmarkEnd w:id="0"/>
      <w:bookmarkStart w:id="1" w:name="signtitle"/>
      <w:bookmarkEnd w:id="1"/>
      <w:r>
        <w:rPr>
          <w:b/>
          <w:color w:val="000000"/>
          <w:sz w:val="28"/>
        </w:rPr>
      </w:r>
    </w:p>
    <w:p>
      <w:pPr>
        <w:pStyle w:val="Normal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приказ контрольного управления Новосибирской области от 02.08.2019 № 260 «Об утверждении Инструкции о порядке организации работы с обращениями граждан в контрольном управлении Новосибирской области» </w:t>
      </w: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"consultantplus://offline/ref=09F46A22EDEA2B6A4CE5CD102A11FE2EAF11B674F31EF12E977FCDA1B72D723294917180E62EB2238E49DA1BA5KDq9G"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законом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Федерации», </w:t>
      </w:r>
      <w:r>
        <w:rPr>
          <w:b/>
          <w:color w:val="000000"/>
          <w:sz w:val="28"/>
          <w:szCs w:val="28"/>
        </w:rPr>
        <w:t xml:space="preserve">п р и к а з ы в а ю:</w:t>
      </w: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Внести в приказ контрольного управления Новосибирской области от 02.08.2019 № 260 «Об утверждении Инструкции о порядке организации работы с обращениями граждан в контрольном управлении Новосибирской области» следующие изменения: 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Инструкци</w:t>
      </w:r>
      <w:r>
        <w:rPr>
          <w:rFonts w:eastAsia="Calibri"/>
          <w:color w:val="000000"/>
          <w:sz w:val="28"/>
          <w:szCs w:val="28"/>
        </w:rPr>
        <w:t xml:space="preserve">и о порядке организации работы с обращениями граждан в контрольном управлении Новосибирской области: 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1) в пунктах 2, 3 слова «отдел организационно-кадровой работы» заменить словами «отдел </w:t>
      </w:r>
      <w:r>
        <w:rPr>
          <w:rFonts w:eastAsia="Calibri"/>
          <w:sz w:val="28"/>
          <w:szCs w:val="28"/>
        </w:rPr>
        <w:t xml:space="preserve">организационно-правовой и кадровой работы</w:t>
      </w:r>
      <w:r>
        <w:rPr>
          <w:rFonts w:eastAsia="Calibri"/>
          <w:color w:val="000000"/>
          <w:sz w:val="28"/>
          <w:szCs w:val="28"/>
        </w:rPr>
        <w:t xml:space="preserve">»;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 пункт 5 изложить в следующей редакции: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«5. Письменные обращения, поступившие в адрес управления, подлежат обязательному рассмотрению.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Обращения граждан могут быть направлены: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1) в письменной форме: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 почтовому адресу: Красный проспект, 18, г. Новосибирск, 630007;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 в форме электронного документа: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через унифицированную форму официального сайта управления:  </w:t>
      </w:r>
      <w:r>
        <w:rPr>
          <w:rFonts w:eastAsia="Calibri"/>
          <w:sz w:val="28"/>
          <w:szCs w:val="28"/>
        </w:rPr>
        <w:t xml:space="preserve">www.uk.nso.ru; 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 адрес электронной почты управления: uk@nso.ru; 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</w:pPr>
      <w:r>
        <w:rPr>
          <w:rFonts w:eastAsia="Calibri"/>
          <w:color w:val="000000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 </w:t>
      </w:r>
      <w:r>
        <w:rPr>
          <w:rFonts w:eastAsia="Calibri"/>
          <w:sz w:val="28"/>
          <w:szCs w:val="28"/>
        </w:rPr>
        <w:t xml:space="preserve">https://esia.gosuslugi.ru.»;</w:t>
      </w:r>
    </w:p>
    <w:p>
      <w:pPr>
        <w:pStyle w:val="Normal"/>
        <w:ind w:firstLine="708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rFonts w:eastAsia="Calibri"/>
          <w:color w:val="000000"/>
          <w:sz w:val="28"/>
          <w:szCs w:val="28"/>
        </w:rPr>
        <w:t xml:space="preserve">в пункте 6: 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</w:pPr>
      <w:r>
        <w:rPr>
          <w:rFonts w:eastAsia="Calibri"/>
          <w:color w:val="000000"/>
          <w:sz w:val="28"/>
          <w:szCs w:val="28"/>
        </w:rPr>
        <w:t xml:space="preserve">а) 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 в абзаце втором слова «письменному обращению» заменить словами «обращению в письменной форме»;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 в абзаце третьем слова «письменному обращению» заменить словами «обращению в письменной форме», слова «к поступившему письменному обращению» заменить словами «к поступившему обращению в письменной форме»;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4) в пункте 7: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 </w:t>
      </w:r>
      <w:r>
        <w:rPr>
          <w:rFonts w:eastAsia="Calibri"/>
          <w:color w:val="000000"/>
          <w:sz w:val="28"/>
          <w:szCs w:val="28"/>
        </w:rPr>
        <w:fldChar w:fldCharType="begin"/>
      </w:r>
      <w:r>
        <w:rPr>
          <w:rFonts w:eastAsia="Calibri"/>
          <w:color w:val="000000"/>
          <w:sz w:val="28"/>
          <w:szCs w:val="28"/>
        </w:rPr>
        <w:instrText xml:space="preserve">HYPERLINK consultantplus://offline/ref=4B068A2A9BEBF4D5410D193D851869F4987002603F106C9CAEBC0F6F0145C51C0A49F2ABB6E2B03B6952BD1112177AB868AC28A48485464A9AEAB702J0F9I </w:instrText>
      </w:r>
      <w:r>
        <w:rPr>
          <w:rFonts w:eastAsia="Calibri"/>
          <w:color w:val="000000"/>
          <w:sz w:val="28"/>
          <w:szCs w:val="28"/>
        </w:rPr>
        <w:fldChar w:fldCharType="separate"/>
      </w:r>
      <w:r>
        <w:rPr>
          <w:rFonts w:eastAsia="Calibri"/>
          <w:color w:val="000000"/>
          <w:sz w:val="28"/>
          <w:szCs w:val="28"/>
        </w:rPr>
        <w:t xml:space="preserve">абзац первый</w:t>
      </w:r>
      <w:r>
        <w:rPr>
          <w:rFonts w:eastAsia="Calibri"/>
          <w:color w:val="000000"/>
          <w:sz w:val="28"/>
          <w:szCs w:val="28"/>
        </w:rPr>
        <w:fldChar w:fldCharType="end"/>
      </w:r>
      <w:r>
        <w:rPr>
          <w:rFonts w:eastAsia="Calibri"/>
          <w:color w:val="000000"/>
          <w:sz w:val="28"/>
          <w:szCs w:val="28"/>
        </w:rPr>
        <w:t xml:space="preserve"> после слов «в форме электронного документа» дополнить словами «, в том числе с использованием Единого портала»; 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в абзаце втором слова «адрес электронной почты, по которому» заменить словами «, а также указывает адрес электронной почты либо использует адрес (уникальный идентификатор) личного кабинета на Едином портале, по которым»;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в) абзац четвертый дополнить словами «, в том числе через Единый портал»;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5) в пункте 31: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а) абзац первый после слов «в управление в форме электронного документа,» дополнить словами «или по адресу (уникальному идентификатору) личного кабинета гражданина на Едином портале при его использовании»;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б) абзац третий изложить в следующей редакции: </w:t>
      </w: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«Ответ на обращение, уведомления гражданам о переадресации обращения, о продлении срока рассмотрения обращения в форме электронного документа, в том числе через Единый портал, отправляются с адреса электронной почты uk@nso.ru.»;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 в пунктах 34, 61 – 63 слова «</w:t>
      </w:r>
      <w:r>
        <w:rPr>
          <w:sz w:val="28"/>
          <w:szCs w:val="28"/>
        </w:rPr>
        <w:t xml:space="preserve">отдел организационно-кадровой работы» в соответствующих падежах заменить словами «</w:t>
      </w:r>
      <w:r>
        <w:rPr>
          <w:rFonts w:eastAsia="Calibri"/>
          <w:color w:val="000000"/>
          <w:sz w:val="28"/>
          <w:szCs w:val="28"/>
        </w:rPr>
        <w:t xml:space="preserve">отдел </w:t>
      </w:r>
      <w:r>
        <w:rPr>
          <w:rFonts w:eastAsia="Calibri"/>
          <w:sz w:val="28"/>
          <w:szCs w:val="28"/>
        </w:rPr>
        <w:t xml:space="preserve">организационно-правовой и кадровой работы управления» в соответствующих падежах.</w:t>
      </w:r>
      <w:r>
        <w:rPr>
          <w:rFonts w:eastAsia="Calibri"/>
          <w:sz w:val="28"/>
          <w:szCs w:val="28"/>
        </w:rPr>
      </w:r>
    </w:p>
    <w:p>
      <w:pPr>
        <w:pStyle w:val="UserStyle_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Контроль за исполнением приказа оставляю за собой. </w:t>
      </w:r>
      <w:r>
        <w:rPr>
          <w:color w:val="000000"/>
          <w:szCs w:val="28"/>
        </w:rPr>
      </w:r>
    </w:p>
    <w:p>
      <w:pPr>
        <w:pStyle w:val="UserStyle_142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UserStyle_142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UserStyle_142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UserStyle_142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                                                                                С.Л. Шарпф</w:t>
      </w:r>
      <w:r>
        <w:rPr>
          <w:color w:val="000000"/>
          <w:szCs w:val="28"/>
        </w:rPr>
      </w:r>
    </w:p>
    <w:p>
      <w:pPr>
        <w:pStyle w:val="UserStyle_142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  <w:r>
        <w:t xml:space="preserve">О.С. Груздева</w:t>
      </w:r>
    </w:p>
    <w:p>
      <w:pPr>
        <w:pStyle w:val="Normal"/>
        <w:jc w:val="both"/>
      </w:pPr>
      <w:r>
        <w:t xml:space="preserve">238 63 90</w:t>
      </w:r>
    </w:p>
    <w:sectPr>
      <w:headerReference w:type="default" r:id="rId7"/>
      <w:type w:val="nextPage"/>
      <w:pgSz w:w="11906" w:h="16838"/>
      <w:pgMar w:top="1134" w:right="567" w:bottom="1134" w:left="1418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3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UserStyle_1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"/>
      <w:lvlJc w:val="center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Заголовок 2"/>
    <w:basedOn w:val="Normal"/>
    <w:next w:val="Normal"/>
    <w:link w:val="UserStyle_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Заголовок 3"/>
    <w:basedOn w:val="Normal"/>
    <w:next w:val="Normal"/>
    <w:link w:val="UserStyle_2"/>
    <w:qFormat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paragraph" w:styleId="Heading4">
    <w:name w:val="Заголовок 4"/>
    <w:basedOn w:val="Normal"/>
    <w:next w:val="Normal"/>
    <w:link w:val="UserStyle_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Заголовок 5"/>
    <w:basedOn w:val="Normal"/>
    <w:next w:val="Normal"/>
    <w:link w:val="UserStyle_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Заголовок 6"/>
    <w:basedOn w:val="Normal"/>
    <w:next w:val="Normal"/>
    <w:link w:val="UserStyle_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Заголовок 7"/>
    <w:basedOn w:val="Normal"/>
    <w:next w:val="Normal"/>
    <w:link w:val="UserStyle_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Заголовок 8"/>
    <w:basedOn w:val="Normal"/>
    <w:next w:val="Normal"/>
    <w:link w:val="UserStyle_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Заголовок 9"/>
    <w:basedOn w:val="Normal"/>
    <w:next w:val="Normal"/>
    <w:link w:val="UserStyle_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"/>
    <w:rPr>
      <w:rFonts w:ascii="Arial" w:hAnsi="Arial" w:eastAsia="Arial" w:cs="Arial"/>
      <w:sz w:val="40"/>
      <w:szCs w:val="40"/>
    </w:rPr>
  </w:style>
  <w:style w:type="character" w:styleId="UserStyle_1">
    <w:name w:val="Заголовок 2 Знак"/>
    <w:next w:val="UserStyle_1"/>
    <w:link w:val="Heading2"/>
    <w:uiPriority w:val="9"/>
    <w:rPr>
      <w:rFonts w:ascii="Arial" w:hAnsi="Arial" w:eastAsia="Arial" w:cs="Arial"/>
      <w:sz w:val="34"/>
    </w:rPr>
  </w:style>
  <w:style w:type="character" w:styleId="UserStyle_9">
    <w:name w:val="Heading 3 Char"/>
    <w:next w:val="UserStyle_9"/>
    <w:link w:val="Normal"/>
    <w:uiPriority w:val="9"/>
    <w:rPr>
      <w:rFonts w:ascii="Arial" w:hAnsi="Arial" w:eastAsia="Arial" w:cs="Arial"/>
      <w:sz w:val="30"/>
      <w:szCs w:val="30"/>
    </w:rPr>
  </w:style>
  <w:style w:type="character" w:styleId="UserStyle_3">
    <w:name w:val="Заголовок 4 Знак"/>
    <w:next w:val="UserStyle_3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4">
    <w:name w:val="Заголовок 5 Знак"/>
    <w:next w:val="UserStyle_4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5">
    <w:name w:val="Заголовок 6 Знак"/>
    <w:next w:val="UserStyle_5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6">
    <w:name w:val="Заголовок 7 Знак"/>
    <w:next w:val="UserStyle_6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Заголовок 8 Знак"/>
    <w:next w:val="UserStyle_7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8">
    <w:name w:val="Заголовок 9 Знак"/>
    <w:next w:val="UserStyle_8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paragraph" w:styleId="Title">
    <w:name w:val="Заголовок"/>
    <w:basedOn w:val="Normal"/>
    <w:next w:val="Title"/>
    <w:link w:val="UserStyle_10"/>
    <w:uiPriority w:val="99"/>
    <w:qFormat/>
    <w:pPr>
      <w:spacing w:line="360" w:lineRule="auto"/>
      <w:jc w:val="center"/>
    </w:pPr>
    <w:rPr>
      <w:sz w:val="26"/>
    </w:rPr>
  </w:style>
  <w:style w:type="character" w:styleId="UserStyle_11">
    <w:name w:val="Title Char"/>
    <w:next w:val="UserStyle_11"/>
    <w:link w:val="Normal"/>
    <w:uiPriority w:val="10"/>
    <w:rPr>
      <w:sz w:val="48"/>
      <w:szCs w:val="48"/>
    </w:rPr>
  </w:style>
  <w:style w:type="paragraph" w:styleId="Subtitle">
    <w:name w:val="Подзаголовок"/>
    <w:basedOn w:val="Normal"/>
    <w:next w:val="Normal"/>
    <w:link w:val="UserStyle_12"/>
    <w:uiPriority w:val="11"/>
    <w:qFormat/>
    <w:pPr>
      <w:spacing w:before="200" w:after="200"/>
    </w:pPr>
    <w:rPr>
      <w:sz w:val="24"/>
      <w:szCs w:val="24"/>
    </w:rPr>
  </w:style>
  <w:style w:type="character" w:styleId="UserStyle_12">
    <w:name w:val="Подзаголовок Знак"/>
    <w:next w:val="UserStyle_12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13"/>
    <w:uiPriority w:val="29"/>
    <w:qFormat/>
    <w:pPr>
      <w:ind w:left="720" w:right="720"/>
    </w:pPr>
    <w:rPr>
      <w:i/>
    </w:rPr>
  </w:style>
  <w:style w:type="character" w:styleId="UserStyle_13">
    <w:name w:val="Цитата 2 Знак"/>
    <w:next w:val="UserStyle_13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UserStyle_14">
    <w:name w:val="Выделенная цитата Знак"/>
    <w:next w:val="UserStyle_14"/>
    <w:link w:val="181"/>
    <w:uiPriority w:val="30"/>
    <w:rPr>
      <w:i/>
    </w:rPr>
  </w:style>
  <w:style w:type="paragraph" w:styleId="Header">
    <w:name w:val="Верхний колонтитул"/>
    <w:basedOn w:val="Normal"/>
    <w:next w:val="Header"/>
    <w:link w:val="UserStyle_1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UserStyle_15">
    <w:name w:val="Верхний колонтитул Знак"/>
    <w:next w:val="UserStyle_15"/>
    <w:link w:val="Header"/>
    <w:uiPriority w:val="99"/>
  </w:style>
  <w:style w:type="paragraph" w:styleId="Footer">
    <w:name w:val="Нижний колонтитул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7">
    <w:name w:val="Footer Char"/>
    <w:next w:val="UserStyle_17"/>
    <w:link w:val="Normal"/>
    <w:uiPriority w:val="99"/>
  </w:style>
  <w:style w:type="paragraph" w:styleId="Caption">
    <w:name w:val="Название объекта"/>
    <w:basedOn w:val="Normal"/>
    <w:next w:val="Normal"/>
    <w:link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UserStyle_18">
    <w:name w:val="Caption Char"/>
    <w:next w:val="UserStyle_18"/>
    <w:link w:val="Normal"/>
    <w:uiPriority w:val="99"/>
  </w:style>
  <w:style w:type="table" w:styleId="TableGrid">
    <w:name w:val="Сетка таблицы"/>
    <w:next w:val="TableGrid"/>
    <w:link w:val="Normal"/>
    <w:uiPriority w:val="59"/>
    <w:rPr>
      <w:lang w:val="ru-RU" w:eastAsia="zh-CN" w:bidi="ar-SA"/>
    </w:rPr>
  </w:style>
  <w:style w:type="table" w:styleId="UserStyle_19">
    <w:name w:val="Table Grid Light"/>
    <w:next w:val="UserStyle_19"/>
    <w:link w:val="Normal"/>
    <w:uiPriority w:val="59"/>
    <w:rPr>
      <w:lang w:val="ru-RU" w:eastAsia="zh-CN" w:bidi="ar-SA"/>
    </w:rPr>
  </w:style>
  <w:style w:type="table" w:styleId="267">
    <w:name w:val="Таблица простая 1"/>
    <w:next w:val="267"/>
    <w:link w:val="Normal"/>
    <w:uiPriority w:val="59"/>
    <w:rPr>
      <w:lang w:val="ru-RU" w:eastAsia="zh-CN" w:bidi="ar-SA"/>
    </w:rPr>
  </w:style>
  <w:style w:type="table" w:styleId="268">
    <w:name w:val="Таблица простая 2"/>
    <w:next w:val="268"/>
    <w:link w:val="Normal"/>
    <w:uiPriority w:val="59"/>
    <w:rPr>
      <w:lang w:val="ru-RU" w:eastAsia="zh-CN" w:bidi="ar-SA"/>
    </w:rPr>
  </w:style>
  <w:style w:type="table" w:styleId="269">
    <w:name w:val="Таблица простая 3"/>
    <w:next w:val="269"/>
    <w:link w:val="Normal"/>
    <w:uiPriority w:val="99"/>
    <w:rPr>
      <w:lang w:val="ru-RU" w:eastAsia="zh-CN" w:bidi="ar-SA"/>
    </w:rPr>
  </w:style>
  <w:style w:type="table" w:styleId="270">
    <w:name w:val="Таблица простая 4"/>
    <w:next w:val="270"/>
    <w:link w:val="Normal"/>
    <w:uiPriority w:val="99"/>
    <w:rPr>
      <w:lang w:val="ru-RU" w:eastAsia="zh-CN" w:bidi="ar-SA"/>
    </w:rPr>
  </w:style>
  <w:style w:type="table" w:styleId="271">
    <w:name w:val="Таблица простая 5"/>
    <w:next w:val="271"/>
    <w:link w:val="Normal"/>
    <w:uiPriority w:val="99"/>
    <w:rPr>
      <w:lang w:val="ru-RU" w:eastAsia="zh-CN" w:bidi="ar-SA"/>
    </w:rPr>
  </w:style>
  <w:style w:type="table" w:styleId="273">
    <w:name w:val="Таблица-сетка 1 светлая"/>
    <w:next w:val="273"/>
    <w:link w:val="Normal"/>
    <w:uiPriority w:val="99"/>
    <w:rPr>
      <w:lang w:val="ru-RU" w:eastAsia="zh-CN" w:bidi="ar-SA"/>
    </w:rPr>
  </w:style>
  <w:style w:type="table" w:styleId="UserStyle_20">
    <w:name w:val="Grid Table 1 Light - Accent 1"/>
    <w:next w:val="UserStyle_20"/>
    <w:link w:val="Normal"/>
    <w:uiPriority w:val="99"/>
    <w:rPr>
      <w:lang w:val="ru-RU" w:eastAsia="zh-CN" w:bidi="ar-SA"/>
    </w:rPr>
  </w:style>
  <w:style w:type="table" w:styleId="UserStyle_21">
    <w:name w:val="Grid Table 1 Light - Accent 2"/>
    <w:next w:val="UserStyle_21"/>
    <w:link w:val="Normal"/>
    <w:uiPriority w:val="99"/>
    <w:rPr>
      <w:lang w:val="ru-RU" w:eastAsia="zh-CN" w:bidi="ar-SA"/>
    </w:rPr>
  </w:style>
  <w:style w:type="table" w:styleId="UserStyle_22">
    <w:name w:val="Grid Table 1 Light - Accent 3"/>
    <w:next w:val="UserStyle_22"/>
    <w:link w:val="Normal"/>
    <w:uiPriority w:val="99"/>
    <w:rPr>
      <w:lang w:val="ru-RU" w:eastAsia="zh-CN" w:bidi="ar-SA"/>
    </w:rPr>
  </w:style>
  <w:style w:type="table" w:styleId="UserStyle_23">
    <w:name w:val="Grid Table 1 Light - Accent 4"/>
    <w:next w:val="UserStyle_23"/>
    <w:link w:val="Normal"/>
    <w:uiPriority w:val="99"/>
    <w:rPr>
      <w:lang w:val="ru-RU" w:eastAsia="zh-CN" w:bidi="ar-SA"/>
    </w:rPr>
  </w:style>
  <w:style w:type="table" w:styleId="UserStyle_24">
    <w:name w:val="Grid Table 1 Light - Accent 5"/>
    <w:next w:val="UserStyle_24"/>
    <w:link w:val="Normal"/>
    <w:uiPriority w:val="99"/>
    <w:rPr>
      <w:lang w:val="ru-RU" w:eastAsia="zh-CN" w:bidi="ar-SA"/>
    </w:rPr>
  </w:style>
  <w:style w:type="table" w:styleId="UserStyle_25">
    <w:name w:val="Grid Table 1 Light - Accent 6"/>
    <w:next w:val="UserStyle_25"/>
    <w:link w:val="Normal"/>
    <w:uiPriority w:val="99"/>
    <w:rPr>
      <w:lang w:val="ru-RU" w:eastAsia="zh-CN" w:bidi="ar-SA"/>
    </w:rPr>
  </w:style>
  <w:style w:type="table" w:styleId="274">
    <w:name w:val="Таблица-сетка 2"/>
    <w:next w:val="274"/>
    <w:link w:val="Normal"/>
    <w:uiPriority w:val="99"/>
    <w:rPr>
      <w:lang w:val="ru-RU" w:eastAsia="zh-CN" w:bidi="ar-SA"/>
    </w:rPr>
  </w:style>
  <w:style w:type="table" w:styleId="UserStyle_26">
    <w:name w:val="Grid Table 2 - Accent 1"/>
    <w:next w:val="UserStyle_26"/>
    <w:link w:val="Normal"/>
    <w:uiPriority w:val="99"/>
    <w:rPr>
      <w:lang w:val="ru-RU" w:eastAsia="zh-CN" w:bidi="ar-SA"/>
    </w:rPr>
  </w:style>
  <w:style w:type="table" w:styleId="UserStyle_27">
    <w:name w:val="Grid Table 2 - Accent 2"/>
    <w:next w:val="UserStyle_27"/>
    <w:link w:val="Normal"/>
    <w:uiPriority w:val="99"/>
    <w:rPr>
      <w:lang w:val="ru-RU" w:eastAsia="zh-CN" w:bidi="ar-SA"/>
    </w:rPr>
  </w:style>
  <w:style w:type="table" w:styleId="UserStyle_28">
    <w:name w:val="Grid Table 2 - Accent 3"/>
    <w:next w:val="UserStyle_28"/>
    <w:link w:val="Normal"/>
    <w:uiPriority w:val="99"/>
    <w:rPr>
      <w:lang w:val="ru-RU" w:eastAsia="zh-CN" w:bidi="ar-SA"/>
    </w:rPr>
  </w:style>
  <w:style w:type="table" w:styleId="UserStyle_29">
    <w:name w:val="Grid Table 2 - Accent 4"/>
    <w:next w:val="UserStyle_29"/>
    <w:link w:val="Normal"/>
    <w:uiPriority w:val="99"/>
    <w:rPr>
      <w:lang w:val="ru-RU" w:eastAsia="zh-CN" w:bidi="ar-SA"/>
    </w:rPr>
  </w:style>
  <w:style w:type="table" w:styleId="UserStyle_30">
    <w:name w:val="Grid Table 2 - Accent 5"/>
    <w:next w:val="UserStyle_30"/>
    <w:link w:val="Normal"/>
    <w:uiPriority w:val="99"/>
    <w:rPr>
      <w:lang w:val="ru-RU" w:eastAsia="zh-CN" w:bidi="ar-SA"/>
    </w:rPr>
  </w:style>
  <w:style w:type="table" w:styleId="UserStyle_31">
    <w:name w:val="Grid Table 2 - Accent 6"/>
    <w:next w:val="UserStyle_31"/>
    <w:link w:val="Normal"/>
    <w:uiPriority w:val="99"/>
    <w:rPr>
      <w:lang w:val="ru-RU" w:eastAsia="zh-CN" w:bidi="ar-SA"/>
    </w:rPr>
  </w:style>
  <w:style w:type="table" w:styleId="275">
    <w:name w:val="Таблица-сетка 3"/>
    <w:next w:val="275"/>
    <w:link w:val="Normal"/>
    <w:uiPriority w:val="99"/>
    <w:rPr>
      <w:lang w:val="ru-RU" w:eastAsia="zh-CN" w:bidi="ar-SA"/>
    </w:rPr>
  </w:style>
  <w:style w:type="table" w:styleId="UserStyle_32">
    <w:name w:val="Grid Table 3 - Accent 1"/>
    <w:next w:val="UserStyle_32"/>
    <w:link w:val="Normal"/>
    <w:uiPriority w:val="99"/>
    <w:rPr>
      <w:lang w:val="ru-RU" w:eastAsia="zh-CN" w:bidi="ar-SA"/>
    </w:rPr>
  </w:style>
  <w:style w:type="table" w:styleId="UserStyle_33">
    <w:name w:val="Grid Table 3 - Accent 2"/>
    <w:next w:val="UserStyle_33"/>
    <w:link w:val="Normal"/>
    <w:uiPriority w:val="99"/>
    <w:rPr>
      <w:lang w:val="ru-RU" w:eastAsia="zh-CN" w:bidi="ar-SA"/>
    </w:rPr>
  </w:style>
  <w:style w:type="table" w:styleId="UserStyle_34">
    <w:name w:val="Grid Table 3 - Accent 3"/>
    <w:next w:val="UserStyle_34"/>
    <w:link w:val="Normal"/>
    <w:uiPriority w:val="99"/>
    <w:rPr>
      <w:lang w:val="ru-RU" w:eastAsia="zh-CN" w:bidi="ar-SA"/>
    </w:rPr>
  </w:style>
  <w:style w:type="table" w:styleId="UserStyle_35">
    <w:name w:val="Grid Table 3 - Accent 4"/>
    <w:next w:val="UserStyle_35"/>
    <w:link w:val="Normal"/>
    <w:uiPriority w:val="99"/>
    <w:rPr>
      <w:lang w:val="ru-RU" w:eastAsia="zh-CN" w:bidi="ar-SA"/>
    </w:rPr>
  </w:style>
  <w:style w:type="table" w:styleId="UserStyle_36">
    <w:name w:val="Grid Table 3 - Accent 5"/>
    <w:next w:val="UserStyle_36"/>
    <w:link w:val="Normal"/>
    <w:uiPriority w:val="99"/>
    <w:rPr>
      <w:lang w:val="ru-RU" w:eastAsia="zh-CN" w:bidi="ar-SA"/>
    </w:rPr>
  </w:style>
  <w:style w:type="table" w:styleId="UserStyle_37">
    <w:name w:val="Grid Table 3 - Accent 6"/>
    <w:next w:val="UserStyle_37"/>
    <w:link w:val="Normal"/>
    <w:uiPriority w:val="99"/>
    <w:rPr>
      <w:lang w:val="ru-RU" w:eastAsia="zh-CN" w:bidi="ar-SA"/>
    </w:rPr>
  </w:style>
  <w:style w:type="table" w:styleId="276">
    <w:name w:val="Таблица-сетка 4"/>
    <w:next w:val="276"/>
    <w:link w:val="Normal"/>
    <w:uiPriority w:val="59"/>
    <w:rPr>
      <w:lang w:val="ru-RU" w:eastAsia="zh-CN" w:bidi="ar-SA"/>
    </w:rPr>
  </w:style>
  <w:style w:type="table" w:styleId="UserStyle_38">
    <w:name w:val="Grid Table 4 - Accent 1"/>
    <w:next w:val="UserStyle_38"/>
    <w:link w:val="Normal"/>
    <w:uiPriority w:val="59"/>
    <w:rPr>
      <w:lang w:val="ru-RU" w:eastAsia="zh-CN" w:bidi="ar-SA"/>
    </w:rPr>
  </w:style>
  <w:style w:type="table" w:styleId="UserStyle_39">
    <w:name w:val="Grid Table 4 - Accent 2"/>
    <w:next w:val="UserStyle_39"/>
    <w:link w:val="Normal"/>
    <w:uiPriority w:val="59"/>
    <w:rPr>
      <w:lang w:val="ru-RU" w:eastAsia="zh-CN" w:bidi="ar-SA"/>
    </w:rPr>
  </w:style>
  <w:style w:type="table" w:styleId="UserStyle_40">
    <w:name w:val="Grid Table 4 - Accent 3"/>
    <w:next w:val="UserStyle_40"/>
    <w:link w:val="Normal"/>
    <w:uiPriority w:val="59"/>
    <w:rPr>
      <w:lang w:val="ru-RU" w:eastAsia="zh-CN" w:bidi="ar-SA"/>
    </w:rPr>
  </w:style>
  <w:style w:type="table" w:styleId="UserStyle_41">
    <w:name w:val="Grid Table 4 - Accent 4"/>
    <w:next w:val="UserStyle_41"/>
    <w:link w:val="Normal"/>
    <w:uiPriority w:val="59"/>
    <w:rPr>
      <w:lang w:val="ru-RU" w:eastAsia="zh-CN" w:bidi="ar-SA"/>
    </w:rPr>
  </w:style>
  <w:style w:type="table" w:styleId="UserStyle_42">
    <w:name w:val="Grid Table 4 - Accent 5"/>
    <w:next w:val="UserStyle_42"/>
    <w:link w:val="Normal"/>
    <w:uiPriority w:val="59"/>
    <w:rPr>
      <w:lang w:val="ru-RU" w:eastAsia="zh-CN" w:bidi="ar-SA"/>
    </w:rPr>
  </w:style>
  <w:style w:type="table" w:styleId="UserStyle_43">
    <w:name w:val="Grid Table 4 - Accent 6"/>
    <w:next w:val="UserStyle_43"/>
    <w:link w:val="Normal"/>
    <w:uiPriority w:val="59"/>
    <w:rPr>
      <w:lang w:val="ru-RU" w:eastAsia="zh-CN" w:bidi="ar-SA"/>
    </w:rPr>
  </w:style>
  <w:style w:type="table" w:styleId="277">
    <w:name w:val="Таблица-сетка 5 темная"/>
    <w:next w:val="277"/>
    <w:link w:val="Normal"/>
    <w:uiPriority w:val="99"/>
    <w:rPr>
      <w:lang w:val="ru-RU" w:eastAsia="zh-CN" w:bidi="ar-SA"/>
    </w:rPr>
  </w:style>
  <w:style w:type="table" w:styleId="UserStyle_44">
    <w:name w:val="Grid Table 5 Dark- Accent 1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5 Dark - Accent 2"/>
    <w:next w:val="UserStyle_45"/>
    <w:link w:val="Normal"/>
    <w:uiPriority w:val="99"/>
    <w:rPr>
      <w:lang w:val="ru-RU" w:eastAsia="zh-CN" w:bidi="ar-SA"/>
    </w:rPr>
  </w:style>
  <w:style w:type="table" w:styleId="UserStyle_46">
    <w:name w:val="Grid Table 5 Dark - Accent 3"/>
    <w:next w:val="UserStyle_46"/>
    <w:link w:val="Normal"/>
    <w:uiPriority w:val="99"/>
    <w:rPr>
      <w:lang w:val="ru-RU" w:eastAsia="zh-CN" w:bidi="ar-SA"/>
    </w:rPr>
  </w:style>
  <w:style w:type="table" w:styleId="UserStyle_47">
    <w:name w:val="Grid Table 5 Dark- Accent 4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5 Dark - Accent 5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5 Dark - Accent 6"/>
    <w:next w:val="UserStyle_49"/>
    <w:link w:val="Normal"/>
    <w:uiPriority w:val="99"/>
    <w:rPr>
      <w:lang w:val="ru-RU" w:eastAsia="zh-CN" w:bidi="ar-SA"/>
    </w:rPr>
  </w:style>
  <w:style w:type="table" w:styleId="278">
    <w:name w:val="Таблица-сетка 6 цветная"/>
    <w:next w:val="278"/>
    <w:link w:val="Normal"/>
    <w:uiPriority w:val="99"/>
    <w:rPr>
      <w:lang w:val="ru-RU" w:eastAsia="zh-CN" w:bidi="ar-SA"/>
    </w:rPr>
  </w:style>
  <w:style w:type="table" w:styleId="UserStyle_50">
    <w:name w:val="Grid Table 6 Colorful - Accent 1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6 Colorful - Accent 2"/>
    <w:next w:val="UserStyle_51"/>
    <w:link w:val="Normal"/>
    <w:uiPriority w:val="99"/>
    <w:rPr>
      <w:lang w:val="ru-RU" w:eastAsia="zh-CN" w:bidi="ar-SA"/>
    </w:rPr>
  </w:style>
  <w:style w:type="table" w:styleId="UserStyle_52">
    <w:name w:val="Grid Table 6 Colorful - Accent 3"/>
    <w:next w:val="UserStyle_52"/>
    <w:link w:val="Normal"/>
    <w:uiPriority w:val="99"/>
    <w:rPr>
      <w:lang w:val="ru-RU" w:eastAsia="zh-CN" w:bidi="ar-SA"/>
    </w:rPr>
  </w:style>
  <w:style w:type="table" w:styleId="UserStyle_53">
    <w:name w:val="Grid Table 6 Colorful - Accent 4"/>
    <w:next w:val="UserStyle_53"/>
    <w:link w:val="Normal"/>
    <w:uiPriority w:val="99"/>
    <w:rPr>
      <w:lang w:val="ru-RU" w:eastAsia="zh-CN" w:bidi="ar-SA"/>
    </w:rPr>
  </w:style>
  <w:style w:type="table" w:styleId="UserStyle_54">
    <w:name w:val="Grid Table 6 Colorful - Accent 5"/>
    <w:next w:val="UserStyle_54"/>
    <w:link w:val="Normal"/>
    <w:uiPriority w:val="99"/>
    <w:rPr>
      <w:lang w:val="ru-RU" w:eastAsia="zh-CN" w:bidi="ar-SA"/>
    </w:rPr>
  </w:style>
  <w:style w:type="table" w:styleId="UserStyle_55">
    <w:name w:val="Grid Table 6 Colorful - Accent 6"/>
    <w:next w:val="UserStyle_55"/>
    <w:link w:val="Normal"/>
    <w:uiPriority w:val="99"/>
    <w:rPr>
      <w:lang w:val="ru-RU" w:eastAsia="zh-CN" w:bidi="ar-SA"/>
    </w:rPr>
  </w:style>
  <w:style w:type="table" w:styleId="279">
    <w:name w:val="Таблица-сетка 7 цветная"/>
    <w:next w:val="279"/>
    <w:link w:val="Normal"/>
    <w:uiPriority w:val="99"/>
    <w:rPr>
      <w:lang w:val="ru-RU" w:eastAsia="zh-CN" w:bidi="ar-SA"/>
    </w:rPr>
  </w:style>
  <w:style w:type="table" w:styleId="UserStyle_56">
    <w:name w:val="Grid Table 7 Colorful - Accent 1"/>
    <w:next w:val="UserStyle_56"/>
    <w:link w:val="Normal"/>
    <w:uiPriority w:val="99"/>
    <w:rPr>
      <w:lang w:val="ru-RU" w:eastAsia="zh-CN" w:bidi="ar-SA"/>
    </w:rPr>
  </w:style>
  <w:style w:type="table" w:styleId="UserStyle_57">
    <w:name w:val="Grid Table 7 Colorful - Accent 2"/>
    <w:next w:val="UserStyle_57"/>
    <w:link w:val="Normal"/>
    <w:uiPriority w:val="99"/>
    <w:rPr>
      <w:lang w:val="ru-RU" w:eastAsia="zh-CN" w:bidi="ar-SA"/>
    </w:rPr>
  </w:style>
  <w:style w:type="table" w:styleId="UserStyle_58">
    <w:name w:val="Grid Table 7 Colorful - Accent 3"/>
    <w:next w:val="UserStyle_58"/>
    <w:link w:val="Normal"/>
    <w:uiPriority w:val="99"/>
    <w:rPr>
      <w:lang w:val="ru-RU" w:eastAsia="zh-CN" w:bidi="ar-SA"/>
    </w:rPr>
  </w:style>
  <w:style w:type="table" w:styleId="UserStyle_59">
    <w:name w:val="Grid Table 7 Colorful - Accent 4"/>
    <w:next w:val="UserStyle_59"/>
    <w:link w:val="Normal"/>
    <w:uiPriority w:val="99"/>
    <w:rPr>
      <w:lang w:val="ru-RU" w:eastAsia="zh-CN" w:bidi="ar-SA"/>
    </w:rPr>
  </w:style>
  <w:style w:type="table" w:styleId="UserStyle_60">
    <w:name w:val="Grid Table 7 Colorful - Accent 5"/>
    <w:next w:val="UserStyle_60"/>
    <w:link w:val="Normal"/>
    <w:uiPriority w:val="99"/>
    <w:rPr>
      <w:lang w:val="ru-RU" w:eastAsia="zh-CN" w:bidi="ar-SA"/>
    </w:rPr>
  </w:style>
  <w:style w:type="table" w:styleId="UserStyle_61">
    <w:name w:val="Grid Table 7 Colorful - Accent 6"/>
    <w:next w:val="UserStyle_61"/>
    <w:link w:val="Normal"/>
    <w:uiPriority w:val="99"/>
    <w:rPr>
      <w:lang w:val="ru-RU" w:eastAsia="zh-CN" w:bidi="ar-SA"/>
    </w:rPr>
  </w:style>
  <w:style w:type="table" w:styleId="322">
    <w:name w:val="Список-таблица 1 светлая"/>
    <w:next w:val="322"/>
    <w:link w:val="Normal"/>
    <w:uiPriority w:val="99"/>
    <w:rPr>
      <w:lang w:val="ru-RU" w:eastAsia="zh-CN" w:bidi="ar-SA"/>
    </w:rPr>
  </w:style>
  <w:style w:type="table" w:styleId="UserStyle_62">
    <w:name w:val="List Table 1 Light - Accent 1"/>
    <w:next w:val="UserStyle_62"/>
    <w:link w:val="Normal"/>
    <w:uiPriority w:val="99"/>
    <w:rPr>
      <w:lang w:val="ru-RU" w:eastAsia="zh-CN" w:bidi="ar-SA"/>
    </w:rPr>
  </w:style>
  <w:style w:type="table" w:styleId="UserStyle_63">
    <w:name w:val="List Table 1 Light - Accent 2"/>
    <w:next w:val="UserStyle_63"/>
    <w:link w:val="Normal"/>
    <w:uiPriority w:val="99"/>
    <w:rPr>
      <w:lang w:val="ru-RU" w:eastAsia="zh-CN" w:bidi="ar-SA"/>
    </w:rPr>
  </w:style>
  <w:style w:type="table" w:styleId="UserStyle_64">
    <w:name w:val="List Table 1 Light - Accent 3"/>
    <w:next w:val="UserStyle_64"/>
    <w:link w:val="Normal"/>
    <w:uiPriority w:val="99"/>
    <w:rPr>
      <w:lang w:val="ru-RU" w:eastAsia="zh-CN" w:bidi="ar-SA"/>
    </w:rPr>
  </w:style>
  <w:style w:type="table" w:styleId="UserStyle_65">
    <w:name w:val="List Table 1 Light - Accent 4"/>
    <w:next w:val="UserStyle_65"/>
    <w:link w:val="Normal"/>
    <w:uiPriority w:val="99"/>
    <w:rPr>
      <w:lang w:val="ru-RU" w:eastAsia="zh-CN" w:bidi="ar-SA"/>
    </w:rPr>
  </w:style>
  <w:style w:type="table" w:styleId="UserStyle_66">
    <w:name w:val="List Table 1 Light - Accent 5"/>
    <w:next w:val="UserStyle_66"/>
    <w:link w:val="Normal"/>
    <w:uiPriority w:val="99"/>
    <w:rPr>
      <w:lang w:val="ru-RU" w:eastAsia="zh-CN" w:bidi="ar-SA"/>
    </w:rPr>
  </w:style>
  <w:style w:type="table" w:styleId="UserStyle_67">
    <w:name w:val="List Table 1 Light - Accent 6"/>
    <w:next w:val="UserStyle_67"/>
    <w:link w:val="Normal"/>
    <w:uiPriority w:val="99"/>
    <w:rPr>
      <w:lang w:val="ru-RU" w:eastAsia="zh-CN" w:bidi="ar-SA"/>
    </w:rPr>
  </w:style>
  <w:style w:type="table" w:styleId="323">
    <w:name w:val="Список-таблица 2"/>
    <w:next w:val="323"/>
    <w:link w:val="Normal"/>
    <w:uiPriority w:val="99"/>
    <w:rPr>
      <w:lang w:val="ru-RU" w:eastAsia="zh-CN" w:bidi="ar-SA"/>
    </w:rPr>
  </w:style>
  <w:style w:type="table" w:styleId="UserStyle_68">
    <w:name w:val="List Table 2 - Accent 1"/>
    <w:next w:val="UserStyle_68"/>
    <w:link w:val="Normal"/>
    <w:uiPriority w:val="99"/>
    <w:rPr>
      <w:lang w:val="ru-RU" w:eastAsia="zh-CN" w:bidi="ar-SA"/>
    </w:rPr>
  </w:style>
  <w:style w:type="table" w:styleId="UserStyle_69">
    <w:name w:val="List Table 2 - Accent 2"/>
    <w:next w:val="UserStyle_69"/>
    <w:link w:val="Normal"/>
    <w:uiPriority w:val="99"/>
    <w:rPr>
      <w:lang w:val="ru-RU" w:eastAsia="zh-CN" w:bidi="ar-SA"/>
    </w:rPr>
  </w:style>
  <w:style w:type="table" w:styleId="UserStyle_70">
    <w:name w:val="List Table 2 - Accent 3"/>
    <w:next w:val="UserStyle_70"/>
    <w:link w:val="Normal"/>
    <w:uiPriority w:val="99"/>
    <w:rPr>
      <w:lang w:val="ru-RU" w:eastAsia="zh-CN" w:bidi="ar-SA"/>
    </w:rPr>
  </w:style>
  <w:style w:type="table" w:styleId="UserStyle_71">
    <w:name w:val="List Table 2 - Accent 4"/>
    <w:next w:val="UserStyle_71"/>
    <w:link w:val="Normal"/>
    <w:uiPriority w:val="99"/>
    <w:rPr>
      <w:lang w:val="ru-RU" w:eastAsia="zh-CN" w:bidi="ar-SA"/>
    </w:rPr>
  </w:style>
  <w:style w:type="table" w:styleId="UserStyle_72">
    <w:name w:val="List Table 2 - Accent 5"/>
    <w:next w:val="UserStyle_72"/>
    <w:link w:val="Normal"/>
    <w:uiPriority w:val="99"/>
    <w:rPr>
      <w:lang w:val="ru-RU" w:eastAsia="zh-CN" w:bidi="ar-SA"/>
    </w:rPr>
  </w:style>
  <w:style w:type="table" w:styleId="UserStyle_73">
    <w:name w:val="List Table 2 - Accent 6"/>
    <w:next w:val="UserStyle_73"/>
    <w:link w:val="Normal"/>
    <w:uiPriority w:val="99"/>
    <w:rPr>
      <w:lang w:val="ru-RU" w:eastAsia="zh-CN" w:bidi="ar-SA"/>
    </w:rPr>
  </w:style>
  <w:style w:type="table" w:styleId="324">
    <w:name w:val="Список-таблица 3"/>
    <w:next w:val="324"/>
    <w:link w:val="Normal"/>
    <w:uiPriority w:val="99"/>
    <w:rPr>
      <w:lang w:val="ru-RU" w:eastAsia="zh-CN" w:bidi="ar-SA"/>
    </w:rPr>
  </w:style>
  <w:style w:type="table" w:styleId="UserStyle_74">
    <w:name w:val="List Table 3 - Accent 1"/>
    <w:next w:val="UserStyle_74"/>
    <w:link w:val="Normal"/>
    <w:uiPriority w:val="99"/>
    <w:rPr>
      <w:lang w:val="ru-RU" w:eastAsia="zh-CN" w:bidi="ar-SA"/>
    </w:rPr>
  </w:style>
  <w:style w:type="table" w:styleId="UserStyle_75">
    <w:name w:val="List Table 3 - Accent 2"/>
    <w:next w:val="UserStyle_75"/>
    <w:link w:val="Normal"/>
    <w:uiPriority w:val="99"/>
    <w:rPr>
      <w:lang w:val="ru-RU" w:eastAsia="zh-CN" w:bidi="ar-SA"/>
    </w:rPr>
  </w:style>
  <w:style w:type="table" w:styleId="UserStyle_76">
    <w:name w:val="List Table 3 - Accent 3"/>
    <w:next w:val="UserStyle_76"/>
    <w:link w:val="Normal"/>
    <w:uiPriority w:val="99"/>
    <w:rPr>
      <w:lang w:val="ru-RU" w:eastAsia="zh-CN" w:bidi="ar-SA"/>
    </w:rPr>
  </w:style>
  <w:style w:type="table" w:styleId="UserStyle_77">
    <w:name w:val="List Table 3 - Accent 4"/>
    <w:next w:val="UserStyle_77"/>
    <w:link w:val="Normal"/>
    <w:uiPriority w:val="99"/>
    <w:rPr>
      <w:lang w:val="ru-RU" w:eastAsia="zh-CN" w:bidi="ar-SA"/>
    </w:rPr>
  </w:style>
  <w:style w:type="table" w:styleId="UserStyle_78">
    <w:name w:val="List Table 3 - Accent 5"/>
    <w:next w:val="UserStyle_78"/>
    <w:link w:val="Normal"/>
    <w:uiPriority w:val="99"/>
    <w:rPr>
      <w:lang w:val="ru-RU" w:eastAsia="zh-CN" w:bidi="ar-SA"/>
    </w:rPr>
  </w:style>
  <w:style w:type="table" w:styleId="UserStyle_79">
    <w:name w:val="List Table 3 - Accent 6"/>
    <w:next w:val="UserStyle_79"/>
    <w:link w:val="Normal"/>
    <w:uiPriority w:val="99"/>
    <w:rPr>
      <w:lang w:val="ru-RU" w:eastAsia="zh-CN" w:bidi="ar-SA"/>
    </w:rPr>
  </w:style>
  <w:style w:type="table" w:styleId="325">
    <w:name w:val="Список-таблица 4"/>
    <w:next w:val="325"/>
    <w:link w:val="Normal"/>
    <w:uiPriority w:val="99"/>
    <w:rPr>
      <w:lang w:val="ru-RU" w:eastAsia="zh-CN" w:bidi="ar-SA"/>
    </w:rPr>
  </w:style>
  <w:style w:type="table" w:styleId="UserStyle_80">
    <w:name w:val="List Table 4 - Accent 1"/>
    <w:next w:val="UserStyle_80"/>
    <w:link w:val="Normal"/>
    <w:uiPriority w:val="99"/>
    <w:rPr>
      <w:lang w:val="ru-RU" w:eastAsia="zh-CN" w:bidi="ar-SA"/>
    </w:rPr>
  </w:style>
  <w:style w:type="table" w:styleId="UserStyle_81">
    <w:name w:val="List Table 4 - Accent 2"/>
    <w:next w:val="UserStyle_81"/>
    <w:link w:val="Normal"/>
    <w:uiPriority w:val="99"/>
    <w:rPr>
      <w:lang w:val="ru-RU" w:eastAsia="zh-CN" w:bidi="ar-SA"/>
    </w:rPr>
  </w:style>
  <w:style w:type="table" w:styleId="UserStyle_82">
    <w:name w:val="List Table 4 - Accent 3"/>
    <w:next w:val="UserStyle_82"/>
    <w:link w:val="Normal"/>
    <w:uiPriority w:val="99"/>
    <w:rPr>
      <w:lang w:val="ru-RU" w:eastAsia="zh-CN" w:bidi="ar-SA"/>
    </w:rPr>
  </w:style>
  <w:style w:type="table" w:styleId="UserStyle_83">
    <w:name w:val="List Table 4 - Accent 4"/>
    <w:next w:val="UserStyle_83"/>
    <w:link w:val="Normal"/>
    <w:uiPriority w:val="99"/>
    <w:rPr>
      <w:lang w:val="ru-RU" w:eastAsia="zh-CN" w:bidi="ar-SA"/>
    </w:rPr>
  </w:style>
  <w:style w:type="table" w:styleId="UserStyle_84">
    <w:name w:val="List Table 4 - Accent 5"/>
    <w:next w:val="UserStyle_84"/>
    <w:link w:val="Normal"/>
    <w:uiPriority w:val="99"/>
    <w:rPr>
      <w:lang w:val="ru-RU" w:eastAsia="zh-CN" w:bidi="ar-SA"/>
    </w:rPr>
  </w:style>
  <w:style w:type="table" w:styleId="UserStyle_85">
    <w:name w:val="List Table 4 - Accent 6"/>
    <w:next w:val="UserStyle_85"/>
    <w:link w:val="Normal"/>
    <w:uiPriority w:val="99"/>
    <w:rPr>
      <w:lang w:val="ru-RU" w:eastAsia="zh-CN" w:bidi="ar-SA"/>
    </w:rPr>
  </w:style>
  <w:style w:type="table" w:styleId="326">
    <w:name w:val="Список-таблица 5 темная"/>
    <w:next w:val="326"/>
    <w:link w:val="Normal"/>
    <w:uiPriority w:val="99"/>
    <w:rPr>
      <w:lang w:val="ru-RU" w:eastAsia="zh-CN" w:bidi="ar-SA"/>
    </w:rPr>
  </w:style>
  <w:style w:type="table" w:styleId="UserStyle_86">
    <w:name w:val="List Table 5 Dark - Accent 1"/>
    <w:next w:val="UserStyle_86"/>
    <w:link w:val="Normal"/>
    <w:uiPriority w:val="99"/>
    <w:rPr>
      <w:lang w:val="ru-RU" w:eastAsia="zh-CN" w:bidi="ar-SA"/>
    </w:rPr>
  </w:style>
  <w:style w:type="table" w:styleId="UserStyle_87">
    <w:name w:val="List Table 5 Dark - Accent 2"/>
    <w:next w:val="UserStyle_87"/>
    <w:link w:val="Normal"/>
    <w:uiPriority w:val="99"/>
    <w:rPr>
      <w:lang w:val="ru-RU" w:eastAsia="zh-CN" w:bidi="ar-SA"/>
    </w:rPr>
  </w:style>
  <w:style w:type="table" w:styleId="UserStyle_88">
    <w:name w:val="List Table 5 Dark - Accent 3"/>
    <w:next w:val="UserStyle_88"/>
    <w:link w:val="Normal"/>
    <w:uiPriority w:val="99"/>
    <w:rPr>
      <w:lang w:val="ru-RU" w:eastAsia="zh-CN" w:bidi="ar-SA"/>
    </w:rPr>
  </w:style>
  <w:style w:type="table" w:styleId="UserStyle_89">
    <w:name w:val="List Table 5 Dark - Accent 4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5 Dark - Accent 5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5 Dark - Accent 6"/>
    <w:next w:val="UserStyle_91"/>
    <w:link w:val="Normal"/>
    <w:uiPriority w:val="99"/>
    <w:rPr>
      <w:lang w:val="ru-RU" w:eastAsia="zh-CN" w:bidi="ar-SA"/>
    </w:rPr>
  </w:style>
  <w:style w:type="table" w:styleId="327">
    <w:name w:val="Список-таблица 6 цветная"/>
    <w:next w:val="327"/>
    <w:link w:val="Normal"/>
    <w:uiPriority w:val="99"/>
    <w:rPr>
      <w:lang w:val="ru-RU" w:eastAsia="zh-CN" w:bidi="ar-SA"/>
    </w:rPr>
  </w:style>
  <w:style w:type="table" w:styleId="UserStyle_92">
    <w:name w:val="List Table 6 Colorful - Accent 1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6 Colorful - Accent 2"/>
    <w:next w:val="UserStyle_93"/>
    <w:link w:val="Normal"/>
    <w:uiPriority w:val="99"/>
    <w:rPr>
      <w:lang w:val="ru-RU" w:eastAsia="zh-CN" w:bidi="ar-SA"/>
    </w:rPr>
  </w:style>
  <w:style w:type="table" w:styleId="UserStyle_94">
    <w:name w:val="List Table 6 Colorful - Accent 3"/>
    <w:next w:val="UserStyle_94"/>
    <w:link w:val="Normal"/>
    <w:uiPriority w:val="99"/>
    <w:rPr>
      <w:lang w:val="ru-RU" w:eastAsia="zh-CN" w:bidi="ar-SA"/>
    </w:rPr>
  </w:style>
  <w:style w:type="table" w:styleId="UserStyle_95">
    <w:name w:val="List Table 6 Colorful - Accent 4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6 Colorful - Accent 5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6 Colorful - Accent 6"/>
    <w:next w:val="UserStyle_97"/>
    <w:link w:val="Normal"/>
    <w:uiPriority w:val="99"/>
    <w:rPr>
      <w:lang w:val="ru-RU" w:eastAsia="zh-CN" w:bidi="ar-SA"/>
    </w:rPr>
  </w:style>
  <w:style w:type="table" w:styleId="328">
    <w:name w:val="Список-таблица 7 цветная"/>
    <w:next w:val="328"/>
    <w:link w:val="Normal"/>
    <w:uiPriority w:val="99"/>
    <w:rPr>
      <w:lang w:val="ru-RU" w:eastAsia="zh-CN" w:bidi="ar-SA"/>
    </w:rPr>
  </w:style>
  <w:style w:type="table" w:styleId="UserStyle_98">
    <w:name w:val="List Table 7 Colorful - Accent 1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7 Colorful - Accent 2"/>
    <w:next w:val="UserStyle_99"/>
    <w:link w:val="Normal"/>
    <w:uiPriority w:val="99"/>
    <w:rPr>
      <w:lang w:val="ru-RU" w:eastAsia="zh-CN" w:bidi="ar-SA"/>
    </w:rPr>
  </w:style>
  <w:style w:type="table" w:styleId="UserStyle_100">
    <w:name w:val="List Table 7 Colorful - Accent 3"/>
    <w:next w:val="UserStyle_100"/>
    <w:link w:val="Normal"/>
    <w:uiPriority w:val="99"/>
    <w:rPr>
      <w:lang w:val="ru-RU" w:eastAsia="zh-CN" w:bidi="ar-SA"/>
    </w:rPr>
  </w:style>
  <w:style w:type="table" w:styleId="UserStyle_101">
    <w:name w:val="List Table 7 Colorful - Accent 4"/>
    <w:next w:val="UserStyle_101"/>
    <w:link w:val="Normal"/>
    <w:uiPriority w:val="99"/>
    <w:rPr>
      <w:lang w:val="ru-RU" w:eastAsia="zh-CN" w:bidi="ar-SA"/>
    </w:rPr>
  </w:style>
  <w:style w:type="table" w:styleId="UserStyle_102">
    <w:name w:val="List Table 7 Colorful - Accent 5"/>
    <w:next w:val="UserStyle_102"/>
    <w:link w:val="Normal"/>
    <w:uiPriority w:val="99"/>
    <w:rPr>
      <w:lang w:val="ru-RU" w:eastAsia="zh-CN" w:bidi="ar-SA"/>
    </w:rPr>
  </w:style>
  <w:style w:type="table" w:styleId="UserStyle_103">
    <w:name w:val="List Table 7 Colorful - Accent 6"/>
    <w:next w:val="UserStyle_103"/>
    <w:link w:val="Normal"/>
    <w:uiPriority w:val="99"/>
    <w:rPr>
      <w:lang w:val="ru-RU" w:eastAsia="zh-CN" w:bidi="ar-SA"/>
    </w:rPr>
  </w:style>
  <w:style w:type="table" w:styleId="UserStyle_104">
    <w:name w:val="Lined - Accent"/>
    <w:next w:val="UserStyle_104"/>
    <w:link w:val="Normal"/>
    <w:uiPriority w:val="99"/>
    <w:rPr>
      <w:color w:val="404040"/>
      <w:lang w:val="ru-RU" w:eastAsia="ru-RU" w:bidi="ar-SA"/>
    </w:rPr>
  </w:style>
  <w:style w:type="table" w:styleId="UserStyle_105">
    <w:name w:val="Lined - Accent 1"/>
    <w:next w:val="UserStyle_105"/>
    <w:link w:val="Normal"/>
    <w:uiPriority w:val="99"/>
    <w:rPr>
      <w:color w:val="404040"/>
      <w:lang w:val="ru-RU" w:eastAsia="ru-RU" w:bidi="ar-SA"/>
    </w:rPr>
  </w:style>
  <w:style w:type="table" w:styleId="UserStyle_106">
    <w:name w:val="Lined - Accent 2"/>
    <w:next w:val="UserStyle_106"/>
    <w:link w:val="Normal"/>
    <w:uiPriority w:val="99"/>
    <w:rPr>
      <w:color w:val="404040"/>
      <w:lang w:val="ru-RU" w:eastAsia="ru-RU" w:bidi="ar-SA"/>
    </w:rPr>
  </w:style>
  <w:style w:type="table" w:styleId="UserStyle_107">
    <w:name w:val="Lined - Accent 3"/>
    <w:next w:val="UserStyle_107"/>
    <w:link w:val="Normal"/>
    <w:uiPriority w:val="99"/>
    <w:rPr>
      <w:color w:val="404040"/>
      <w:lang w:val="ru-RU" w:eastAsia="ru-RU" w:bidi="ar-SA"/>
    </w:rPr>
  </w:style>
  <w:style w:type="table" w:styleId="UserStyle_108">
    <w:name w:val="Lined - Accent 4"/>
    <w:next w:val="UserStyle_108"/>
    <w:link w:val="Normal"/>
    <w:uiPriority w:val="99"/>
    <w:rPr>
      <w:color w:val="404040"/>
      <w:lang w:val="ru-RU" w:eastAsia="ru-RU" w:bidi="ar-SA"/>
    </w:rPr>
  </w:style>
  <w:style w:type="table" w:styleId="UserStyle_109">
    <w:name w:val="Lined - Accent 5"/>
    <w:next w:val="UserStyle_109"/>
    <w:link w:val="Normal"/>
    <w:uiPriority w:val="99"/>
    <w:rPr>
      <w:color w:val="404040"/>
      <w:lang w:val="ru-RU" w:eastAsia="ru-RU" w:bidi="ar-SA"/>
    </w:rPr>
  </w:style>
  <w:style w:type="table" w:styleId="UserStyle_110">
    <w:name w:val="Lined - Accent 6"/>
    <w:next w:val="UserStyle_110"/>
    <w:link w:val="Normal"/>
    <w:uiPriority w:val="99"/>
    <w:rPr>
      <w:color w:val="404040"/>
      <w:lang w:val="ru-RU" w:eastAsia="ru-RU" w:bidi="ar-SA"/>
    </w:rPr>
  </w:style>
  <w:style w:type="table" w:styleId="UserStyle_111">
    <w:name w:val="Bordered &amp; Lined - Accent"/>
    <w:next w:val="UserStyle_111"/>
    <w:link w:val="Normal"/>
    <w:uiPriority w:val="99"/>
    <w:rPr>
      <w:color w:val="404040"/>
      <w:lang w:val="ru-RU" w:eastAsia="ru-RU" w:bidi="ar-SA"/>
    </w:rPr>
  </w:style>
  <w:style w:type="table" w:styleId="UserStyle_112">
    <w:name w:val="Bordered &amp; Lined - Accent 1"/>
    <w:next w:val="UserStyle_112"/>
    <w:link w:val="Normal"/>
    <w:uiPriority w:val="99"/>
    <w:rPr>
      <w:color w:val="404040"/>
      <w:lang w:val="ru-RU" w:eastAsia="ru-RU" w:bidi="ar-SA"/>
    </w:rPr>
  </w:style>
  <w:style w:type="table" w:styleId="UserStyle_113">
    <w:name w:val="Bordered &amp; Lined - Accent 2"/>
    <w:next w:val="UserStyle_113"/>
    <w:link w:val="Normal"/>
    <w:uiPriority w:val="99"/>
    <w:rPr>
      <w:color w:val="404040"/>
      <w:lang w:val="ru-RU" w:eastAsia="ru-RU" w:bidi="ar-SA"/>
    </w:rPr>
  </w:style>
  <w:style w:type="table" w:styleId="UserStyle_114">
    <w:name w:val="Bordered &amp; Lined - Accent 3"/>
    <w:next w:val="UserStyle_114"/>
    <w:link w:val="Normal"/>
    <w:uiPriority w:val="99"/>
    <w:rPr>
      <w:color w:val="404040"/>
      <w:lang w:val="ru-RU" w:eastAsia="ru-RU" w:bidi="ar-SA"/>
    </w:rPr>
  </w:style>
  <w:style w:type="table" w:styleId="UserStyle_115">
    <w:name w:val="Bordered &amp; Lined - Accent 4"/>
    <w:next w:val="UserStyle_115"/>
    <w:link w:val="Normal"/>
    <w:uiPriority w:val="99"/>
    <w:rPr>
      <w:color w:val="404040"/>
      <w:lang w:val="ru-RU" w:eastAsia="ru-RU" w:bidi="ar-SA"/>
    </w:rPr>
  </w:style>
  <w:style w:type="table" w:styleId="UserStyle_116">
    <w:name w:val="Bordered &amp; Lined - Accent 5"/>
    <w:next w:val="UserStyle_116"/>
    <w:link w:val="Normal"/>
    <w:uiPriority w:val="99"/>
    <w:rPr>
      <w:color w:val="404040"/>
      <w:lang w:val="ru-RU" w:eastAsia="ru-RU" w:bidi="ar-SA"/>
    </w:rPr>
  </w:style>
  <w:style w:type="table" w:styleId="UserStyle_117">
    <w:name w:val="Bordered &amp; Lined - Accent 6"/>
    <w:next w:val="UserStyle_117"/>
    <w:link w:val="Normal"/>
    <w:uiPriority w:val="99"/>
    <w:rPr>
      <w:color w:val="404040"/>
      <w:lang w:val="ru-RU" w:eastAsia="ru-RU" w:bidi="ar-SA"/>
    </w:rPr>
  </w:style>
  <w:style w:type="table" w:styleId="UserStyle_118">
    <w:name w:val="Bordered"/>
    <w:next w:val="UserStyle_118"/>
    <w:link w:val="Normal"/>
    <w:uiPriority w:val="99"/>
    <w:rPr>
      <w:lang w:val="ru-RU" w:eastAsia="zh-CN" w:bidi="ar-SA"/>
    </w:rPr>
  </w:style>
  <w:style w:type="table" w:styleId="UserStyle_119">
    <w:name w:val="Bordered - Accent 1"/>
    <w:next w:val="UserStyle_119"/>
    <w:link w:val="Normal"/>
    <w:uiPriority w:val="99"/>
    <w:rPr>
      <w:lang w:val="ru-RU" w:eastAsia="zh-CN" w:bidi="ar-SA"/>
    </w:rPr>
  </w:style>
  <w:style w:type="table" w:styleId="UserStyle_120">
    <w:name w:val="Bordered - Accent 2"/>
    <w:next w:val="UserStyle_120"/>
    <w:link w:val="Normal"/>
    <w:uiPriority w:val="99"/>
    <w:rPr>
      <w:lang w:val="ru-RU" w:eastAsia="zh-CN" w:bidi="ar-SA"/>
    </w:rPr>
  </w:style>
  <w:style w:type="table" w:styleId="UserStyle_121">
    <w:name w:val="Bordered - Accent 3"/>
    <w:next w:val="UserStyle_121"/>
    <w:link w:val="Normal"/>
    <w:uiPriority w:val="99"/>
    <w:rPr>
      <w:lang w:val="ru-RU" w:eastAsia="zh-CN" w:bidi="ar-SA"/>
    </w:rPr>
  </w:style>
  <w:style w:type="table" w:styleId="UserStyle_122">
    <w:name w:val="Bordered - Accent 4"/>
    <w:next w:val="UserStyle_122"/>
    <w:link w:val="Normal"/>
    <w:uiPriority w:val="99"/>
    <w:rPr>
      <w:lang w:val="ru-RU" w:eastAsia="zh-CN" w:bidi="ar-SA"/>
    </w:rPr>
  </w:style>
  <w:style w:type="table" w:styleId="UserStyle_123">
    <w:name w:val="Bordered - Accent 5"/>
    <w:next w:val="UserStyle_123"/>
    <w:link w:val="Normal"/>
    <w:uiPriority w:val="99"/>
    <w:rPr>
      <w:lang w:val="ru-RU" w:eastAsia="zh-CN" w:bidi="ar-SA"/>
    </w:rPr>
  </w:style>
  <w:style w:type="table" w:styleId="UserStyle_124">
    <w:name w:val="Bordered - Accent 6"/>
    <w:next w:val="UserStyle_124"/>
    <w:link w:val="Normal"/>
    <w:uiPriority w:val="99"/>
    <w:rPr>
      <w:lang w:val="ru-RU" w:eastAsia="zh-CN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UserStyle_125"/>
    <w:uiPriority w:val="99"/>
    <w:semiHidden/>
    <w:unhideWhenUsed/>
    <w:pPr>
      <w:spacing w:after="40" w:line="240" w:lineRule="auto"/>
    </w:pPr>
    <w:rPr>
      <w:sz w:val="18"/>
    </w:rPr>
  </w:style>
  <w:style w:type="character" w:styleId="UserStyle_125">
    <w:name w:val="Текст сноски Знак"/>
    <w:next w:val="UserStyle_125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26"/>
    <w:uiPriority w:val="99"/>
    <w:semiHidden/>
    <w:unhideWhenUsed/>
    <w:pPr>
      <w:spacing w:after="0" w:line="240" w:lineRule="auto"/>
    </w:pPr>
    <w:rPr>
      <w:sz w:val="20"/>
    </w:rPr>
  </w:style>
  <w:style w:type="character" w:styleId="UserStyle_126">
    <w:name w:val="Текст концевой сноски Знак"/>
    <w:next w:val="UserStyle_126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  <w:ind w:left="0" w:right="0" w:firstLine="0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 w:right="0" w:firstLine="0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 w:right="0" w:firstLine="0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 w:right="0" w:firstLine="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 w:right="0" w:firstLine="0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 w:right="0" w:firstLine="0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 w:right="0" w:firstLine="0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 w:right="0" w:firstLine="0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 w:right="0" w:firstLine="0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  <w:pPr>
      <w:spacing w:after="0" w:afterAutospacing="0"/>
    </w:pPr>
  </w:style>
  <w:style w:type="paragraph" w:styleId="Acetate">
    <w:name w:val="Текст выноски"/>
    <w:basedOn w:val="Normal"/>
    <w:next w:val="Acetate"/>
    <w:link w:val="UserStyle_127"/>
    <w:uiPriority w:val="99"/>
    <w:semiHidden/>
    <w:rPr>
      <w:rFonts w:ascii="Tahoma" w:hAnsi="Tahoma" w:cs="Tahoma"/>
      <w:sz w:val="16"/>
      <w:szCs w:val="16"/>
    </w:rPr>
  </w:style>
  <w:style w:type="character" w:styleId="UserStyle_127">
    <w:name w:val="Текст выноски Знак"/>
    <w:next w:val="UserStyle_127"/>
    <w:link w:val="Acetate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UserStyle_128">
    <w:name w:val="Основной текст;body text;Основной текст Знак Знак;NoticeText-List"/>
    <w:basedOn w:val="Normal"/>
    <w:next w:val="UserStyle_128"/>
    <w:link w:val="UserStyle_129"/>
    <w:uiPriority w:val="99"/>
    <w:pPr>
      <w:spacing w:after="120"/>
      <w:jc w:val="both"/>
    </w:pPr>
    <w:rPr>
      <w:sz w:val="24"/>
      <w:szCs w:val="24"/>
    </w:rPr>
  </w:style>
  <w:style w:type="character" w:styleId="UserStyle_129">
    <w:name w:val="Основной текст Знак1;body text Знак;Основной текст Знак Знак Знак;NoticeText-List Знак"/>
    <w:next w:val="UserStyle_129"/>
    <w:link w:val="UserStyle_128"/>
    <w:uiPriority w:val="99"/>
    <w:rPr>
      <w:rFonts w:ascii="Times New Roman" w:hAnsi="Times New Roman" w:cs="Times New Roman"/>
      <w:sz w:val="24"/>
      <w:lang w:eastAsia="ru-RU"/>
    </w:rPr>
  </w:style>
  <w:style w:type="character" w:styleId="UserStyle_130">
    <w:name w:val="Основной текст Знак"/>
    <w:next w:val="UserStyle_130"/>
    <w:link w:val="Normal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Основной текст с отступом"/>
    <w:basedOn w:val="Normal"/>
    <w:next w:val="BodyTextIndent"/>
    <w:link w:val="UserStyle_131"/>
    <w:uiPriority w:val="99"/>
    <w:pPr>
      <w:spacing w:after="120"/>
      <w:ind w:left="283"/>
      <w:jc w:val="both"/>
    </w:pPr>
    <w:rPr>
      <w:sz w:val="24"/>
      <w:szCs w:val="24"/>
    </w:rPr>
  </w:style>
  <w:style w:type="character" w:styleId="UserStyle_131">
    <w:name w:val="Основной текст с отступом Знак"/>
    <w:next w:val="UserStyle_131"/>
    <w:link w:val="BodyTextIndent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UserStyle_10">
    <w:name w:val="Заголовок Знак"/>
    <w:next w:val="UserStyle_10"/>
    <w:link w:val="Title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UserStyle_132">
    <w:name w:val="Знак21"/>
    <w:basedOn w:val="Normal"/>
    <w:next w:val="UserStyle_132"/>
    <w:link w:val="Normal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UserStyle_2">
    <w:name w:val="Заголовок 3 Знак"/>
    <w:next w:val="UserStyle_2"/>
    <w:link w:val="Heading3"/>
    <w:rPr>
      <w:rFonts w:ascii="Times New Roman" w:hAnsi="Times New Roman" w:eastAsia="Times New Roman"/>
      <w:sz w:val="28"/>
      <w:szCs w:val="24"/>
    </w:rPr>
  </w:style>
  <w:style w:type="character" w:styleId="UserStyle_133">
    <w:name w:val="Основной текст (2)_"/>
    <w:next w:val="UserStyle_133"/>
    <w:link w:val="UserStyle_134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UserStyle_134">
    <w:name w:val="Основной текст (2)"/>
    <w:basedOn w:val="Normal"/>
    <w:next w:val="UserStyle_134"/>
    <w:link w:val="UserStyle_133"/>
    <w:pPr>
      <w:widowControl w:val="off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styleId="UserStyle_135">
    <w:name w:val="Основной текст_"/>
    <w:next w:val="UserStyle_135"/>
    <w:link w:val="UserStyle_136"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UserStyle_137">
    <w:name w:val="Основной текст + Полужирный;Интервал 3 pt"/>
    <w:next w:val="UserStyle_137"/>
    <w:link w:val="Normal"/>
    <w:rPr>
      <w:rFonts w:ascii="Times New Roman" w:hAnsi="Times New Roman" w:eastAsia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/>
    </w:rPr>
  </w:style>
  <w:style w:type="paragraph" w:styleId="UserStyle_136">
    <w:name w:val="Основной текст1"/>
    <w:basedOn w:val="Normal"/>
    <w:next w:val="UserStyle_136"/>
    <w:link w:val="UserStyle_135"/>
    <w:pPr>
      <w:widowControl w:val="off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styleId="UserStyle_138">
    <w:name w:val="Верхний колонтитул Знак;Знак Знак"/>
    <w:next w:val="UserStyle_138"/>
    <w:link w:val="UserStyle_139"/>
    <w:uiPriority w:val="99"/>
    <w:rPr>
      <w:sz w:val="28"/>
      <w:szCs w:val="28"/>
    </w:rPr>
  </w:style>
  <w:style w:type="paragraph" w:styleId="UserStyle_139">
    <w:name w:val="Верхний колонтитул;Знак"/>
    <w:basedOn w:val="Normal"/>
    <w:next w:val="UserStyle_139"/>
    <w:link w:val="UserStyle_138"/>
    <w:uiPriority w:val="99"/>
    <w:pPr>
      <w:tabs>
        <w:tab w:val="center" w:pos="4153" w:leader="none"/>
        <w:tab w:val="right" w:pos="8306" w:leader="none"/>
      </w:tabs>
    </w:pPr>
    <w:rPr>
      <w:rFonts w:ascii="Calibri" w:hAnsi="Calibri" w:eastAsia="Calibri"/>
      <w:sz w:val="28"/>
      <w:szCs w:val="28"/>
    </w:rPr>
  </w:style>
  <w:style w:type="character" w:styleId="UserStyle_140">
    <w:name w:val="Верхний колонтитул Знак1"/>
    <w:next w:val="UserStyle_140"/>
    <w:link w:val="Normal"/>
    <w:uiPriority w:val="99"/>
    <w:semiHidden/>
    <w:rPr>
      <w:rFonts w:ascii="Times New Roman" w:hAnsi="Times New Roman" w:eastAsia="Times New Roman"/>
    </w:rPr>
  </w:style>
  <w:style w:type="paragraph" w:styleId="BodyTextIndent3">
    <w:name w:val="Основной текст с отступом 3"/>
    <w:basedOn w:val="Normal"/>
    <w:next w:val="BodyTextIndent3"/>
    <w:link w:val="UserStyle_141"/>
    <w:pPr>
      <w:spacing w:after="120"/>
      <w:ind w:left="283"/>
    </w:pPr>
    <w:rPr>
      <w:sz w:val="16"/>
      <w:szCs w:val="16"/>
    </w:rPr>
  </w:style>
  <w:style w:type="character" w:styleId="UserStyle_141">
    <w:name w:val="Основной текст с отступом 3 Знак"/>
    <w:next w:val="UserStyle_141"/>
    <w:link w:val="BodyTextIndent3"/>
    <w:rPr>
      <w:rFonts w:ascii="Times New Roman" w:hAnsi="Times New Roman" w:eastAsia="Times New Roman"/>
      <w:sz w:val="16"/>
      <w:szCs w:val="16"/>
    </w:rPr>
  </w:style>
  <w:style w:type="paragraph" w:styleId="UserStyle_142">
    <w:name w:val="Официальный"/>
    <w:basedOn w:val="Normal"/>
    <w:next w:val="UserStyle_142"/>
    <w:link w:val="Normal"/>
    <w:qFormat/>
    <w:pPr>
      <w:ind w:firstLine="709"/>
    </w:pPr>
    <w:rPr>
      <w:rFonts w:eastAsia="Calibri"/>
      <w:sz w:val="28"/>
      <w:szCs w:val="22"/>
      <w:lang w:eastAsia="en-US"/>
    </w:rPr>
  </w:style>
  <w:style w:type="character" w:styleId="UserStyle_16">
    <w:name w:val="Нижний колонтитул Знак"/>
    <w:next w:val="UserStyle_16"/>
    <w:link w:val="Footer"/>
    <w:uiPriority w:val="99"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wmf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3240</Characters>
  <CharactersWithSpaces>3801</CharactersWithSpaces>
  <Company>АГНОиПНО</Company>
  <DocSecurity>0</DocSecurity>
  <HyperlinksChanged>false</HyperlinksChanged>
  <Lines>27</Lines>
  <Pages>1</Pages>
  <Paragraphs>7</Paragraphs>
  <ScaleCrop>false</ScaleCrop>
  <SharedDoc>false</SharedDoc>
  <Template>Normal</Template>
  <Words>568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Королева Ирина Сергеевна</cp:lastModifiedBy>
  <cp:revision>2</cp:revision>
  <dcterms:created xsi:type="dcterms:W3CDTF">2023-10-17T07:43:00Z</dcterms:created>
  <dcterms:modified xsi:type="dcterms:W3CDTF">2023-10-17T07:43:00Z</dcterms:modified>
  <cp:version>1048576</cp:version>
</cp:coreProperties>
</file>